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EBA" w:rsidRDefault="00A74EBA" w:rsidP="00531301">
      <w:pPr>
        <w:spacing w:after="0" w:line="240" w:lineRule="auto"/>
        <w:ind w:left="7080"/>
        <w:rPr>
          <w:rFonts w:ascii="Times New Roman" w:hAnsi="Times New Roman" w:cs="Times New Roman"/>
          <w:sz w:val="20"/>
          <w:szCs w:val="20"/>
        </w:rPr>
      </w:pPr>
      <w:r w:rsidRPr="00531301">
        <w:rPr>
          <w:rFonts w:ascii="Times New Roman" w:hAnsi="Times New Roman" w:cs="Times New Roman"/>
          <w:sz w:val="20"/>
          <w:szCs w:val="20"/>
        </w:rPr>
        <w:t>Утверждено</w:t>
      </w:r>
    </w:p>
    <w:p w:rsidR="00A74EBA" w:rsidRDefault="00A74EBA" w:rsidP="00531301">
      <w:pPr>
        <w:spacing w:after="0" w:line="240" w:lineRule="auto"/>
        <w:ind w:left="7080"/>
        <w:rPr>
          <w:rFonts w:ascii="Times New Roman" w:hAnsi="Times New Roman" w:cs="Times New Roman"/>
          <w:sz w:val="20"/>
          <w:szCs w:val="20"/>
        </w:rPr>
      </w:pPr>
      <w:r w:rsidRPr="00531301">
        <w:rPr>
          <w:rFonts w:ascii="Times New Roman" w:hAnsi="Times New Roman" w:cs="Times New Roman"/>
          <w:sz w:val="20"/>
          <w:szCs w:val="20"/>
        </w:rPr>
        <w:t xml:space="preserve">постановлением Администрации </w:t>
      </w:r>
    </w:p>
    <w:p w:rsidR="00A74EBA" w:rsidRDefault="00A74EBA" w:rsidP="00531301">
      <w:pPr>
        <w:spacing w:after="0" w:line="240" w:lineRule="auto"/>
        <w:ind w:left="7080"/>
        <w:rPr>
          <w:rFonts w:ascii="Times New Roman" w:hAnsi="Times New Roman" w:cs="Times New Roman"/>
          <w:sz w:val="20"/>
          <w:szCs w:val="20"/>
        </w:rPr>
      </w:pPr>
      <w:r w:rsidRPr="00531301">
        <w:rPr>
          <w:rFonts w:ascii="Times New Roman" w:hAnsi="Times New Roman" w:cs="Times New Roman"/>
          <w:sz w:val="20"/>
          <w:szCs w:val="20"/>
        </w:rPr>
        <w:t xml:space="preserve">Муниципального района </w:t>
      </w:r>
    </w:p>
    <w:p w:rsidR="00A74EBA" w:rsidRDefault="00A74EBA" w:rsidP="00531301">
      <w:pPr>
        <w:spacing w:after="0" w:line="240" w:lineRule="auto"/>
        <w:ind w:left="7080"/>
        <w:rPr>
          <w:rFonts w:ascii="Times New Roman" w:hAnsi="Times New Roman" w:cs="Times New Roman"/>
          <w:sz w:val="20"/>
          <w:szCs w:val="20"/>
        </w:rPr>
      </w:pPr>
      <w:r>
        <w:rPr>
          <w:rFonts w:ascii="Times New Roman" w:hAnsi="Times New Roman" w:cs="Times New Roman"/>
          <w:sz w:val="20"/>
          <w:szCs w:val="20"/>
        </w:rPr>
        <w:t>________________________</w:t>
      </w:r>
    </w:p>
    <w:p w:rsidR="00A74EBA" w:rsidRPr="00531301" w:rsidRDefault="00A74EBA" w:rsidP="00531301">
      <w:pPr>
        <w:spacing w:after="0" w:line="240" w:lineRule="auto"/>
        <w:ind w:left="7080"/>
        <w:rPr>
          <w:rFonts w:ascii="Times New Roman" w:hAnsi="Times New Roman" w:cs="Times New Roman"/>
          <w:sz w:val="20"/>
          <w:szCs w:val="20"/>
        </w:rPr>
      </w:pPr>
      <w:r w:rsidRPr="00531301">
        <w:rPr>
          <w:rFonts w:ascii="Times New Roman" w:hAnsi="Times New Roman" w:cs="Times New Roman"/>
          <w:sz w:val="20"/>
          <w:szCs w:val="20"/>
        </w:rPr>
        <w:t>от ____________ №_______</w:t>
      </w:r>
    </w:p>
    <w:p w:rsidR="00A74EBA" w:rsidRDefault="00A74EBA" w:rsidP="00D65ED3">
      <w:pPr>
        <w:spacing w:after="0" w:line="240" w:lineRule="auto"/>
        <w:jc w:val="center"/>
        <w:rPr>
          <w:rFonts w:ascii="Times New Roman" w:hAnsi="Times New Roman" w:cs="Times New Roman"/>
          <w:b/>
          <w:bCs/>
          <w:sz w:val="28"/>
          <w:szCs w:val="28"/>
        </w:rPr>
      </w:pPr>
    </w:p>
    <w:p w:rsidR="00A74EBA" w:rsidRPr="00FE74D4" w:rsidRDefault="00A74EBA" w:rsidP="00D65ED3">
      <w:pPr>
        <w:spacing w:after="0" w:line="240" w:lineRule="auto"/>
        <w:jc w:val="center"/>
        <w:rPr>
          <w:rFonts w:ascii="Times New Roman" w:hAnsi="Times New Roman" w:cs="Times New Roman"/>
          <w:b/>
          <w:bCs/>
          <w:sz w:val="28"/>
          <w:szCs w:val="28"/>
        </w:rPr>
      </w:pPr>
      <w:r w:rsidRPr="00FE74D4">
        <w:rPr>
          <w:rFonts w:ascii="Times New Roman" w:hAnsi="Times New Roman" w:cs="Times New Roman"/>
          <w:b/>
          <w:bCs/>
          <w:sz w:val="28"/>
          <w:szCs w:val="28"/>
        </w:rPr>
        <w:t>ПОЛОЖЕНИЕ</w:t>
      </w:r>
    </w:p>
    <w:p w:rsidR="00A74EBA" w:rsidRPr="00FE74D4" w:rsidRDefault="00A74EBA" w:rsidP="00D65ED3">
      <w:pPr>
        <w:spacing w:after="0" w:line="240" w:lineRule="auto"/>
        <w:jc w:val="center"/>
        <w:rPr>
          <w:rFonts w:ascii="Times New Roman" w:hAnsi="Times New Roman" w:cs="Times New Roman"/>
          <w:b/>
          <w:bCs/>
          <w:sz w:val="28"/>
          <w:szCs w:val="28"/>
        </w:rPr>
      </w:pPr>
      <w:r w:rsidRPr="00FE74D4">
        <w:rPr>
          <w:rFonts w:ascii="Times New Roman" w:hAnsi="Times New Roman" w:cs="Times New Roman"/>
          <w:b/>
          <w:bCs/>
          <w:sz w:val="28"/>
          <w:szCs w:val="28"/>
        </w:rPr>
        <w:t xml:space="preserve">О ЕДИНОЙ КОМИССИИ АДМИНИСТРАЦИИ МУНИЦИПАЛЬНОГО РАЙОНА </w:t>
      </w:r>
      <w:r>
        <w:rPr>
          <w:rFonts w:ascii="Times New Roman" w:hAnsi="Times New Roman" w:cs="Times New Roman"/>
          <w:b/>
          <w:bCs/>
          <w:sz w:val="28"/>
          <w:szCs w:val="28"/>
        </w:rPr>
        <w:t>________________________</w:t>
      </w:r>
      <w:r w:rsidRPr="00FE74D4">
        <w:rPr>
          <w:rFonts w:ascii="Times New Roman" w:hAnsi="Times New Roman" w:cs="Times New Roman"/>
          <w:b/>
          <w:bCs/>
          <w:sz w:val="28"/>
          <w:szCs w:val="28"/>
        </w:rPr>
        <w:t xml:space="preserve"> ПО ОСУЩЕСТВЛЕНИЮ ЗАКУПОК ДЛЯ ОБЕСПЕЧЕНИЯ МУНИЦИПАЛЬНЫХ НУЖД</w:t>
      </w:r>
    </w:p>
    <w:p w:rsidR="00A74EBA" w:rsidRPr="00FE74D4" w:rsidRDefault="00A74EBA" w:rsidP="00D65ED3">
      <w:pPr>
        <w:spacing w:after="0" w:line="240" w:lineRule="auto"/>
        <w:rPr>
          <w:rFonts w:ascii="Times New Roman" w:hAnsi="Times New Roman" w:cs="Times New Roman"/>
          <w:sz w:val="28"/>
          <w:szCs w:val="28"/>
        </w:rPr>
      </w:pPr>
    </w:p>
    <w:p w:rsidR="00A74EBA" w:rsidRPr="00FE74D4" w:rsidRDefault="00A74EBA" w:rsidP="00D65ED3">
      <w:pPr>
        <w:pStyle w:val="ListParagraph"/>
        <w:numPr>
          <w:ilvl w:val="0"/>
          <w:numId w:val="1"/>
        </w:numPr>
        <w:spacing w:after="0" w:line="240" w:lineRule="auto"/>
        <w:ind w:left="0" w:firstLine="0"/>
        <w:jc w:val="center"/>
        <w:rPr>
          <w:rFonts w:ascii="Times New Roman" w:hAnsi="Times New Roman" w:cs="Times New Roman"/>
          <w:b/>
          <w:bCs/>
          <w:sz w:val="28"/>
          <w:szCs w:val="28"/>
        </w:rPr>
      </w:pPr>
      <w:r w:rsidRPr="00FE74D4">
        <w:rPr>
          <w:rFonts w:ascii="Times New Roman" w:hAnsi="Times New Roman" w:cs="Times New Roman"/>
          <w:b/>
          <w:bCs/>
          <w:sz w:val="28"/>
          <w:szCs w:val="28"/>
        </w:rPr>
        <w:t>ОБЩИЕ ПОЛОЖЕНИЯ</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 xml:space="preserve">Настоящее Положение о Единой комиссии Администрации Муниципального района </w:t>
      </w:r>
      <w:r>
        <w:rPr>
          <w:rFonts w:ascii="Times New Roman" w:hAnsi="Times New Roman" w:cs="Times New Roman"/>
          <w:sz w:val="28"/>
          <w:szCs w:val="28"/>
        </w:rPr>
        <w:t>________________</w:t>
      </w:r>
      <w:r w:rsidRPr="00FE74D4">
        <w:rPr>
          <w:rFonts w:ascii="Times New Roman" w:hAnsi="Times New Roman" w:cs="Times New Roman"/>
          <w:sz w:val="28"/>
          <w:szCs w:val="28"/>
        </w:rPr>
        <w:t xml:space="preserve"> по осуществлению закупок для обеспечения муниципальных нужд (далее – Положение) определяет цели, задачи и функции Единой комиссии Администрации Муниципального района </w:t>
      </w:r>
      <w:r>
        <w:rPr>
          <w:rFonts w:ascii="Times New Roman" w:hAnsi="Times New Roman" w:cs="Times New Roman"/>
          <w:sz w:val="28"/>
          <w:szCs w:val="28"/>
        </w:rPr>
        <w:t>___________</w:t>
      </w:r>
      <w:r w:rsidRPr="00FE74D4">
        <w:rPr>
          <w:rFonts w:ascii="Times New Roman" w:hAnsi="Times New Roman" w:cs="Times New Roman"/>
          <w:sz w:val="28"/>
          <w:szCs w:val="28"/>
        </w:rPr>
        <w:t xml:space="preserve"> по осуществлению закупок (далее – Комиссия) для нужд Администрации Муниципального района </w:t>
      </w:r>
      <w:r>
        <w:rPr>
          <w:rFonts w:ascii="Times New Roman" w:hAnsi="Times New Roman" w:cs="Times New Roman"/>
          <w:sz w:val="28"/>
          <w:szCs w:val="28"/>
        </w:rPr>
        <w:t>________________</w:t>
      </w:r>
      <w:r w:rsidRPr="00FE74D4">
        <w:rPr>
          <w:rFonts w:ascii="Times New Roman" w:hAnsi="Times New Roman" w:cs="Times New Roman"/>
          <w:sz w:val="28"/>
          <w:szCs w:val="28"/>
        </w:rPr>
        <w:t xml:space="preserve"> (далее – Заказчик) путём проведения конкурсов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аукционов (аукцион в электронной форме (далее – электронный аукцион), закрытый аукцион), запросов котировок, запросов предложений, требования к составу, поряд</w:t>
      </w:r>
      <w:bookmarkStart w:id="0" w:name="_GoBack"/>
      <w:bookmarkEnd w:id="0"/>
      <w:r w:rsidRPr="00FE74D4">
        <w:rPr>
          <w:rFonts w:ascii="Times New Roman" w:hAnsi="Times New Roman" w:cs="Times New Roman"/>
          <w:sz w:val="28"/>
          <w:szCs w:val="28"/>
        </w:rPr>
        <w:t>ку формирования и работы Комиссии, полномочия и сферу ответственности членов Комиссии.</w:t>
      </w:r>
    </w:p>
    <w:p w:rsidR="00A74EBA" w:rsidRPr="00FE74D4" w:rsidRDefault="00A74EBA" w:rsidP="00D65ED3">
      <w:pPr>
        <w:pStyle w:val="ListParagraph"/>
        <w:spacing w:after="0" w:line="240" w:lineRule="auto"/>
        <w:ind w:left="0" w:firstLine="567"/>
        <w:jc w:val="both"/>
        <w:rPr>
          <w:rFonts w:ascii="Times New Roman" w:hAnsi="Times New Roman" w:cs="Times New Roman"/>
          <w:sz w:val="28"/>
          <w:szCs w:val="28"/>
        </w:rPr>
      </w:pPr>
    </w:p>
    <w:p w:rsidR="00A74EBA" w:rsidRPr="00FE74D4" w:rsidRDefault="00A74EBA" w:rsidP="00D65ED3">
      <w:pPr>
        <w:pStyle w:val="ListParagraph"/>
        <w:numPr>
          <w:ilvl w:val="0"/>
          <w:numId w:val="1"/>
        </w:numPr>
        <w:spacing w:after="0" w:line="240" w:lineRule="auto"/>
        <w:ind w:left="0" w:firstLine="0"/>
        <w:jc w:val="center"/>
        <w:rPr>
          <w:rFonts w:ascii="Times New Roman" w:hAnsi="Times New Roman" w:cs="Times New Roman"/>
          <w:b/>
          <w:bCs/>
          <w:sz w:val="28"/>
          <w:szCs w:val="28"/>
        </w:rPr>
      </w:pPr>
      <w:r w:rsidRPr="00FE74D4">
        <w:rPr>
          <w:rFonts w:ascii="Times New Roman" w:hAnsi="Times New Roman" w:cs="Times New Roman"/>
          <w:b/>
          <w:bCs/>
          <w:sz w:val="28"/>
          <w:szCs w:val="28"/>
        </w:rPr>
        <w:t>ПРАВОВОЕ РЕГУЛИРОВАНИЕ</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Комиссия в своей деятельности руководствуется:</w:t>
      </w:r>
    </w:p>
    <w:p w:rsidR="00A74EBA" w:rsidRPr="00FE74D4" w:rsidRDefault="00A74EBA" w:rsidP="00D65ED3">
      <w:pPr>
        <w:pStyle w:val="ListParagraph"/>
        <w:numPr>
          <w:ilvl w:val="0"/>
          <w:numId w:val="2"/>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 xml:space="preserve"> Конституцией Российской Федерации;</w:t>
      </w:r>
    </w:p>
    <w:p w:rsidR="00A74EBA" w:rsidRPr="00FE74D4" w:rsidRDefault="00A74EBA" w:rsidP="00D65ED3">
      <w:pPr>
        <w:pStyle w:val="ListParagraph"/>
        <w:numPr>
          <w:ilvl w:val="0"/>
          <w:numId w:val="2"/>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 xml:space="preserve"> Гражданским кодексом Российской Федерации; </w:t>
      </w:r>
    </w:p>
    <w:p w:rsidR="00A74EBA" w:rsidRPr="00FE74D4" w:rsidRDefault="00A74EBA" w:rsidP="00D65ED3">
      <w:pPr>
        <w:pStyle w:val="ListParagraph"/>
        <w:numPr>
          <w:ilvl w:val="0"/>
          <w:numId w:val="2"/>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 xml:space="preserve"> Бюджетным кодексом Российской Федерации;</w:t>
      </w:r>
    </w:p>
    <w:p w:rsidR="00A74EBA" w:rsidRPr="00FE74D4" w:rsidRDefault="00A74EBA" w:rsidP="00D65ED3">
      <w:pPr>
        <w:pStyle w:val="ListParagraph"/>
        <w:numPr>
          <w:ilvl w:val="0"/>
          <w:numId w:val="2"/>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 xml:space="preserve"> Федеральным законом от 05 апреля 2013г. №44-ФЗ «О контрактной системе в сфере закупок товаров, работ</w:t>
      </w:r>
      <w:r>
        <w:rPr>
          <w:rFonts w:ascii="Times New Roman" w:hAnsi="Times New Roman" w:cs="Times New Roman"/>
          <w:sz w:val="28"/>
          <w:szCs w:val="28"/>
        </w:rPr>
        <w:t>,</w:t>
      </w:r>
      <w:r w:rsidRPr="00FE74D4">
        <w:rPr>
          <w:rFonts w:ascii="Times New Roman" w:hAnsi="Times New Roman" w:cs="Times New Roman"/>
          <w:sz w:val="28"/>
          <w:szCs w:val="28"/>
        </w:rPr>
        <w:t xml:space="preserve"> услуг для обеспечения государственных и муниципальных нужд»;</w:t>
      </w:r>
    </w:p>
    <w:p w:rsidR="00A74EBA" w:rsidRPr="00FE74D4" w:rsidRDefault="00A74EBA" w:rsidP="00D65ED3">
      <w:pPr>
        <w:pStyle w:val="ListParagraph"/>
        <w:numPr>
          <w:ilvl w:val="0"/>
          <w:numId w:val="2"/>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 xml:space="preserve"> другими федеральными законами, регулирующими отношения, направленные на обеспечение государственных и муниципальных нужд;</w:t>
      </w:r>
    </w:p>
    <w:p w:rsidR="00A74EBA" w:rsidRPr="00FE74D4" w:rsidRDefault="00A74EBA" w:rsidP="00D65ED3">
      <w:pPr>
        <w:pStyle w:val="ListParagraph"/>
        <w:numPr>
          <w:ilvl w:val="0"/>
          <w:numId w:val="2"/>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 xml:space="preserve"> другими нормативными правовыми актами Правительства Российской Федерации и Республики Башкортостан, нормативными правовыми актами Заказчика;</w:t>
      </w:r>
    </w:p>
    <w:p w:rsidR="00A74EBA" w:rsidRPr="00FE74D4" w:rsidRDefault="00A74EBA" w:rsidP="00D65ED3">
      <w:pPr>
        <w:pStyle w:val="ListParagraph"/>
        <w:numPr>
          <w:ilvl w:val="0"/>
          <w:numId w:val="2"/>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 xml:space="preserve"> настоящим Положением.</w:t>
      </w:r>
    </w:p>
    <w:p w:rsidR="00A74EBA" w:rsidRPr="00FE74D4" w:rsidRDefault="00A74EBA" w:rsidP="00D65ED3">
      <w:pPr>
        <w:spacing w:after="0" w:line="240" w:lineRule="auto"/>
        <w:ind w:firstLine="567"/>
        <w:jc w:val="both"/>
        <w:rPr>
          <w:rFonts w:ascii="Times New Roman" w:hAnsi="Times New Roman" w:cs="Times New Roman"/>
          <w:sz w:val="28"/>
          <w:szCs w:val="28"/>
        </w:rPr>
      </w:pPr>
    </w:p>
    <w:p w:rsidR="00A74EBA" w:rsidRPr="00FE74D4" w:rsidRDefault="00A74EBA" w:rsidP="00D65ED3">
      <w:pPr>
        <w:pStyle w:val="ListParagraph"/>
        <w:numPr>
          <w:ilvl w:val="0"/>
          <w:numId w:val="1"/>
        </w:numPr>
        <w:spacing w:after="0" w:line="240" w:lineRule="auto"/>
        <w:ind w:left="0" w:firstLine="0"/>
        <w:jc w:val="center"/>
        <w:rPr>
          <w:rFonts w:ascii="Times New Roman" w:hAnsi="Times New Roman" w:cs="Times New Roman"/>
          <w:b/>
          <w:bCs/>
          <w:sz w:val="28"/>
          <w:szCs w:val="28"/>
        </w:rPr>
      </w:pPr>
      <w:r w:rsidRPr="00FE74D4">
        <w:rPr>
          <w:rFonts w:ascii="Times New Roman" w:hAnsi="Times New Roman" w:cs="Times New Roman"/>
          <w:b/>
          <w:bCs/>
          <w:sz w:val="28"/>
          <w:szCs w:val="28"/>
        </w:rPr>
        <w:t>ЦЕЛИ И ЗАДАЧИ КОМИССИИ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Комиссия создается в целях определения поставщиков (подрядчиков, исполнителей) при проведении конкурсов, аукционов, запросов котировок, запросов предложений, в том числе для осуществления:</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проверки соответствия участников закупок единым требованиям и дополнительным требованиям к участникам закупки, указанным в извещении об осуществлении закупки и документации о закупке;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рассмотрения и оценки заявок на участие в конкурсах, в том числе для проведения обсуждения предложений участников на первом этапе двухэтапного конкурса;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рассмотрения заявок на участие в аукционе;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рассмотрения и оценки заявок на участие в запросе котировок, а также для отклонения заявок на участие в запросе котировок;</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рассмотрения и оценки заявок на участие в запросе предложений и окончательных предложений, отстранения участников запроса предложений.</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Исходя из целей деятельности Комиссии, определенных в подразделе 3.1 настоящего Положения (далее по тексту ссылки на разделы, подразделы, пункты и подпункты относятся исключительно к настоящему Положению, если рядом с такой ссылкой не указано иного), в задачи Комиссии входит:</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обеспечение объективности и беспристрастности при рассмотрении и оценке заявок на участие в конкурсах, аукционах, запросах котировок, запросах предложений;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создание для потенциальных участников конкурсов, аукционов, запросов котировок, запросов предложений равных условий конкуренции;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соблюдение принципов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соблюдение конфиденциальности информации, содержащейся в заявках участников закупок;</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устранение возможностей злоупотребления и коррупции при осуществлении закупок.</w:t>
      </w:r>
    </w:p>
    <w:p w:rsidR="00A74EBA" w:rsidRPr="00FE74D4" w:rsidRDefault="00A74EBA" w:rsidP="00D65ED3">
      <w:pPr>
        <w:spacing w:after="0" w:line="240" w:lineRule="auto"/>
        <w:ind w:firstLine="567"/>
        <w:jc w:val="both"/>
        <w:rPr>
          <w:rFonts w:ascii="Times New Roman" w:hAnsi="Times New Roman" w:cs="Times New Roman"/>
          <w:sz w:val="28"/>
          <w:szCs w:val="28"/>
        </w:rPr>
      </w:pPr>
    </w:p>
    <w:p w:rsidR="00A74EBA" w:rsidRPr="00FE74D4" w:rsidRDefault="00A74EBA" w:rsidP="00D65ED3">
      <w:pPr>
        <w:pStyle w:val="ListParagraph"/>
        <w:numPr>
          <w:ilvl w:val="0"/>
          <w:numId w:val="1"/>
        </w:numPr>
        <w:spacing w:after="0" w:line="240" w:lineRule="auto"/>
        <w:ind w:left="0" w:firstLine="0"/>
        <w:jc w:val="center"/>
        <w:rPr>
          <w:rFonts w:ascii="Times New Roman" w:hAnsi="Times New Roman" w:cs="Times New Roman"/>
          <w:b/>
          <w:bCs/>
          <w:sz w:val="28"/>
          <w:szCs w:val="28"/>
        </w:rPr>
      </w:pPr>
      <w:r w:rsidRPr="00FE74D4">
        <w:rPr>
          <w:rFonts w:ascii="Times New Roman" w:hAnsi="Times New Roman" w:cs="Times New Roman"/>
          <w:b/>
          <w:bCs/>
          <w:sz w:val="28"/>
          <w:szCs w:val="28"/>
        </w:rPr>
        <w:t>ПОРЯДОК ФОРМИРОВАНИЯ КОМИССИИ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Комиссия является коллегиальным органом Заказчика, основанным на временной или постоянной основе.</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 xml:space="preserve">Персональный состав Комиссии утверждается постановлением главы Администрации Муниципального района </w:t>
      </w:r>
      <w:r>
        <w:rPr>
          <w:rFonts w:ascii="Times New Roman" w:hAnsi="Times New Roman" w:cs="Times New Roman"/>
          <w:sz w:val="28"/>
          <w:szCs w:val="28"/>
        </w:rPr>
        <w:t>____________</w:t>
      </w:r>
      <w:r w:rsidRPr="00FE74D4">
        <w:rPr>
          <w:rFonts w:ascii="Times New Roman" w:hAnsi="Times New Roman" w:cs="Times New Roman"/>
          <w:sz w:val="28"/>
          <w:szCs w:val="28"/>
        </w:rPr>
        <w:t xml:space="preserve"> до начала проведения закупки.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Комиссии формируется преимущественно из числа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Комиссия состоит из Председателя и других членов Комиссии. В состав Комиссии входят не менее пяти человек - членов Комиссии. Председатель является членом Комиссии. По решению заказчика в составе Комиссии может быть также утверждена должность секретаря Комиссии. Если такая должность не предусматривается, то функции секретаря Комиссии в соответствии с настоящим Положением выполняет любой член Комиссии, уполномоченный на выполнение таких функций Председателем.</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Членами Комиссии не могут быть:</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либо состоящие в штате организаций, подавших данные заявки;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физические лица, на которых способны оказывать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участников закупки);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физические лица, состоящие в браке с руководителем участника закупки;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физические лица,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непосредственно осуществляющие контроль в сфере закупок должностные лица контрольных органов в сфере закупок.</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В случае выявления в составе Комиссии указанных в подразделе 4.6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Замена члена Комиссии допускается только по решению Заказчика.</w:t>
      </w:r>
    </w:p>
    <w:p w:rsidR="00A74EBA" w:rsidRPr="00FE74D4" w:rsidRDefault="00A74EBA" w:rsidP="00D65ED3">
      <w:pPr>
        <w:pStyle w:val="ListParagraph"/>
        <w:spacing w:after="0" w:line="240" w:lineRule="auto"/>
        <w:ind w:left="0" w:firstLine="567"/>
        <w:jc w:val="both"/>
        <w:rPr>
          <w:rFonts w:ascii="Times New Roman" w:hAnsi="Times New Roman" w:cs="Times New Roman"/>
          <w:sz w:val="28"/>
          <w:szCs w:val="28"/>
        </w:rPr>
      </w:pPr>
    </w:p>
    <w:p w:rsidR="00A74EBA" w:rsidRPr="00FE74D4" w:rsidRDefault="00A74EBA" w:rsidP="00D65ED3">
      <w:pPr>
        <w:pStyle w:val="ListParagraph"/>
        <w:numPr>
          <w:ilvl w:val="0"/>
          <w:numId w:val="1"/>
        </w:numPr>
        <w:spacing w:after="0" w:line="240" w:lineRule="auto"/>
        <w:ind w:left="0" w:firstLine="0"/>
        <w:jc w:val="center"/>
        <w:rPr>
          <w:rFonts w:ascii="Times New Roman" w:hAnsi="Times New Roman" w:cs="Times New Roman"/>
          <w:b/>
          <w:bCs/>
          <w:sz w:val="28"/>
          <w:szCs w:val="28"/>
        </w:rPr>
      </w:pPr>
      <w:r w:rsidRPr="00FE74D4">
        <w:rPr>
          <w:rFonts w:ascii="Times New Roman" w:hAnsi="Times New Roman" w:cs="Times New Roman"/>
          <w:b/>
          <w:bCs/>
          <w:sz w:val="28"/>
          <w:szCs w:val="28"/>
        </w:rPr>
        <w:t>ПРАВА И ОБЯЗАННОСТИ КОМИССИИ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b/>
          <w:bCs/>
          <w:sz w:val="28"/>
          <w:szCs w:val="28"/>
        </w:rPr>
      </w:pPr>
      <w:r w:rsidRPr="00FE74D4">
        <w:rPr>
          <w:rFonts w:ascii="Times New Roman" w:hAnsi="Times New Roman" w:cs="Times New Roman"/>
          <w:b/>
          <w:bCs/>
          <w:sz w:val="28"/>
          <w:szCs w:val="28"/>
        </w:rPr>
        <w:t>Комиссия при осуществлении закупок имеет право:</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обратиться к Заказчику за разъяснениями по предмету закупки;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обратиться к Заказчику с требованием незамедлительно запросить у соответствующих органов и организаций сведения:</w:t>
      </w:r>
    </w:p>
    <w:p w:rsidR="00A74EBA" w:rsidRPr="00FE74D4" w:rsidRDefault="00A74EBA" w:rsidP="00D65ED3">
      <w:pPr>
        <w:pStyle w:val="ListParagraph"/>
        <w:numPr>
          <w:ilvl w:val="0"/>
          <w:numId w:val="4"/>
        </w:numPr>
        <w:spacing w:after="0" w:line="240" w:lineRule="auto"/>
        <w:jc w:val="both"/>
        <w:rPr>
          <w:rFonts w:ascii="Times New Roman" w:hAnsi="Times New Roman" w:cs="Times New Roman"/>
          <w:sz w:val="28"/>
          <w:szCs w:val="28"/>
        </w:rPr>
      </w:pPr>
      <w:r w:rsidRPr="00FE74D4">
        <w:rPr>
          <w:rFonts w:ascii="Times New Roman" w:hAnsi="Times New Roman" w:cs="Times New Roman"/>
          <w:sz w:val="28"/>
          <w:szCs w:val="28"/>
        </w:rPr>
        <w:t xml:space="preserve">о проведении ликвидации участника закупки </w:t>
      </w:r>
      <w:r w:rsidRPr="00FE74D4">
        <w:rPr>
          <w:rFonts w:ascii="Times New Roman" w:hAnsi="Times New Roman" w:cs="Times New Roman"/>
          <w:b/>
          <w:bCs/>
          <w:sz w:val="28"/>
          <w:szCs w:val="28"/>
        </w:rPr>
        <w:t>-</w:t>
      </w:r>
      <w:r w:rsidRPr="00FE74D4">
        <w:rPr>
          <w:rFonts w:ascii="Times New Roman" w:hAnsi="Times New Roman" w:cs="Times New Roman"/>
          <w:sz w:val="28"/>
          <w:szCs w:val="28"/>
        </w:rPr>
        <w:t xml:space="preserve"> юридического лица и отсутствии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74EBA" w:rsidRPr="00FE74D4" w:rsidRDefault="00A74EBA" w:rsidP="00D65ED3">
      <w:pPr>
        <w:pStyle w:val="ListParagraph"/>
        <w:numPr>
          <w:ilvl w:val="0"/>
          <w:numId w:val="4"/>
        </w:numPr>
        <w:spacing w:after="0" w:line="240" w:lineRule="auto"/>
        <w:jc w:val="both"/>
        <w:rPr>
          <w:rFonts w:ascii="Times New Roman" w:hAnsi="Times New Roman" w:cs="Times New Roman"/>
          <w:sz w:val="28"/>
          <w:szCs w:val="28"/>
        </w:rPr>
      </w:pPr>
      <w:r w:rsidRPr="00FE74D4">
        <w:rPr>
          <w:rFonts w:ascii="Times New Roman" w:hAnsi="Times New Roman" w:cs="Times New Roman"/>
          <w:sz w:val="28"/>
          <w:szCs w:val="28"/>
        </w:rPr>
        <w:t>о приостановлении деятельности участника закупки в порядке, установленном Кодексом Российской Федерации об административных правонарушениях;</w:t>
      </w:r>
    </w:p>
    <w:p w:rsidR="00A74EBA" w:rsidRPr="00FE74D4" w:rsidRDefault="00A74EBA" w:rsidP="00D65ED3">
      <w:pPr>
        <w:pStyle w:val="ListParagraph"/>
        <w:numPr>
          <w:ilvl w:val="0"/>
          <w:numId w:val="4"/>
        </w:numPr>
        <w:spacing w:after="0" w:line="240" w:lineRule="auto"/>
        <w:jc w:val="both"/>
        <w:rPr>
          <w:rFonts w:ascii="Times New Roman" w:hAnsi="Times New Roman" w:cs="Times New Roman"/>
          <w:sz w:val="28"/>
          <w:szCs w:val="28"/>
        </w:rPr>
      </w:pPr>
      <w:r w:rsidRPr="00FE74D4">
        <w:rPr>
          <w:rFonts w:ascii="Times New Roman" w:hAnsi="Times New Roman" w:cs="Times New Roman"/>
          <w:sz w:val="28"/>
          <w:szCs w:val="28"/>
        </w:rPr>
        <w:t>о наличии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74EBA" w:rsidRPr="00FE74D4" w:rsidRDefault="00A74EBA" w:rsidP="00D65ED3">
      <w:pPr>
        <w:pStyle w:val="ListParagraph"/>
        <w:numPr>
          <w:ilvl w:val="0"/>
          <w:numId w:val="4"/>
        </w:numPr>
        <w:spacing w:after="0" w:line="240" w:lineRule="auto"/>
        <w:jc w:val="both"/>
        <w:rPr>
          <w:rFonts w:ascii="Times New Roman" w:hAnsi="Times New Roman" w:cs="Times New Roman"/>
          <w:sz w:val="28"/>
          <w:szCs w:val="28"/>
        </w:rPr>
      </w:pPr>
      <w:r w:rsidRPr="00FE74D4">
        <w:rPr>
          <w:rFonts w:ascii="Times New Roman" w:hAnsi="Times New Roman" w:cs="Times New Roman"/>
          <w:sz w:val="28"/>
          <w:szCs w:val="28"/>
        </w:rPr>
        <w:t>о наличии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о применении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 товаров, выполнением, работ, оказанием услуг, являющихся объектом осуществляемой закупки, и административного наказания в виде дисквалификации;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при необходимости требовать от Заказчика привлечения к своей работе экспертов (экспертных организаций) в случаях и в порядке,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74EBA" w:rsidRPr="00FE74D4" w:rsidRDefault="00A74EBA" w:rsidP="00D65ED3">
      <w:pPr>
        <w:pStyle w:val="ListParagraph"/>
        <w:keepNext/>
        <w:numPr>
          <w:ilvl w:val="1"/>
          <w:numId w:val="1"/>
        </w:numPr>
        <w:spacing w:after="0" w:line="240" w:lineRule="auto"/>
        <w:ind w:left="0" w:firstLine="567"/>
        <w:jc w:val="both"/>
        <w:rPr>
          <w:rFonts w:ascii="Times New Roman" w:hAnsi="Times New Roman" w:cs="Times New Roman"/>
          <w:b/>
          <w:bCs/>
          <w:sz w:val="28"/>
          <w:szCs w:val="28"/>
        </w:rPr>
      </w:pPr>
      <w:r w:rsidRPr="00FE74D4">
        <w:rPr>
          <w:rFonts w:ascii="Times New Roman" w:hAnsi="Times New Roman" w:cs="Times New Roman"/>
          <w:b/>
          <w:bCs/>
          <w:sz w:val="28"/>
          <w:szCs w:val="28"/>
        </w:rPr>
        <w:t>Комиссия при осуществлении закупок обязана:</w:t>
      </w:r>
    </w:p>
    <w:p w:rsidR="00A74EBA" w:rsidRPr="00FE74D4" w:rsidRDefault="00A74EBA" w:rsidP="00D65ED3">
      <w:pPr>
        <w:pStyle w:val="ListParagraph"/>
        <w:numPr>
          <w:ilvl w:val="2"/>
          <w:numId w:val="1"/>
        </w:numPr>
        <w:spacing w:after="0" w:line="240" w:lineRule="auto"/>
        <w:ind w:left="0" w:firstLine="568"/>
        <w:jc w:val="both"/>
        <w:rPr>
          <w:rFonts w:ascii="Times New Roman" w:hAnsi="Times New Roman" w:cs="Times New Roman"/>
          <w:sz w:val="28"/>
          <w:szCs w:val="28"/>
        </w:rPr>
      </w:pPr>
      <w:r w:rsidRPr="00FE74D4">
        <w:rPr>
          <w:rFonts w:ascii="Times New Roman" w:hAnsi="Times New Roman" w:cs="Times New Roman"/>
          <w:sz w:val="28"/>
          <w:szCs w:val="28"/>
        </w:rPr>
        <w:t>не проводить переговоры с участниками закупок в отношении заявок на участие в определении поставщика (подрядчика, исполнителя), окончательных предложений, в том числе в отношении заявок, окончательных предложений, поданных такими участниками, до выявления победителей указанных определений, за исключением случаев,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в случаях,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отстранить участника закупки от участия в определении поставщика (подрядчика, исполнителя);</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исполнять предписания контрольных органов в сфере закупок об устранении выявленных ими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A74EBA" w:rsidRPr="00FE74D4" w:rsidRDefault="00A74EBA" w:rsidP="00D65ED3">
      <w:pPr>
        <w:pStyle w:val="ListParagraph"/>
        <w:keepNext/>
        <w:numPr>
          <w:ilvl w:val="1"/>
          <w:numId w:val="1"/>
        </w:numPr>
        <w:spacing w:after="0" w:line="240" w:lineRule="auto"/>
        <w:ind w:left="0" w:firstLine="567"/>
        <w:jc w:val="both"/>
        <w:rPr>
          <w:rFonts w:ascii="Times New Roman" w:hAnsi="Times New Roman" w:cs="Times New Roman"/>
          <w:b/>
          <w:bCs/>
          <w:sz w:val="28"/>
          <w:szCs w:val="28"/>
        </w:rPr>
      </w:pPr>
      <w:r w:rsidRPr="00FE74D4">
        <w:rPr>
          <w:rFonts w:ascii="Times New Roman" w:hAnsi="Times New Roman" w:cs="Times New Roman"/>
          <w:b/>
          <w:bCs/>
          <w:sz w:val="28"/>
          <w:szCs w:val="28"/>
        </w:rPr>
        <w:t>Комиссия при осуществлении закупок путем проведении конкурса обязана:</w:t>
      </w:r>
    </w:p>
    <w:p w:rsidR="00A74EBA" w:rsidRPr="00FE74D4" w:rsidRDefault="00A74EBA" w:rsidP="00D65ED3">
      <w:pPr>
        <w:pStyle w:val="ListParagraph"/>
        <w:numPr>
          <w:ilvl w:val="2"/>
          <w:numId w:val="1"/>
        </w:numPr>
        <w:spacing w:after="0" w:line="240" w:lineRule="auto"/>
        <w:ind w:left="0" w:firstLine="568"/>
        <w:jc w:val="both"/>
        <w:rPr>
          <w:rFonts w:ascii="Times New Roman" w:hAnsi="Times New Roman" w:cs="Times New Roman"/>
          <w:sz w:val="28"/>
          <w:szCs w:val="28"/>
        </w:rPr>
      </w:pPr>
      <w:r w:rsidRPr="00FE74D4">
        <w:rPr>
          <w:rFonts w:ascii="Times New Roman" w:hAnsi="Times New Roman" w:cs="Times New Roman"/>
          <w:sz w:val="28"/>
          <w:szCs w:val="28"/>
        </w:rPr>
        <w:t>осуществлять вскрытие конвертов с заявками на участие в открытом конкурсе и (или) открывать доступ к поданным в форме электронных документов заявкам на участие в открытом конкурсе в один день;</w:t>
      </w:r>
    </w:p>
    <w:p w:rsidR="00A74EBA" w:rsidRPr="00FE74D4" w:rsidRDefault="00A74EBA" w:rsidP="00D65ED3">
      <w:pPr>
        <w:pStyle w:val="ListParagraph"/>
        <w:numPr>
          <w:ilvl w:val="2"/>
          <w:numId w:val="1"/>
        </w:numPr>
        <w:spacing w:after="0" w:line="240" w:lineRule="auto"/>
        <w:ind w:left="0" w:firstLine="568"/>
        <w:jc w:val="both"/>
        <w:rPr>
          <w:rFonts w:ascii="Times New Roman" w:hAnsi="Times New Roman" w:cs="Times New Roman"/>
          <w:sz w:val="28"/>
          <w:szCs w:val="28"/>
        </w:rPr>
      </w:pPr>
      <w:r w:rsidRPr="00FE74D4">
        <w:rPr>
          <w:rFonts w:ascii="Times New Roman" w:hAnsi="Times New Roman" w:cs="Times New Roman"/>
          <w:sz w:val="28"/>
          <w:szCs w:val="28"/>
        </w:rPr>
        <w:t>непосредственно перед вскрытием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объявить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одновременно объявить последствия подачи двух и более заявок на участие в конкурсе одним участником конкурса;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непосредственно после вскрытия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оформить и подписать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 xml:space="preserve">в срок, не превышающий двадцать дней с даты вскрытия конвертов с заявками на участие в конкурсе и (или) открытия доступа к поданным в форме электронных документов заявкам на участие в конкурсе, рассмотреть и оценить заявки на участие в конкурсе в порядке, содержащемся в конкурсной документации и установленном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осуществить оценку заявок на участие в конкурсе на основе критериев и в порядке, содержащемся в конкурсной документации и установленном в соответствии с порядком оценки заявок, установленном Правительством Российской Федерации;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на основании результатов оценки заявок на участие в конкурсе присвоить каждой заявке на участие в конкурсе порядковый номер в порядке уменьшения степени выгодности содержащихся в них условий исполнения контракта;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непосредственно в день окончания рассмотрения и оценки заявок на участие в конкурсе оформить и подписать протокол рассмотрения и оценки заявок на участие в конкурсе;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при проведении двухэтапного конкурса в срок не более двадцати дней с даты вскрытия конвертов с первоначальными заявками на участие в таком конкурсе и открытия доступа к поданным в форме электронных документов первоначальным заявкам на участие в таком конкурсе провести обсуждения предложений участников такого конкурса в отношении объекта закупки, содержащихся в их заявках на участие в двухэтапном конкурсе;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непосредственно по окончании первого этапа двухэтапного конкурса оформить и подписать протокол первого этапа двухэтапного конкурса;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на втором этапе двухэтапного конкурса предложить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при оценке заявок на участие в конкурсе учитывать преимущества в пользу учреждений и предприятий уголовно-исполнительной системы и организаций инвалидов, являющихся участниками закупок, в порядке, установленном Правительством Российской Федерации;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учитывать особенности проведения конкурса с ограниченным участием, установленные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учитывать особенности проведения закрытого конкурса, закрытого конкурса с ограниченным участием, закрытого двухэтапного конкурса, установленные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74EBA" w:rsidRPr="00FE74D4" w:rsidRDefault="00A74EBA" w:rsidP="00D65ED3">
      <w:pPr>
        <w:pStyle w:val="ListParagraph"/>
        <w:keepNext/>
        <w:numPr>
          <w:ilvl w:val="1"/>
          <w:numId w:val="1"/>
        </w:numPr>
        <w:spacing w:after="0" w:line="240" w:lineRule="auto"/>
        <w:ind w:left="0" w:firstLine="567"/>
        <w:jc w:val="both"/>
        <w:rPr>
          <w:rFonts w:ascii="Times New Roman" w:hAnsi="Times New Roman" w:cs="Times New Roman"/>
          <w:b/>
          <w:bCs/>
          <w:sz w:val="28"/>
          <w:szCs w:val="28"/>
        </w:rPr>
      </w:pPr>
      <w:r w:rsidRPr="00FE74D4">
        <w:rPr>
          <w:rFonts w:ascii="Times New Roman" w:hAnsi="Times New Roman" w:cs="Times New Roman"/>
          <w:b/>
          <w:bCs/>
          <w:sz w:val="28"/>
          <w:szCs w:val="28"/>
        </w:rPr>
        <w:t>Комиссия при осуществлении закупок путем проведения электронного аукциона обязана: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в срок, не превышающий семи дней с даты окончания срока подачи заявок на участие в электронном аукционе, проверить первые части таких заявок на соответствие требованиям, установленным документацией об электронном аукционе в отношении закупаемых товаров, работ, услуг;</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в день окончания рассмотрения первых частей заявок на участие в электронном аукционе оформить и подписать протокол рассмотрения заявок на участие в электронном аукционе;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в срок, не превышающий трех рабочих дней с даты размещения на электронной площадке протокола проведения электронного аукциона, рассмотреть вторые части заявок на участие в электронном аукционе, а также документы, направленные оператором электронной площадки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части соответствия их требованиям, установленным документацией об электронном аукционе;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при рассмотрении вторых частей заявок на участие в электронном аукционе принять решение о соответствии или о несоответствии заявки на участие в электронном аукционе требованиям, установленным документацией об электронном аукционе, в порядке и по основаниям, которые предусмотрены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непосредственно в день окончания рассмотрения вторых частей заявок на участие в электронном аукционе оформить и подписать протокол подведения итогов электронного аукциона.</w:t>
      </w:r>
    </w:p>
    <w:p w:rsidR="00A74EBA" w:rsidRPr="00FE74D4" w:rsidRDefault="00A74EBA" w:rsidP="00D65ED3">
      <w:pPr>
        <w:pStyle w:val="ListParagraph"/>
        <w:keepNext/>
        <w:numPr>
          <w:ilvl w:val="1"/>
          <w:numId w:val="1"/>
        </w:numPr>
        <w:spacing w:after="0" w:line="240" w:lineRule="auto"/>
        <w:ind w:left="0" w:firstLine="567"/>
        <w:jc w:val="both"/>
        <w:rPr>
          <w:rFonts w:ascii="Times New Roman" w:hAnsi="Times New Roman" w:cs="Times New Roman"/>
          <w:b/>
          <w:bCs/>
          <w:sz w:val="28"/>
          <w:szCs w:val="28"/>
        </w:rPr>
      </w:pPr>
      <w:r w:rsidRPr="00FE74D4">
        <w:rPr>
          <w:rFonts w:ascii="Times New Roman" w:hAnsi="Times New Roman" w:cs="Times New Roman"/>
          <w:b/>
          <w:bCs/>
          <w:sz w:val="28"/>
          <w:szCs w:val="28"/>
        </w:rPr>
        <w:t>Комиссия при осуществлении закупок путем проведения закрытого аукциона обязана: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в срок, не превышающий десяти дней с даты окончания срока подачи заявок на участие в закрытом аукционе, рассмотреть заявки на участие в закрытом аукционе в части соответствия их требованиям, установленным документацией о закрытом аукционе;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в день окончания рассмотрения заявок на участие в закрытом аукционе оформить и подписать протокол рассмотрения заявок на участие в закрытом аукционе;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присутствовать при проведении закрытого аукциона;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регистрировать участников закрытого аукциона или их представителей непосредственно перед началом проведения закрытого аукциона;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провести открытое голосование для выбора аукциониста из числа членов Комиссии;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непосредственно в день проведения закрытого аукциона подписать протокол закрытого аукциона.</w:t>
      </w:r>
    </w:p>
    <w:p w:rsidR="00A74EBA" w:rsidRPr="00FE74D4" w:rsidRDefault="00A74EBA" w:rsidP="00D65ED3">
      <w:pPr>
        <w:pStyle w:val="ListParagraph"/>
        <w:keepNext/>
        <w:numPr>
          <w:ilvl w:val="1"/>
          <w:numId w:val="1"/>
        </w:numPr>
        <w:spacing w:after="0" w:line="240" w:lineRule="auto"/>
        <w:ind w:left="0" w:firstLine="567"/>
        <w:jc w:val="both"/>
        <w:rPr>
          <w:rFonts w:ascii="Times New Roman" w:hAnsi="Times New Roman" w:cs="Times New Roman"/>
          <w:b/>
          <w:bCs/>
          <w:sz w:val="28"/>
          <w:szCs w:val="28"/>
        </w:rPr>
      </w:pPr>
      <w:r w:rsidRPr="00FE74D4">
        <w:rPr>
          <w:rFonts w:ascii="Times New Roman" w:hAnsi="Times New Roman" w:cs="Times New Roman"/>
          <w:b/>
          <w:bCs/>
          <w:sz w:val="28"/>
          <w:szCs w:val="28"/>
        </w:rPr>
        <w:t>Комиссия при осуществлении закупок путем проведения запроса котировок обязана: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в течение одного рабочего дня, следующего после даты окончания срока подачи заявок на участие в запросе котировок, вскрыть конверты с такими заявками и (или) открыть доступ к поданным в форме электронных документов заявкам на участие в запросе котировок, рассмотреть такие заявки в части соответствия их требованиям, установленным в извещении о проведении запроса котировок, и оценить такие заявки;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объявить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(или) открытия доступа к поданным в форме электронных документов таким заявкам;</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не рассматривать и отклонить заявки на участие в запросе котировок, если они не соответствуют требованиям, установленным в извещении о проведении запроса котировок, или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представлены документы и информация, предусмотренные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непосредственно в день рассмотрения и оценки заявок на участие в запросе котировок оформить и подписать протокол рассмотрения и оценки заявок на участие в запросе котировок;</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при оценке заявок на участие в запросе котировок учитывать преимущества в пользу учреждений и предприятий уголовно-исполнительной системы и организаций инвалидов, являющихся участниками закупок, в порядке, установленном Правительством Российской Федерации.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b/>
          <w:bCs/>
          <w:sz w:val="28"/>
          <w:szCs w:val="28"/>
        </w:rPr>
      </w:pPr>
      <w:r w:rsidRPr="00FE74D4">
        <w:rPr>
          <w:rFonts w:ascii="Times New Roman" w:hAnsi="Times New Roman" w:cs="Times New Roman"/>
          <w:b/>
          <w:bCs/>
          <w:sz w:val="28"/>
          <w:szCs w:val="28"/>
        </w:rPr>
        <w:t>Комиссия при проведении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 обязана: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в срок, не превышающий десяти дней с даты истечения срока подачи заявок на участие в предварительном отборе, рассмотреть поданные заявки на участие в предварительном отборе;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принять решение о включении или об отказе во включении участника предварительного отбора в перечень поставщиков; составить перечень поставщиков;</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непосредственно в день истечения срока рассмотрения заявок на участие в предварительном отборе оформить и подписать протокол о результатах рассмотрения заявок на участие в предварительном отборе.</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b/>
          <w:bCs/>
          <w:sz w:val="28"/>
          <w:szCs w:val="28"/>
        </w:rPr>
      </w:pPr>
      <w:r w:rsidRPr="00FE74D4">
        <w:rPr>
          <w:rFonts w:ascii="Times New Roman" w:hAnsi="Times New Roman" w:cs="Times New Roman"/>
          <w:b/>
          <w:bCs/>
          <w:sz w:val="28"/>
          <w:szCs w:val="28"/>
        </w:rPr>
        <w:t>Комиссия при проведении запроса котировок в целях оказания гуманитарной помощи либо ликвидации последствий чрезвычайных ситуаций природного или техногенного характера обязана: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в течение одного рабочего дня, следующего после даты окончания срока подачи заявок на участие в запросе котировок, рассмотреть такие заявки и принять решение о соответствии или о несоответствии заявки на участие в запросе котировок требованиям, установленным в запросе о предоставлении  котировок;</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на основании результатов рассмотрения и оценки заявок на участие в запросе котировок присвоить порядковые номера заявкам на участие в запросе котировок по мере увеличения предложенной в таких заявках цены контракта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непосредственно в день рассмотрения и оценки заявок на участие в запросе котировок оформить и подписать протокол рассмотрения и оценки заявок на участие в запросе котировок.</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b/>
          <w:bCs/>
          <w:sz w:val="28"/>
          <w:szCs w:val="28"/>
        </w:rPr>
      </w:pPr>
      <w:r w:rsidRPr="00FE74D4">
        <w:rPr>
          <w:rFonts w:ascii="Times New Roman" w:hAnsi="Times New Roman" w:cs="Times New Roman"/>
          <w:b/>
          <w:bCs/>
          <w:sz w:val="28"/>
          <w:szCs w:val="28"/>
        </w:rPr>
        <w:t>Комиссия при осуществлении закупок путем проведения запроса предложений обязана: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вскрыть поступившие конверты с заявками на участие в запросе предложений и (или) открыть доступ к поданным в форме электронных документов заявкам на участие в запросе предложений, оценить все заявки участников запроса предложений на основании критериев, указанных в документации о проведении запроса предложений в день, указанный в извещении о проведении запроса предложений;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 xml:space="preserve">зафиксировать заявки на участие в запросе предложений в виде таблицы и приложить к протоколу проведения запроса предложений; </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огласить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заявку;</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отстранить участников запроса предложений, подавших заявки, не соответствующие требованиям, установленным документацией о проведении запроса предложений, и не оценивать заявки таких участников;</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непосредственно в день проведения запроса предложений оформить и подписать протокол проведения запроса предложений;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предложить всем участникам запроса предложений или участнику запроса предложений, подавшему единственную заявку на участие в запросе предложений направить окончательное предложение;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на следующий день после даты завершения проведения запроса предложений вскрыть конверты с окончательными предложениями и (или) открыть доступ к поданным в форме электронных документов окончательным предложениям;</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на следующий день после даты завершения проведения запроса предложений после вскрытия конвертов с окончательными предложениями и (или) открытия доступа к поданным в форме электронных документов окончательным предложениям оценить такие предложения в соответствии с критериями, указанными в извещении о проведении запроса предложений и документации о проведении запроса предложений;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непосредственно на следующий день после даты завершения проведения запроса предложений оформить и подписать итоговый протокол проведения запроса предложений;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sz w:val="28"/>
          <w:szCs w:val="28"/>
        </w:rPr>
        <w:t>при оценке заявок на участие в запросе предложений учитывать преимущества в пользу учреждений и предприятий уголовно-исполнительной системы и организаций инвалидов, являющихся участниками закупок, в порядке, установленном Правительством Российской Федерации.</w:t>
      </w:r>
    </w:p>
    <w:p w:rsidR="00A74EBA" w:rsidRPr="00FE74D4" w:rsidRDefault="00A74EBA" w:rsidP="00D65ED3">
      <w:pPr>
        <w:spacing w:after="0" w:line="240" w:lineRule="auto"/>
        <w:ind w:firstLine="567"/>
        <w:jc w:val="both"/>
        <w:rPr>
          <w:rFonts w:ascii="Times New Roman" w:hAnsi="Times New Roman" w:cs="Times New Roman"/>
          <w:sz w:val="28"/>
          <w:szCs w:val="28"/>
        </w:rPr>
      </w:pPr>
    </w:p>
    <w:p w:rsidR="00A74EBA" w:rsidRPr="00FE74D4" w:rsidRDefault="00A74EBA" w:rsidP="00D65ED3">
      <w:pPr>
        <w:pStyle w:val="ListParagraph"/>
        <w:numPr>
          <w:ilvl w:val="0"/>
          <w:numId w:val="1"/>
        </w:numPr>
        <w:spacing w:after="0" w:line="240" w:lineRule="auto"/>
        <w:ind w:left="0" w:firstLine="0"/>
        <w:jc w:val="center"/>
        <w:rPr>
          <w:rFonts w:ascii="Times New Roman" w:hAnsi="Times New Roman" w:cs="Times New Roman"/>
          <w:b/>
          <w:bCs/>
          <w:sz w:val="28"/>
          <w:szCs w:val="28"/>
        </w:rPr>
      </w:pPr>
      <w:r w:rsidRPr="00FE74D4">
        <w:rPr>
          <w:rFonts w:ascii="Times New Roman" w:hAnsi="Times New Roman" w:cs="Times New Roman"/>
          <w:b/>
          <w:bCs/>
          <w:sz w:val="28"/>
          <w:szCs w:val="28"/>
        </w:rPr>
        <w:t>ПРАВА И ОБЯЗАННОСТИ ЧЛЕНОВ КОМИССИИ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b/>
          <w:bCs/>
          <w:sz w:val="28"/>
          <w:szCs w:val="28"/>
        </w:rPr>
      </w:pPr>
      <w:r w:rsidRPr="00FE74D4">
        <w:rPr>
          <w:rFonts w:ascii="Times New Roman" w:hAnsi="Times New Roman" w:cs="Times New Roman"/>
          <w:b/>
          <w:bCs/>
          <w:sz w:val="28"/>
          <w:szCs w:val="28"/>
        </w:rPr>
        <w:t>Члены Комиссии вправе: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знакомиться со всеми представленными на рассмотрение документами и сведениями, составляющими заявку на участие в закупке;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выступать по вопросам повестки дня на заседаниях Комиссии;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проверять правильность содержания протоколов, оформление которых предусмотрено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при осуществлении закупок, в том числе правильность отражения в этих протоколах своего решения;</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письменно изложить свое особое мнение, которое прикладывается к протоколам, оформление которых предусмотрено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при осуществлении закупок.</w:t>
      </w:r>
    </w:p>
    <w:p w:rsidR="00A74EBA" w:rsidRPr="00FE74D4" w:rsidRDefault="00A74EBA" w:rsidP="00D65ED3">
      <w:pPr>
        <w:pStyle w:val="ListParagraph"/>
        <w:keepNext/>
        <w:numPr>
          <w:ilvl w:val="1"/>
          <w:numId w:val="1"/>
        </w:numPr>
        <w:spacing w:after="0" w:line="240" w:lineRule="auto"/>
        <w:ind w:left="0" w:firstLine="567"/>
        <w:jc w:val="both"/>
        <w:rPr>
          <w:rFonts w:ascii="Times New Roman" w:hAnsi="Times New Roman" w:cs="Times New Roman"/>
          <w:b/>
          <w:bCs/>
          <w:sz w:val="28"/>
          <w:szCs w:val="28"/>
        </w:rPr>
      </w:pPr>
      <w:r w:rsidRPr="00FE74D4">
        <w:rPr>
          <w:rFonts w:ascii="Times New Roman" w:hAnsi="Times New Roman" w:cs="Times New Roman"/>
          <w:b/>
          <w:bCs/>
          <w:sz w:val="28"/>
          <w:szCs w:val="28"/>
        </w:rPr>
        <w:t>Члены Комиссии обязаны:</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 xml:space="preserve">знать и руководствоваться в своей деятельности требованиями законодательства </w:t>
      </w:r>
      <w:r w:rsidRPr="00FE74D4">
        <w:rPr>
          <w:rFonts w:ascii="Times New Roman" w:hAnsi="Times New Roman" w:cs="Times New Roman"/>
          <w:sz w:val="28"/>
          <w:szCs w:val="28"/>
        </w:rPr>
        <w:t>Российской</w:t>
      </w:r>
      <w:r w:rsidRPr="00FE74D4">
        <w:rPr>
          <w:rFonts w:ascii="Times New Roman" w:hAnsi="Times New Roman" w:cs="Times New Roman"/>
          <w:color w:val="000000"/>
          <w:sz w:val="28"/>
          <w:szCs w:val="28"/>
        </w:rPr>
        <w:t xml:space="preserve"> Федерации и настоящего Положения;</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 xml:space="preserve">действовать в рамках своих полномочий, установленных законодательством </w:t>
      </w:r>
      <w:r w:rsidRPr="00FE74D4">
        <w:rPr>
          <w:rFonts w:ascii="Times New Roman" w:hAnsi="Times New Roman" w:cs="Times New Roman"/>
          <w:sz w:val="28"/>
          <w:szCs w:val="28"/>
        </w:rPr>
        <w:t>Российской Федерации о контрактной системе в сфере закупок товаров, работ, услуг для обеспечения государственных и муниципальных нужд</w:t>
      </w:r>
      <w:r w:rsidRPr="00FE74D4">
        <w:rPr>
          <w:rFonts w:ascii="Times New Roman" w:hAnsi="Times New Roman" w:cs="Times New Roman"/>
          <w:color w:val="000000"/>
          <w:sz w:val="28"/>
          <w:szCs w:val="28"/>
        </w:rPr>
        <w:t>, и настоящим Положением;</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лично присутствовать на заседаниях Комиссии, отсутствие на заседании Комиссии допускается только по уважительным причинам в соответствии с трудовым законодательством Российской Федерации;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подписывать протоколы, оформление которых предусмотрено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при осуществлении закупок;</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соблюдать требования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по рассмотрению заявок на участие в закупках;</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соблюдать требования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по оценке заявок на участие в закупках;</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b/>
          <w:bCs/>
          <w:sz w:val="28"/>
          <w:szCs w:val="28"/>
        </w:rPr>
      </w:pPr>
      <w:r w:rsidRPr="00FE74D4">
        <w:rPr>
          <w:rFonts w:ascii="Times New Roman" w:hAnsi="Times New Roman" w:cs="Times New Roman"/>
          <w:b/>
          <w:bCs/>
          <w:sz w:val="28"/>
          <w:szCs w:val="28"/>
        </w:rPr>
        <w:t>Члены Комиссии: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присутствуют на заседаниях Комиссии и принимают решения по вопросам, отнесенным к компетенции Комиссии настоящим Положением и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осуществляют вскрытие конвертов с заявками на участие в конкурсах и (или) открытие доступа к поданным в форме электронных документов заявкам на участие в конкурсах, рассмотрение и оценку заявок на участие в конкурсах, определение победителей конкурсов, оформляют и подписывают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протокол рассмотрения и оценки заявок на участие в конкурсах, протокол первого этапа двухэтапного конкурса;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осуществляют рассмотрение первых и вторых частей заявок на участие в электронном аукционе, оформляют и подписывают протокол рассмотрения заявок на участие в электронном аукционе, протокол подведения итогов электронного аукциона;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осуществляют рассмотрение заявок на участие в закрытом аукционе, присутствуют при проведении закрытого аукциона, осуществляют функции аукциониста, оформляют и подписывают протокол рассмотрения заявок на участие в закрытом аукционе, протокол проведения закрытого аукциона;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осуществляют вскрытие конвертов с заявками на участие в запросе котировок и (или) открытие доступа к поданным в форме электронных документов заявкам на участие в запросе котировок, рассмотрение и оценку таких заявок, оформляют и подписывают протокол рассмотрения и оценки заявок на участие в запросе котировок;</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осуществляют вскрытие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 рассмотрение и оценку предложений на участие в запросе предложений, оглашают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осуществляют вскрытие конвертов с окончательными предложениями и (или) открытие доступа к поданным в форме электронных документов окончательным предложениям, оценивают такие предложения, определяют победителя запроса предложений, оформляют и подписывают протокол проведения запроса предложений, итоговый протокол проведения запроса предложений;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осуществляют иные действия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настоящим Положением.</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b/>
          <w:bCs/>
          <w:color w:val="000000"/>
          <w:sz w:val="28"/>
          <w:szCs w:val="28"/>
        </w:rPr>
      </w:pPr>
      <w:r w:rsidRPr="00FE74D4">
        <w:rPr>
          <w:rFonts w:ascii="Times New Roman" w:hAnsi="Times New Roman" w:cs="Times New Roman"/>
          <w:b/>
          <w:bCs/>
          <w:color w:val="000000"/>
          <w:sz w:val="28"/>
          <w:szCs w:val="28"/>
        </w:rPr>
        <w:t>Председатель Комиссии: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осуществляет общее руководство работой Комиссии и обеспечивает выполнение настоящего Положения;</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определяет время и место проведения заседаний Комиссии и уведомляет членов Комиссии о месте, дате и времени проведения заседания;</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объявляет заседание правомочным или выносит решение о его переносе из-за отсутствия необходимого количества членов Комиссии;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открывает и ведет заседания Комиссии, объявляет перерывы;</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объявляет состав Комиссии;</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назначает члена Комиссии, который будет осуществлять вскрытие конвертов с заявками на участие в конкурсах, запросе котировок, запросе предложений и открытие доступа к поданным в форме электронных документов заявкам на участие в конкурсах, запросе котировок, запросе предложений;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объявляет сведения, подлежащие объявлению (оглашению) на вскрытии конвертов с заявками на участие в конкурсах, запросе котировок, запросе предложений и открытия доступа к поданным в форме электронных документов заявкам на участие в конкурсах, запросе котировок;</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определяет порядок рассмотрения обсуждаемых вопросов;</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в случае необходимости выносит на обсуждение Комиссии вопрос о привлечении к работе Комиссии экспертов (экспертных организаций);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осуществляет иные действия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настоящим Положением.</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В отсутствие Председателя Комиссии его обязанности и функции осуществляет заместитель председателя Комиссии или один из членов Комиссии, выбираемый путем голосования членов Комиссии большинством голосов.</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Секретарь Комиссии, в случае если он утвержден решением Заказчика о создании Комиссии, или другой уполномоченный Председателем член Комиссии осуществляет действия организационно-технического характера в соответствии с законодательством Российской Федерации и настоящим Положением.</w:t>
      </w:r>
    </w:p>
    <w:p w:rsidR="00A74EBA" w:rsidRPr="00FE74D4" w:rsidRDefault="00A74EBA" w:rsidP="00D65ED3">
      <w:pPr>
        <w:spacing w:after="0" w:line="240" w:lineRule="auto"/>
        <w:ind w:firstLine="567"/>
        <w:jc w:val="both"/>
        <w:rPr>
          <w:rFonts w:ascii="Times New Roman" w:hAnsi="Times New Roman" w:cs="Times New Roman"/>
          <w:color w:val="000000"/>
          <w:sz w:val="28"/>
          <w:szCs w:val="28"/>
        </w:rPr>
      </w:pPr>
    </w:p>
    <w:p w:rsidR="00A74EBA" w:rsidRPr="00FE74D4" w:rsidRDefault="00A74EBA" w:rsidP="00D65ED3">
      <w:pPr>
        <w:pStyle w:val="ListParagraph"/>
        <w:numPr>
          <w:ilvl w:val="0"/>
          <w:numId w:val="1"/>
        </w:numPr>
        <w:spacing w:after="0" w:line="240" w:lineRule="auto"/>
        <w:ind w:left="0" w:firstLine="0"/>
        <w:jc w:val="center"/>
        <w:rPr>
          <w:rFonts w:ascii="Times New Roman" w:hAnsi="Times New Roman" w:cs="Times New Roman"/>
          <w:b/>
          <w:bCs/>
          <w:color w:val="000000"/>
          <w:sz w:val="28"/>
          <w:szCs w:val="28"/>
        </w:rPr>
      </w:pPr>
      <w:r w:rsidRPr="00FE74D4">
        <w:rPr>
          <w:rFonts w:ascii="Times New Roman" w:hAnsi="Times New Roman" w:cs="Times New Roman"/>
          <w:b/>
          <w:bCs/>
          <w:color w:val="000000"/>
          <w:sz w:val="28"/>
          <w:szCs w:val="28"/>
        </w:rPr>
        <w:t>ФУНКЦИИ КОМИССИИ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b/>
          <w:bCs/>
          <w:color w:val="000000"/>
          <w:sz w:val="28"/>
          <w:szCs w:val="28"/>
        </w:rPr>
      </w:pPr>
      <w:r w:rsidRPr="00FE74D4">
        <w:rPr>
          <w:rFonts w:ascii="Times New Roman" w:hAnsi="Times New Roman" w:cs="Times New Roman"/>
          <w:b/>
          <w:bCs/>
          <w:color w:val="000000"/>
          <w:sz w:val="28"/>
          <w:szCs w:val="28"/>
        </w:rPr>
        <w:t>Функции Комиссии при осуществлении закупок путем проведении конкурсов:</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вскрытие конвертов с заявками на участие в конкурсах и (или) открытие доступа к поданным в форме электронных документов заявкам на участие в конкурсе;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рассмотрение и оценка заявок на участие в конкурсе;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определение победителя конкурса;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оформление протокола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 xml:space="preserve">оформление протокола рассмотрения и оценки заявок на участие в конкурсе; </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оформление протокола первого этапа двухэтапного конкурса;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иные функции, установленные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настоящим Положением.</w:t>
      </w:r>
    </w:p>
    <w:p w:rsidR="00A74EBA" w:rsidRPr="00FE74D4" w:rsidRDefault="00A74EBA" w:rsidP="00D65ED3">
      <w:pPr>
        <w:pStyle w:val="ListParagraph"/>
        <w:keepNext/>
        <w:numPr>
          <w:ilvl w:val="1"/>
          <w:numId w:val="1"/>
        </w:numPr>
        <w:spacing w:after="0" w:line="240" w:lineRule="auto"/>
        <w:ind w:left="0" w:firstLine="567"/>
        <w:jc w:val="both"/>
        <w:rPr>
          <w:rFonts w:ascii="Times New Roman" w:hAnsi="Times New Roman" w:cs="Times New Roman"/>
          <w:b/>
          <w:bCs/>
          <w:color w:val="000000"/>
          <w:sz w:val="28"/>
          <w:szCs w:val="28"/>
        </w:rPr>
      </w:pPr>
      <w:r w:rsidRPr="00FE74D4">
        <w:rPr>
          <w:rFonts w:ascii="Times New Roman" w:hAnsi="Times New Roman" w:cs="Times New Roman"/>
          <w:b/>
          <w:bCs/>
          <w:color w:val="000000"/>
          <w:sz w:val="28"/>
          <w:szCs w:val="28"/>
        </w:rPr>
        <w:t>Функции Комиссии при осуществлении закупок путем проведения электронных аукционов:</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рассмотрение первых и вторых частей заявок на участие в электронном аукционе;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оформление протокола рассмотрения заявок на участие в электронном аукционе;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оформление протокола подведения итогов электронного аукциона;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иные функции, установленные законодательством Российской Федерации Российской Федерации о контрактной системе в сфере закупок товаров, работ, услуг для обеспечения государственных и муниципальных нужд и настоящим Положением.</w:t>
      </w:r>
    </w:p>
    <w:p w:rsidR="00A74EBA" w:rsidRPr="00FE74D4" w:rsidRDefault="00A74EBA" w:rsidP="00D65ED3">
      <w:pPr>
        <w:pStyle w:val="ListParagraph"/>
        <w:keepNext/>
        <w:numPr>
          <w:ilvl w:val="1"/>
          <w:numId w:val="1"/>
        </w:numPr>
        <w:spacing w:after="0" w:line="240" w:lineRule="auto"/>
        <w:ind w:left="0" w:firstLine="567"/>
        <w:jc w:val="both"/>
        <w:rPr>
          <w:rFonts w:ascii="Times New Roman" w:hAnsi="Times New Roman" w:cs="Times New Roman"/>
          <w:b/>
          <w:bCs/>
          <w:color w:val="000000"/>
          <w:sz w:val="28"/>
          <w:szCs w:val="28"/>
        </w:rPr>
      </w:pPr>
      <w:r w:rsidRPr="00FE74D4">
        <w:rPr>
          <w:rFonts w:ascii="Times New Roman" w:hAnsi="Times New Roman" w:cs="Times New Roman"/>
          <w:b/>
          <w:bCs/>
          <w:color w:val="000000"/>
          <w:sz w:val="28"/>
          <w:szCs w:val="28"/>
        </w:rPr>
        <w:t>Функции Комиссии при осуществлении закупок путем проведения закрытых аукционов:</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рассмотрение заявок на участие в закрытом аукционе;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присутствие при проведении закрытого аукциона;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осуществление функций аукциониста;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оформление протокола рассмотрения заявок на участие в закрытом аукционе;</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оформление протокола проведения закрытого аукциона;</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иные функции, установленные законодательством Российской Федерации Российской Федерации о контрактной системе в сфере закупок товаров, работ, услуг для обеспечения государственных и муниципальных нужд и настоящим Положением.</w:t>
      </w:r>
    </w:p>
    <w:p w:rsidR="00A74EBA" w:rsidRPr="00FE74D4" w:rsidRDefault="00A74EBA" w:rsidP="00D65ED3">
      <w:pPr>
        <w:pStyle w:val="ListParagraph"/>
        <w:keepNext/>
        <w:numPr>
          <w:ilvl w:val="1"/>
          <w:numId w:val="1"/>
        </w:numPr>
        <w:spacing w:after="0" w:line="240" w:lineRule="auto"/>
        <w:ind w:left="0" w:firstLine="567"/>
        <w:jc w:val="both"/>
        <w:rPr>
          <w:rFonts w:ascii="Times New Roman" w:hAnsi="Times New Roman" w:cs="Times New Roman"/>
          <w:b/>
          <w:bCs/>
          <w:color w:val="000000"/>
          <w:sz w:val="28"/>
          <w:szCs w:val="28"/>
        </w:rPr>
      </w:pPr>
      <w:r w:rsidRPr="00FE74D4">
        <w:rPr>
          <w:rFonts w:ascii="Times New Roman" w:hAnsi="Times New Roman" w:cs="Times New Roman"/>
          <w:b/>
          <w:bCs/>
          <w:color w:val="000000"/>
          <w:sz w:val="28"/>
          <w:szCs w:val="28"/>
        </w:rPr>
        <w:t>Функции Комиссии при осуществлении закупок путем проведения запроса котировок:</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вскрытие конвертов с заявками на участие в запросе котировок и (или) открытие доступа к поданным в форме электронных документов заявкам на участие в запросе котировок;</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рассмотрение и оценка заявок на участие в запросе котировок;</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оформление протокола рассмотрения и оценки заявок на участие в запросе котировок;</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иные функции, установленные законодательством Российской Федерации Российской Федерации о контрактной системе в сфере закупок товаров, работ, услуг для обеспечения государственных и муниципальных нужд и настоящим Положением.</w:t>
      </w:r>
    </w:p>
    <w:p w:rsidR="00A74EBA" w:rsidRPr="00FE74D4" w:rsidRDefault="00A74EBA" w:rsidP="00D65ED3">
      <w:pPr>
        <w:pStyle w:val="ListParagraph"/>
        <w:keepNext/>
        <w:numPr>
          <w:ilvl w:val="1"/>
          <w:numId w:val="1"/>
        </w:numPr>
        <w:spacing w:after="0" w:line="240" w:lineRule="auto"/>
        <w:ind w:left="0" w:firstLine="567"/>
        <w:jc w:val="both"/>
        <w:rPr>
          <w:rFonts w:ascii="Times New Roman" w:hAnsi="Times New Roman" w:cs="Times New Roman"/>
          <w:b/>
          <w:bCs/>
          <w:color w:val="000000"/>
          <w:sz w:val="28"/>
          <w:szCs w:val="28"/>
        </w:rPr>
      </w:pPr>
      <w:r w:rsidRPr="00FE74D4">
        <w:rPr>
          <w:rFonts w:ascii="Times New Roman" w:hAnsi="Times New Roman" w:cs="Times New Roman"/>
          <w:b/>
          <w:bCs/>
          <w:color w:val="000000"/>
          <w:sz w:val="28"/>
          <w:szCs w:val="28"/>
        </w:rPr>
        <w:t>Функции Комиссии при осуществлении закупок путем проведения запроса предложений: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вскрытие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рассмотрение и оценка предложений на участие в запросе предложений;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оглашение условий исполнения контракта, содержащихся в заявке, признанной лучшей, или условия, содержащиеся в единственной заявке на участие в запросе предложений;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вскрытие конвертов с окончательными предложениями и (или) открытие доступа к поданным в форме электронных документов окончательным предложениям;</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оценка окончательных предложений и определение победителя запроса предложений;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оформление протокола проведения запроса предложений, итогового протокола проведения запроса предложений;</w:t>
      </w:r>
    </w:p>
    <w:p w:rsidR="00A74EBA" w:rsidRPr="00FE74D4" w:rsidRDefault="00A74EBA" w:rsidP="00D65ED3">
      <w:pPr>
        <w:pStyle w:val="ListParagraph"/>
        <w:numPr>
          <w:ilvl w:val="2"/>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иные функции, установленные законодательством Российской Федерации Российской Федерации о контрактной системе в сфере закупок товаров, работ, услуг для обеспечения государственных и муниципальных нужд и настоящим Положением.</w:t>
      </w:r>
    </w:p>
    <w:p w:rsidR="00A74EBA" w:rsidRPr="00FE74D4" w:rsidRDefault="00A74EBA" w:rsidP="00D65ED3">
      <w:pPr>
        <w:spacing w:after="0" w:line="240" w:lineRule="auto"/>
        <w:ind w:firstLine="567"/>
        <w:jc w:val="both"/>
        <w:rPr>
          <w:rFonts w:ascii="Times New Roman" w:hAnsi="Times New Roman" w:cs="Times New Roman"/>
          <w:color w:val="000000"/>
          <w:sz w:val="28"/>
          <w:szCs w:val="28"/>
        </w:rPr>
      </w:pPr>
    </w:p>
    <w:p w:rsidR="00A74EBA" w:rsidRPr="00FE74D4" w:rsidRDefault="00A74EBA" w:rsidP="00D65ED3">
      <w:pPr>
        <w:pStyle w:val="ListParagraph"/>
        <w:keepNext/>
        <w:numPr>
          <w:ilvl w:val="0"/>
          <w:numId w:val="1"/>
        </w:numPr>
        <w:spacing w:after="0" w:line="240" w:lineRule="auto"/>
        <w:ind w:left="0" w:firstLine="0"/>
        <w:jc w:val="center"/>
        <w:rPr>
          <w:rFonts w:ascii="Times New Roman" w:hAnsi="Times New Roman" w:cs="Times New Roman"/>
          <w:b/>
          <w:bCs/>
          <w:sz w:val="28"/>
          <w:szCs w:val="28"/>
        </w:rPr>
      </w:pPr>
      <w:r w:rsidRPr="00FE74D4">
        <w:rPr>
          <w:rFonts w:ascii="Times New Roman" w:hAnsi="Times New Roman" w:cs="Times New Roman"/>
          <w:b/>
          <w:bCs/>
          <w:sz w:val="28"/>
          <w:szCs w:val="28"/>
        </w:rPr>
        <w:t xml:space="preserve">ПОРЯДОК </w:t>
      </w:r>
      <w:r w:rsidRPr="00FE74D4">
        <w:rPr>
          <w:rFonts w:ascii="Times New Roman" w:hAnsi="Times New Roman" w:cs="Times New Roman"/>
          <w:b/>
          <w:bCs/>
          <w:color w:val="000000"/>
          <w:sz w:val="28"/>
          <w:szCs w:val="28"/>
        </w:rPr>
        <w:t>ПРОВЕДЕНИЯ</w:t>
      </w:r>
      <w:r w:rsidRPr="00FE74D4">
        <w:rPr>
          <w:rFonts w:ascii="Times New Roman" w:hAnsi="Times New Roman" w:cs="Times New Roman"/>
          <w:b/>
          <w:bCs/>
          <w:sz w:val="28"/>
          <w:szCs w:val="28"/>
        </w:rPr>
        <w:t xml:space="preserve"> ЗАСЕДАНИЙ КОМИССИИ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sz w:val="28"/>
          <w:szCs w:val="28"/>
        </w:rPr>
      </w:pPr>
      <w:r w:rsidRPr="00FE74D4">
        <w:rPr>
          <w:rFonts w:ascii="Times New Roman" w:hAnsi="Times New Roman" w:cs="Times New Roman"/>
          <w:color w:val="000000"/>
          <w:sz w:val="28"/>
          <w:szCs w:val="28"/>
        </w:rPr>
        <w:t>Работа</w:t>
      </w:r>
      <w:r w:rsidRPr="00FE74D4">
        <w:rPr>
          <w:rFonts w:ascii="Times New Roman" w:hAnsi="Times New Roman" w:cs="Times New Roman"/>
          <w:sz w:val="28"/>
          <w:szCs w:val="28"/>
        </w:rPr>
        <w:t xml:space="preserve"> Комиссии осуществляется на ее заседаниях. Комиссия правомочна осуществлять свои функции, если на заседании присутствует не менее чем пятьдесят процентов от общего числа ее членов.</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Решения Комиссии принимаются простым большинством голосов от числа присутствующих на заседании членов. При голосовании каждый член Комиссии имеет один голос. Голосование осуществляется открыто.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Время и место проведения заседаний Комиссии определяет Председатель Комиссии. Председатель Комиссии не позднее, чем за один день до дня проведения заседания Комиссии уведомляет членов Комиссии о месте, дате и времени проведения заседания Комиссии.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Заседания Комиссии открываются и закрываются Председателем Комиссии.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Заказчик, принявший решение о создании Комиссии, обязан организовать материально-техническое обеспечение деятельности Комиссии, в том числе предоставить удобное для целей проведения заседаний помещение, средства аудиозаписи, оргтехнику и канцелярию.</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При осуществлении своих функций Комиссия взаимодействует с Заказчиком, участниками закупок в установленном законодательством Российской Федерации и настоящим Положением порядке.</w:t>
      </w:r>
    </w:p>
    <w:p w:rsidR="00A74EBA" w:rsidRPr="00FE74D4" w:rsidRDefault="00A74EBA" w:rsidP="00D65ED3">
      <w:pPr>
        <w:spacing w:after="0" w:line="240" w:lineRule="auto"/>
        <w:ind w:firstLine="567"/>
        <w:jc w:val="both"/>
        <w:rPr>
          <w:rFonts w:ascii="Times New Roman" w:hAnsi="Times New Roman" w:cs="Times New Roman"/>
          <w:sz w:val="28"/>
          <w:szCs w:val="28"/>
        </w:rPr>
      </w:pPr>
    </w:p>
    <w:p w:rsidR="00A74EBA" w:rsidRPr="00FE74D4" w:rsidRDefault="00A74EBA" w:rsidP="00D65ED3">
      <w:pPr>
        <w:pStyle w:val="ListParagraph"/>
        <w:keepNext/>
        <w:numPr>
          <w:ilvl w:val="0"/>
          <w:numId w:val="1"/>
        </w:numPr>
        <w:spacing w:after="0" w:line="240" w:lineRule="auto"/>
        <w:ind w:left="0" w:firstLine="0"/>
        <w:jc w:val="center"/>
        <w:rPr>
          <w:rFonts w:ascii="Times New Roman" w:hAnsi="Times New Roman" w:cs="Times New Roman"/>
          <w:b/>
          <w:bCs/>
          <w:sz w:val="28"/>
          <w:szCs w:val="28"/>
        </w:rPr>
      </w:pPr>
      <w:r w:rsidRPr="00FE74D4">
        <w:rPr>
          <w:rFonts w:ascii="Times New Roman" w:hAnsi="Times New Roman" w:cs="Times New Roman"/>
          <w:b/>
          <w:bCs/>
          <w:sz w:val="28"/>
          <w:szCs w:val="28"/>
        </w:rPr>
        <w:t>ОТВЕТСТВЕННОСТЬ ЧЛЕНОВ КОМИССИИ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Члены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Член Комиссии, допустивший нарушение законодательства Российской Федерации, иных нормативных правовых актов о контрактной системе в сфере закупок товаров, работ, услуг для обеспечения государственных и муниципальных нужд и (или) настоящего Положения, может быть заменен по решению Заказчика, а также по предписанию контрольного органа в сфере закупок, выданному Заказчику, названным органом.</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В случае если члену Комиссии станет известно о нарушении другим членом Комиссии законодательства Российской Федерации, иных нормативных правовых актов о контрактной системе в сфере закупок товаров, работ, услуг для обеспечения государственных и муниципальных нужд и (или)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A74EBA" w:rsidRPr="00FE74D4" w:rsidRDefault="00A74EBA" w:rsidP="00D65ED3">
      <w:pPr>
        <w:pStyle w:val="ListParagraph"/>
        <w:numPr>
          <w:ilvl w:val="1"/>
          <w:numId w:val="1"/>
        </w:numPr>
        <w:spacing w:after="0" w:line="240" w:lineRule="auto"/>
        <w:ind w:left="0" w:firstLine="567"/>
        <w:jc w:val="both"/>
        <w:rPr>
          <w:rFonts w:ascii="Times New Roman" w:hAnsi="Times New Roman" w:cs="Times New Roman"/>
          <w:color w:val="000000"/>
          <w:sz w:val="28"/>
          <w:szCs w:val="28"/>
        </w:rPr>
      </w:pPr>
      <w:r w:rsidRPr="00FE74D4">
        <w:rPr>
          <w:rFonts w:ascii="Times New Roman" w:hAnsi="Times New Roman" w:cs="Times New Roman"/>
          <w:color w:val="000000"/>
          <w:sz w:val="28"/>
          <w:szCs w:val="28"/>
        </w:rPr>
        <w:t>Решение Комиссии, принятое в нарушение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может быть обжаловано любым участником закупки в порядке, установленном указанным федеральным законом, и признано недействительным по решению контрольного органа в сфере закупок.</w:t>
      </w:r>
    </w:p>
    <w:sectPr w:rsidR="00A74EBA" w:rsidRPr="00FE74D4" w:rsidSect="00FE74D4">
      <w:pgSz w:w="11906" w:h="16838"/>
      <w:pgMar w:top="567" w:right="567"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E0002AE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B65F3"/>
    <w:multiLevelType w:val="multilevel"/>
    <w:tmpl w:val="E82C85CA"/>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D8A69B2"/>
    <w:multiLevelType w:val="hybridMultilevel"/>
    <w:tmpl w:val="5CC2DC4A"/>
    <w:lvl w:ilvl="0" w:tplc="84F29D3A">
      <w:start w:val="1"/>
      <w:numFmt w:val="bullet"/>
      <w:lvlText w:val=""/>
      <w:lvlJc w:val="left"/>
      <w:pPr>
        <w:ind w:left="928"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23844962"/>
    <w:multiLevelType w:val="hybridMultilevel"/>
    <w:tmpl w:val="E2FA563E"/>
    <w:lvl w:ilvl="0" w:tplc="E0524E48">
      <w:start w:val="1"/>
      <w:numFmt w:val="bullet"/>
      <w:lvlText w:val=""/>
      <w:lvlJc w:val="left"/>
      <w:pPr>
        <w:ind w:left="1004" w:hanging="360"/>
      </w:pPr>
      <w:rPr>
        <w:rFonts w:ascii="Symbol" w:hAnsi="Symbol" w:cs="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cs="Wingdings" w:hint="default"/>
      </w:rPr>
    </w:lvl>
    <w:lvl w:ilvl="3" w:tplc="04190001">
      <w:start w:val="1"/>
      <w:numFmt w:val="bullet"/>
      <w:lvlText w:val=""/>
      <w:lvlJc w:val="left"/>
      <w:pPr>
        <w:ind w:left="3164" w:hanging="360"/>
      </w:pPr>
      <w:rPr>
        <w:rFonts w:ascii="Symbol" w:hAnsi="Symbol" w:cs="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cs="Wingdings" w:hint="default"/>
      </w:rPr>
    </w:lvl>
    <w:lvl w:ilvl="6" w:tplc="04190001">
      <w:start w:val="1"/>
      <w:numFmt w:val="bullet"/>
      <w:lvlText w:val=""/>
      <w:lvlJc w:val="left"/>
      <w:pPr>
        <w:ind w:left="5324" w:hanging="360"/>
      </w:pPr>
      <w:rPr>
        <w:rFonts w:ascii="Symbol" w:hAnsi="Symbol" w:cs="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cs="Wingdings" w:hint="default"/>
      </w:rPr>
    </w:lvl>
  </w:abstractNum>
  <w:abstractNum w:abstractNumId="3">
    <w:nsid w:val="2F63249D"/>
    <w:multiLevelType w:val="hybridMultilevel"/>
    <w:tmpl w:val="C646207E"/>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4">
    <w:nsid w:val="4CF81A1B"/>
    <w:multiLevelType w:val="multilevel"/>
    <w:tmpl w:val="E82C85CA"/>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A410672"/>
    <w:multiLevelType w:val="hybridMultilevel"/>
    <w:tmpl w:val="71647FAC"/>
    <w:lvl w:ilvl="0" w:tplc="9A5402D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4"/>
  </w:num>
  <w:num w:numId="2">
    <w:abstractNumId w:val="1"/>
  </w:num>
  <w:num w:numId="3">
    <w:abstractNumId w:val="3"/>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05FB"/>
    <w:rsid w:val="0000388A"/>
    <w:rsid w:val="00004A87"/>
    <w:rsid w:val="0001052E"/>
    <w:rsid w:val="000110D7"/>
    <w:rsid w:val="000120CD"/>
    <w:rsid w:val="00014355"/>
    <w:rsid w:val="000173D8"/>
    <w:rsid w:val="000201C3"/>
    <w:rsid w:val="0002447C"/>
    <w:rsid w:val="000328CA"/>
    <w:rsid w:val="000347A1"/>
    <w:rsid w:val="0004136A"/>
    <w:rsid w:val="000432EE"/>
    <w:rsid w:val="00044558"/>
    <w:rsid w:val="00051292"/>
    <w:rsid w:val="0005774B"/>
    <w:rsid w:val="000608D5"/>
    <w:rsid w:val="0006160E"/>
    <w:rsid w:val="000651B0"/>
    <w:rsid w:val="00070CC2"/>
    <w:rsid w:val="00070DC7"/>
    <w:rsid w:val="000730FD"/>
    <w:rsid w:val="0007393E"/>
    <w:rsid w:val="00073941"/>
    <w:rsid w:val="00074451"/>
    <w:rsid w:val="00077F8E"/>
    <w:rsid w:val="00077FEC"/>
    <w:rsid w:val="00080787"/>
    <w:rsid w:val="00083611"/>
    <w:rsid w:val="00093B9C"/>
    <w:rsid w:val="000A0325"/>
    <w:rsid w:val="000A2268"/>
    <w:rsid w:val="000A29CD"/>
    <w:rsid w:val="000A5467"/>
    <w:rsid w:val="000B094D"/>
    <w:rsid w:val="000B348C"/>
    <w:rsid w:val="000B7E41"/>
    <w:rsid w:val="000C0286"/>
    <w:rsid w:val="000C7E24"/>
    <w:rsid w:val="000D04F9"/>
    <w:rsid w:val="000D0D20"/>
    <w:rsid w:val="000D4C35"/>
    <w:rsid w:val="000D54AD"/>
    <w:rsid w:val="000E66FD"/>
    <w:rsid w:val="000F1188"/>
    <w:rsid w:val="000F5191"/>
    <w:rsid w:val="000F5FA1"/>
    <w:rsid w:val="000F6FA7"/>
    <w:rsid w:val="0010442D"/>
    <w:rsid w:val="00120558"/>
    <w:rsid w:val="001225EA"/>
    <w:rsid w:val="00125ED1"/>
    <w:rsid w:val="00130F38"/>
    <w:rsid w:val="001345F1"/>
    <w:rsid w:val="0013520A"/>
    <w:rsid w:val="00136203"/>
    <w:rsid w:val="001370C4"/>
    <w:rsid w:val="001428E8"/>
    <w:rsid w:val="00144F23"/>
    <w:rsid w:val="001461BB"/>
    <w:rsid w:val="00150727"/>
    <w:rsid w:val="00153824"/>
    <w:rsid w:val="00160AEB"/>
    <w:rsid w:val="00165D83"/>
    <w:rsid w:val="0016624C"/>
    <w:rsid w:val="00167CD5"/>
    <w:rsid w:val="00170E1B"/>
    <w:rsid w:val="001717F2"/>
    <w:rsid w:val="00171B65"/>
    <w:rsid w:val="0017302E"/>
    <w:rsid w:val="0017423A"/>
    <w:rsid w:val="00182E3C"/>
    <w:rsid w:val="001830C1"/>
    <w:rsid w:val="001957AC"/>
    <w:rsid w:val="00195F24"/>
    <w:rsid w:val="001A0051"/>
    <w:rsid w:val="001A3192"/>
    <w:rsid w:val="001A3574"/>
    <w:rsid w:val="001A4054"/>
    <w:rsid w:val="001A472F"/>
    <w:rsid w:val="001B2C41"/>
    <w:rsid w:val="001B562E"/>
    <w:rsid w:val="001C31DC"/>
    <w:rsid w:val="001C3684"/>
    <w:rsid w:val="001D2C40"/>
    <w:rsid w:val="001D2F69"/>
    <w:rsid w:val="001D405D"/>
    <w:rsid w:val="001D42CC"/>
    <w:rsid w:val="001D5917"/>
    <w:rsid w:val="001D6AC1"/>
    <w:rsid w:val="001E2F23"/>
    <w:rsid w:val="001E6881"/>
    <w:rsid w:val="001F1609"/>
    <w:rsid w:val="001F4F00"/>
    <w:rsid w:val="002007C1"/>
    <w:rsid w:val="002008A5"/>
    <w:rsid w:val="00202335"/>
    <w:rsid w:val="00204102"/>
    <w:rsid w:val="00207B48"/>
    <w:rsid w:val="00211A87"/>
    <w:rsid w:val="00211C52"/>
    <w:rsid w:val="00215797"/>
    <w:rsid w:val="0021615D"/>
    <w:rsid w:val="00217D2B"/>
    <w:rsid w:val="00220E66"/>
    <w:rsid w:val="00221B40"/>
    <w:rsid w:val="002269AB"/>
    <w:rsid w:val="002321AC"/>
    <w:rsid w:val="00232F28"/>
    <w:rsid w:val="002334C4"/>
    <w:rsid w:val="002359C5"/>
    <w:rsid w:val="0024748E"/>
    <w:rsid w:val="00247C71"/>
    <w:rsid w:val="0025186B"/>
    <w:rsid w:val="002529A3"/>
    <w:rsid w:val="00253DC9"/>
    <w:rsid w:val="002650A8"/>
    <w:rsid w:val="00267A17"/>
    <w:rsid w:val="0027176C"/>
    <w:rsid w:val="0027205E"/>
    <w:rsid w:val="00272D7C"/>
    <w:rsid w:val="00275D95"/>
    <w:rsid w:val="00276270"/>
    <w:rsid w:val="00282A7E"/>
    <w:rsid w:val="002844BB"/>
    <w:rsid w:val="00292B00"/>
    <w:rsid w:val="00293E07"/>
    <w:rsid w:val="002952ED"/>
    <w:rsid w:val="002A4B4B"/>
    <w:rsid w:val="002A4BE3"/>
    <w:rsid w:val="002A4CFD"/>
    <w:rsid w:val="002A4F8D"/>
    <w:rsid w:val="002A5403"/>
    <w:rsid w:val="002B30D2"/>
    <w:rsid w:val="002C4BDB"/>
    <w:rsid w:val="002C5110"/>
    <w:rsid w:val="002C5B9E"/>
    <w:rsid w:val="002C6175"/>
    <w:rsid w:val="002D24C6"/>
    <w:rsid w:val="002D3032"/>
    <w:rsid w:val="002D45D9"/>
    <w:rsid w:val="002D737D"/>
    <w:rsid w:val="002E137E"/>
    <w:rsid w:val="002E5F4E"/>
    <w:rsid w:val="002E666A"/>
    <w:rsid w:val="002E69D6"/>
    <w:rsid w:val="002F14E5"/>
    <w:rsid w:val="002F2434"/>
    <w:rsid w:val="002F2D22"/>
    <w:rsid w:val="002F59B4"/>
    <w:rsid w:val="003002DE"/>
    <w:rsid w:val="003038E4"/>
    <w:rsid w:val="00306262"/>
    <w:rsid w:val="00310D0B"/>
    <w:rsid w:val="0031549A"/>
    <w:rsid w:val="003201DE"/>
    <w:rsid w:val="00324630"/>
    <w:rsid w:val="00324BBE"/>
    <w:rsid w:val="0032598A"/>
    <w:rsid w:val="003270B1"/>
    <w:rsid w:val="00330A02"/>
    <w:rsid w:val="003338D1"/>
    <w:rsid w:val="0033743A"/>
    <w:rsid w:val="00340098"/>
    <w:rsid w:val="00342773"/>
    <w:rsid w:val="00362374"/>
    <w:rsid w:val="00363D66"/>
    <w:rsid w:val="003712E6"/>
    <w:rsid w:val="003725AF"/>
    <w:rsid w:val="00387D11"/>
    <w:rsid w:val="00394A51"/>
    <w:rsid w:val="00397378"/>
    <w:rsid w:val="00397FF9"/>
    <w:rsid w:val="003A09BA"/>
    <w:rsid w:val="003A2C45"/>
    <w:rsid w:val="003A47AD"/>
    <w:rsid w:val="003A533A"/>
    <w:rsid w:val="003B66BD"/>
    <w:rsid w:val="003C0436"/>
    <w:rsid w:val="003C1663"/>
    <w:rsid w:val="003C1C50"/>
    <w:rsid w:val="003C4FBD"/>
    <w:rsid w:val="003C6A4D"/>
    <w:rsid w:val="003D608F"/>
    <w:rsid w:val="003D77BE"/>
    <w:rsid w:val="003E67D7"/>
    <w:rsid w:val="003E6AB6"/>
    <w:rsid w:val="003E6B96"/>
    <w:rsid w:val="003F0BD6"/>
    <w:rsid w:val="003F1778"/>
    <w:rsid w:val="003F5402"/>
    <w:rsid w:val="003F6C6E"/>
    <w:rsid w:val="00400F57"/>
    <w:rsid w:val="00404FE0"/>
    <w:rsid w:val="00406796"/>
    <w:rsid w:val="00406944"/>
    <w:rsid w:val="0040753B"/>
    <w:rsid w:val="00411790"/>
    <w:rsid w:val="0041599A"/>
    <w:rsid w:val="004176E9"/>
    <w:rsid w:val="00421733"/>
    <w:rsid w:val="0042348D"/>
    <w:rsid w:val="00424888"/>
    <w:rsid w:val="00426966"/>
    <w:rsid w:val="00435C16"/>
    <w:rsid w:val="0043792A"/>
    <w:rsid w:val="00440843"/>
    <w:rsid w:val="0044233C"/>
    <w:rsid w:val="004539F9"/>
    <w:rsid w:val="00453BF4"/>
    <w:rsid w:val="00454C94"/>
    <w:rsid w:val="00460749"/>
    <w:rsid w:val="00465F05"/>
    <w:rsid w:val="00475302"/>
    <w:rsid w:val="00477D6A"/>
    <w:rsid w:val="00486BB5"/>
    <w:rsid w:val="0049252C"/>
    <w:rsid w:val="00492FFB"/>
    <w:rsid w:val="004932EB"/>
    <w:rsid w:val="00497F5C"/>
    <w:rsid w:val="004A1121"/>
    <w:rsid w:val="004A1227"/>
    <w:rsid w:val="004A4F7A"/>
    <w:rsid w:val="004B5779"/>
    <w:rsid w:val="004C1EA5"/>
    <w:rsid w:val="004C2761"/>
    <w:rsid w:val="004C3741"/>
    <w:rsid w:val="004C4865"/>
    <w:rsid w:val="004D160F"/>
    <w:rsid w:val="004D4B5F"/>
    <w:rsid w:val="004D4DA1"/>
    <w:rsid w:val="004D7A5B"/>
    <w:rsid w:val="004F2829"/>
    <w:rsid w:val="0050267A"/>
    <w:rsid w:val="00502B13"/>
    <w:rsid w:val="005034B3"/>
    <w:rsid w:val="00520142"/>
    <w:rsid w:val="005208A4"/>
    <w:rsid w:val="00525383"/>
    <w:rsid w:val="00531301"/>
    <w:rsid w:val="005319C0"/>
    <w:rsid w:val="005322CC"/>
    <w:rsid w:val="005417F5"/>
    <w:rsid w:val="0054611C"/>
    <w:rsid w:val="005506C4"/>
    <w:rsid w:val="005544EE"/>
    <w:rsid w:val="005554AE"/>
    <w:rsid w:val="00555C51"/>
    <w:rsid w:val="0056217F"/>
    <w:rsid w:val="00565EC4"/>
    <w:rsid w:val="0057236A"/>
    <w:rsid w:val="00576B58"/>
    <w:rsid w:val="00582DF5"/>
    <w:rsid w:val="005860D5"/>
    <w:rsid w:val="005901EC"/>
    <w:rsid w:val="00596B90"/>
    <w:rsid w:val="005A38B6"/>
    <w:rsid w:val="005A45A0"/>
    <w:rsid w:val="005B4FA1"/>
    <w:rsid w:val="005B7786"/>
    <w:rsid w:val="005C0F6D"/>
    <w:rsid w:val="005C1E81"/>
    <w:rsid w:val="005D1226"/>
    <w:rsid w:val="005D150C"/>
    <w:rsid w:val="005D2069"/>
    <w:rsid w:val="005E00F8"/>
    <w:rsid w:val="005E2CEF"/>
    <w:rsid w:val="005E4BD9"/>
    <w:rsid w:val="005E6C17"/>
    <w:rsid w:val="006006D3"/>
    <w:rsid w:val="00600F22"/>
    <w:rsid w:val="006013D3"/>
    <w:rsid w:val="006018A1"/>
    <w:rsid w:val="00601D85"/>
    <w:rsid w:val="00614712"/>
    <w:rsid w:val="00615422"/>
    <w:rsid w:val="006215E9"/>
    <w:rsid w:val="00622C05"/>
    <w:rsid w:val="00623FF7"/>
    <w:rsid w:val="00624DDB"/>
    <w:rsid w:val="006340E7"/>
    <w:rsid w:val="006359B2"/>
    <w:rsid w:val="006365F6"/>
    <w:rsid w:val="00636D3C"/>
    <w:rsid w:val="006429DA"/>
    <w:rsid w:val="00643E7A"/>
    <w:rsid w:val="00643E9E"/>
    <w:rsid w:val="0065171E"/>
    <w:rsid w:val="00652E5A"/>
    <w:rsid w:val="006532FC"/>
    <w:rsid w:val="006572A1"/>
    <w:rsid w:val="006671CE"/>
    <w:rsid w:val="00667C42"/>
    <w:rsid w:val="00672504"/>
    <w:rsid w:val="0067509E"/>
    <w:rsid w:val="006764F0"/>
    <w:rsid w:val="00684467"/>
    <w:rsid w:val="00693E39"/>
    <w:rsid w:val="006979B5"/>
    <w:rsid w:val="006A3DEA"/>
    <w:rsid w:val="006A7BC6"/>
    <w:rsid w:val="006B3D63"/>
    <w:rsid w:val="006B4101"/>
    <w:rsid w:val="006C1C1B"/>
    <w:rsid w:val="006C2F8B"/>
    <w:rsid w:val="006D0889"/>
    <w:rsid w:val="006D0F0B"/>
    <w:rsid w:val="006D1D97"/>
    <w:rsid w:val="006D2D91"/>
    <w:rsid w:val="006D37AA"/>
    <w:rsid w:val="006D3FC8"/>
    <w:rsid w:val="006E13AA"/>
    <w:rsid w:val="006E23E0"/>
    <w:rsid w:val="006E45EC"/>
    <w:rsid w:val="006F145E"/>
    <w:rsid w:val="006F3BAC"/>
    <w:rsid w:val="00700544"/>
    <w:rsid w:val="00701BA6"/>
    <w:rsid w:val="007033CA"/>
    <w:rsid w:val="007036C8"/>
    <w:rsid w:val="00705045"/>
    <w:rsid w:val="00705716"/>
    <w:rsid w:val="00712D1B"/>
    <w:rsid w:val="007148E3"/>
    <w:rsid w:val="007159DE"/>
    <w:rsid w:val="007224BF"/>
    <w:rsid w:val="007241A8"/>
    <w:rsid w:val="00724CF0"/>
    <w:rsid w:val="00732CE8"/>
    <w:rsid w:val="00733443"/>
    <w:rsid w:val="00740674"/>
    <w:rsid w:val="00740EA1"/>
    <w:rsid w:val="00751E55"/>
    <w:rsid w:val="00760A67"/>
    <w:rsid w:val="007628F4"/>
    <w:rsid w:val="00762B27"/>
    <w:rsid w:val="007642C6"/>
    <w:rsid w:val="007654B3"/>
    <w:rsid w:val="00765D92"/>
    <w:rsid w:val="00767E9C"/>
    <w:rsid w:val="007716BB"/>
    <w:rsid w:val="00772B71"/>
    <w:rsid w:val="0077364F"/>
    <w:rsid w:val="00774A6D"/>
    <w:rsid w:val="00776866"/>
    <w:rsid w:val="0077726F"/>
    <w:rsid w:val="00782E6B"/>
    <w:rsid w:val="00783191"/>
    <w:rsid w:val="00783E86"/>
    <w:rsid w:val="00785169"/>
    <w:rsid w:val="007912F8"/>
    <w:rsid w:val="00796BF9"/>
    <w:rsid w:val="007A2E2A"/>
    <w:rsid w:val="007A2F8E"/>
    <w:rsid w:val="007A6F1D"/>
    <w:rsid w:val="007A711F"/>
    <w:rsid w:val="007A7C8C"/>
    <w:rsid w:val="007C0607"/>
    <w:rsid w:val="007C2824"/>
    <w:rsid w:val="007C55E2"/>
    <w:rsid w:val="007C5D5E"/>
    <w:rsid w:val="007C5DD1"/>
    <w:rsid w:val="007C5F8E"/>
    <w:rsid w:val="007D7A6F"/>
    <w:rsid w:val="007D7DED"/>
    <w:rsid w:val="007E3A64"/>
    <w:rsid w:val="007F134E"/>
    <w:rsid w:val="007F379D"/>
    <w:rsid w:val="007F3B19"/>
    <w:rsid w:val="007F5F0D"/>
    <w:rsid w:val="007F6440"/>
    <w:rsid w:val="007F6FCA"/>
    <w:rsid w:val="00807B69"/>
    <w:rsid w:val="00816335"/>
    <w:rsid w:val="00820E76"/>
    <w:rsid w:val="00825059"/>
    <w:rsid w:val="008265D3"/>
    <w:rsid w:val="00831677"/>
    <w:rsid w:val="00832D6E"/>
    <w:rsid w:val="00833BD9"/>
    <w:rsid w:val="008351CF"/>
    <w:rsid w:val="00835D93"/>
    <w:rsid w:val="008415BA"/>
    <w:rsid w:val="00845256"/>
    <w:rsid w:val="00845479"/>
    <w:rsid w:val="00853B79"/>
    <w:rsid w:val="008544A1"/>
    <w:rsid w:val="008548FE"/>
    <w:rsid w:val="00856AA1"/>
    <w:rsid w:val="00861284"/>
    <w:rsid w:val="00862204"/>
    <w:rsid w:val="00866095"/>
    <w:rsid w:val="0086642C"/>
    <w:rsid w:val="00867324"/>
    <w:rsid w:val="008718CA"/>
    <w:rsid w:val="00883BF7"/>
    <w:rsid w:val="00886402"/>
    <w:rsid w:val="00887637"/>
    <w:rsid w:val="008922FB"/>
    <w:rsid w:val="00892DBF"/>
    <w:rsid w:val="00893CBA"/>
    <w:rsid w:val="0089545C"/>
    <w:rsid w:val="0089791E"/>
    <w:rsid w:val="008A2739"/>
    <w:rsid w:val="008A6E28"/>
    <w:rsid w:val="008B135B"/>
    <w:rsid w:val="008C650B"/>
    <w:rsid w:val="008C74AF"/>
    <w:rsid w:val="008D04F5"/>
    <w:rsid w:val="008D34DE"/>
    <w:rsid w:val="008D7006"/>
    <w:rsid w:val="008E5B8A"/>
    <w:rsid w:val="008E730A"/>
    <w:rsid w:val="008E762A"/>
    <w:rsid w:val="008F019E"/>
    <w:rsid w:val="008F2839"/>
    <w:rsid w:val="008F2C04"/>
    <w:rsid w:val="008F330C"/>
    <w:rsid w:val="008F40A3"/>
    <w:rsid w:val="008F62FD"/>
    <w:rsid w:val="00903076"/>
    <w:rsid w:val="0090326B"/>
    <w:rsid w:val="009040D0"/>
    <w:rsid w:val="00904D54"/>
    <w:rsid w:val="00907F5C"/>
    <w:rsid w:val="0091576D"/>
    <w:rsid w:val="0092039D"/>
    <w:rsid w:val="00922190"/>
    <w:rsid w:val="00925B43"/>
    <w:rsid w:val="00926722"/>
    <w:rsid w:val="00927641"/>
    <w:rsid w:val="009408BE"/>
    <w:rsid w:val="00940959"/>
    <w:rsid w:val="00940A8C"/>
    <w:rsid w:val="00941F43"/>
    <w:rsid w:val="0094633B"/>
    <w:rsid w:val="00946668"/>
    <w:rsid w:val="00950136"/>
    <w:rsid w:val="00951D59"/>
    <w:rsid w:val="00967B8A"/>
    <w:rsid w:val="00967FEF"/>
    <w:rsid w:val="00971281"/>
    <w:rsid w:val="009719C4"/>
    <w:rsid w:val="0097200F"/>
    <w:rsid w:val="00972030"/>
    <w:rsid w:val="0097283D"/>
    <w:rsid w:val="009748BF"/>
    <w:rsid w:val="00975FF2"/>
    <w:rsid w:val="00977287"/>
    <w:rsid w:val="00991309"/>
    <w:rsid w:val="00991E77"/>
    <w:rsid w:val="00993CE5"/>
    <w:rsid w:val="00995411"/>
    <w:rsid w:val="00995B9C"/>
    <w:rsid w:val="0099770D"/>
    <w:rsid w:val="009A0986"/>
    <w:rsid w:val="009A3EBD"/>
    <w:rsid w:val="009B09AC"/>
    <w:rsid w:val="009B6433"/>
    <w:rsid w:val="009C59EA"/>
    <w:rsid w:val="009D0330"/>
    <w:rsid w:val="009D6DAB"/>
    <w:rsid w:val="009E52FA"/>
    <w:rsid w:val="009E57CA"/>
    <w:rsid w:val="009E5FC9"/>
    <w:rsid w:val="00A0003E"/>
    <w:rsid w:val="00A04B72"/>
    <w:rsid w:val="00A06332"/>
    <w:rsid w:val="00A07F38"/>
    <w:rsid w:val="00A12A53"/>
    <w:rsid w:val="00A13B59"/>
    <w:rsid w:val="00A201A5"/>
    <w:rsid w:val="00A23A84"/>
    <w:rsid w:val="00A25648"/>
    <w:rsid w:val="00A34138"/>
    <w:rsid w:val="00A37E8F"/>
    <w:rsid w:val="00A4011E"/>
    <w:rsid w:val="00A41250"/>
    <w:rsid w:val="00A437A5"/>
    <w:rsid w:val="00A43B23"/>
    <w:rsid w:val="00A513A2"/>
    <w:rsid w:val="00A522F7"/>
    <w:rsid w:val="00A576DA"/>
    <w:rsid w:val="00A61120"/>
    <w:rsid w:val="00A64553"/>
    <w:rsid w:val="00A67A9F"/>
    <w:rsid w:val="00A70DE8"/>
    <w:rsid w:val="00A71A75"/>
    <w:rsid w:val="00A72912"/>
    <w:rsid w:val="00A74EBA"/>
    <w:rsid w:val="00A7510B"/>
    <w:rsid w:val="00A765D9"/>
    <w:rsid w:val="00A76770"/>
    <w:rsid w:val="00A77EF8"/>
    <w:rsid w:val="00A90CEF"/>
    <w:rsid w:val="00A97255"/>
    <w:rsid w:val="00AA7B4F"/>
    <w:rsid w:val="00AA7BFA"/>
    <w:rsid w:val="00AB0EB9"/>
    <w:rsid w:val="00AB1C0A"/>
    <w:rsid w:val="00AB2B45"/>
    <w:rsid w:val="00AB6CD4"/>
    <w:rsid w:val="00AC10DD"/>
    <w:rsid w:val="00AC2021"/>
    <w:rsid w:val="00AC4EBD"/>
    <w:rsid w:val="00AD01F0"/>
    <w:rsid w:val="00AD5838"/>
    <w:rsid w:val="00AD5A1B"/>
    <w:rsid w:val="00AE23DE"/>
    <w:rsid w:val="00AE5BFE"/>
    <w:rsid w:val="00AE5FE9"/>
    <w:rsid w:val="00AE6323"/>
    <w:rsid w:val="00AE73F6"/>
    <w:rsid w:val="00AE7AFC"/>
    <w:rsid w:val="00AF0234"/>
    <w:rsid w:val="00AF2173"/>
    <w:rsid w:val="00AF35ED"/>
    <w:rsid w:val="00AF6E46"/>
    <w:rsid w:val="00B01007"/>
    <w:rsid w:val="00B0715A"/>
    <w:rsid w:val="00B142FE"/>
    <w:rsid w:val="00B162F3"/>
    <w:rsid w:val="00B175D4"/>
    <w:rsid w:val="00B17C60"/>
    <w:rsid w:val="00B20E6B"/>
    <w:rsid w:val="00B2106A"/>
    <w:rsid w:val="00B32F66"/>
    <w:rsid w:val="00B335E3"/>
    <w:rsid w:val="00B41014"/>
    <w:rsid w:val="00B41EE2"/>
    <w:rsid w:val="00B44767"/>
    <w:rsid w:val="00B51516"/>
    <w:rsid w:val="00B563E8"/>
    <w:rsid w:val="00B57640"/>
    <w:rsid w:val="00B64255"/>
    <w:rsid w:val="00B64B9F"/>
    <w:rsid w:val="00B70C40"/>
    <w:rsid w:val="00B72D2C"/>
    <w:rsid w:val="00B7414C"/>
    <w:rsid w:val="00B76E84"/>
    <w:rsid w:val="00B80915"/>
    <w:rsid w:val="00B81B9B"/>
    <w:rsid w:val="00B81EBB"/>
    <w:rsid w:val="00B825FF"/>
    <w:rsid w:val="00B86950"/>
    <w:rsid w:val="00B877FF"/>
    <w:rsid w:val="00B917B9"/>
    <w:rsid w:val="00B91CC2"/>
    <w:rsid w:val="00B94CD2"/>
    <w:rsid w:val="00BA0F5E"/>
    <w:rsid w:val="00BA3AD1"/>
    <w:rsid w:val="00BA456D"/>
    <w:rsid w:val="00BB49A4"/>
    <w:rsid w:val="00BB65E0"/>
    <w:rsid w:val="00BC0927"/>
    <w:rsid w:val="00BC0DB8"/>
    <w:rsid w:val="00BC2C1E"/>
    <w:rsid w:val="00BC51C2"/>
    <w:rsid w:val="00BD5478"/>
    <w:rsid w:val="00BD5968"/>
    <w:rsid w:val="00BE1B97"/>
    <w:rsid w:val="00C0782D"/>
    <w:rsid w:val="00C10401"/>
    <w:rsid w:val="00C12693"/>
    <w:rsid w:val="00C21951"/>
    <w:rsid w:val="00C21B22"/>
    <w:rsid w:val="00C22900"/>
    <w:rsid w:val="00C24EDB"/>
    <w:rsid w:val="00C337FA"/>
    <w:rsid w:val="00C34995"/>
    <w:rsid w:val="00C34BBC"/>
    <w:rsid w:val="00C44CA3"/>
    <w:rsid w:val="00C45AA4"/>
    <w:rsid w:val="00C5174C"/>
    <w:rsid w:val="00C52F0A"/>
    <w:rsid w:val="00C60D1D"/>
    <w:rsid w:val="00C645D8"/>
    <w:rsid w:val="00C673C4"/>
    <w:rsid w:val="00C715AA"/>
    <w:rsid w:val="00C74834"/>
    <w:rsid w:val="00C74E7B"/>
    <w:rsid w:val="00C7678F"/>
    <w:rsid w:val="00C7702C"/>
    <w:rsid w:val="00C77C33"/>
    <w:rsid w:val="00C8159C"/>
    <w:rsid w:val="00C830BA"/>
    <w:rsid w:val="00C90EAF"/>
    <w:rsid w:val="00C94598"/>
    <w:rsid w:val="00CA72DF"/>
    <w:rsid w:val="00CB164B"/>
    <w:rsid w:val="00CB17D8"/>
    <w:rsid w:val="00CB2201"/>
    <w:rsid w:val="00CB3B7D"/>
    <w:rsid w:val="00CB436B"/>
    <w:rsid w:val="00CB7EB2"/>
    <w:rsid w:val="00CC0FE5"/>
    <w:rsid w:val="00CC21F0"/>
    <w:rsid w:val="00CD5799"/>
    <w:rsid w:val="00CE2188"/>
    <w:rsid w:val="00CE326C"/>
    <w:rsid w:val="00CE360C"/>
    <w:rsid w:val="00CE4392"/>
    <w:rsid w:val="00CF38D0"/>
    <w:rsid w:val="00CF4B6C"/>
    <w:rsid w:val="00CF5716"/>
    <w:rsid w:val="00CF6350"/>
    <w:rsid w:val="00D00AFD"/>
    <w:rsid w:val="00D013EB"/>
    <w:rsid w:val="00D05BCB"/>
    <w:rsid w:val="00D103BE"/>
    <w:rsid w:val="00D1059C"/>
    <w:rsid w:val="00D1732B"/>
    <w:rsid w:val="00D2317C"/>
    <w:rsid w:val="00D249EA"/>
    <w:rsid w:val="00D24BB1"/>
    <w:rsid w:val="00D2569D"/>
    <w:rsid w:val="00D264E7"/>
    <w:rsid w:val="00D26E00"/>
    <w:rsid w:val="00D2767D"/>
    <w:rsid w:val="00D31E68"/>
    <w:rsid w:val="00D33769"/>
    <w:rsid w:val="00D35E10"/>
    <w:rsid w:val="00D37B90"/>
    <w:rsid w:val="00D40C13"/>
    <w:rsid w:val="00D41D25"/>
    <w:rsid w:val="00D431A3"/>
    <w:rsid w:val="00D44D3C"/>
    <w:rsid w:val="00D46DCE"/>
    <w:rsid w:val="00D47936"/>
    <w:rsid w:val="00D50C0F"/>
    <w:rsid w:val="00D5587B"/>
    <w:rsid w:val="00D65ED3"/>
    <w:rsid w:val="00D72828"/>
    <w:rsid w:val="00D7299F"/>
    <w:rsid w:val="00D75149"/>
    <w:rsid w:val="00D76D2D"/>
    <w:rsid w:val="00D803C0"/>
    <w:rsid w:val="00D820CD"/>
    <w:rsid w:val="00D83D90"/>
    <w:rsid w:val="00D857A2"/>
    <w:rsid w:val="00D86F31"/>
    <w:rsid w:val="00D916AB"/>
    <w:rsid w:val="00DA611D"/>
    <w:rsid w:val="00DB2F62"/>
    <w:rsid w:val="00DB374C"/>
    <w:rsid w:val="00DB4016"/>
    <w:rsid w:val="00DC0326"/>
    <w:rsid w:val="00DC7B9A"/>
    <w:rsid w:val="00DC7BCC"/>
    <w:rsid w:val="00DD2518"/>
    <w:rsid w:val="00DD67EE"/>
    <w:rsid w:val="00DE480C"/>
    <w:rsid w:val="00DE49B3"/>
    <w:rsid w:val="00DE677D"/>
    <w:rsid w:val="00DE6CD4"/>
    <w:rsid w:val="00DE6E40"/>
    <w:rsid w:val="00DF273D"/>
    <w:rsid w:val="00DF49F0"/>
    <w:rsid w:val="00DF4B0B"/>
    <w:rsid w:val="00DF5C27"/>
    <w:rsid w:val="00E00798"/>
    <w:rsid w:val="00E007A3"/>
    <w:rsid w:val="00E03FD7"/>
    <w:rsid w:val="00E10454"/>
    <w:rsid w:val="00E1438E"/>
    <w:rsid w:val="00E16524"/>
    <w:rsid w:val="00E232DF"/>
    <w:rsid w:val="00E34057"/>
    <w:rsid w:val="00E40602"/>
    <w:rsid w:val="00E46A65"/>
    <w:rsid w:val="00E5123C"/>
    <w:rsid w:val="00E51676"/>
    <w:rsid w:val="00E52B8C"/>
    <w:rsid w:val="00E54BC3"/>
    <w:rsid w:val="00E670A5"/>
    <w:rsid w:val="00E67BE5"/>
    <w:rsid w:val="00E72DF3"/>
    <w:rsid w:val="00E74C7B"/>
    <w:rsid w:val="00E76AE2"/>
    <w:rsid w:val="00E801A1"/>
    <w:rsid w:val="00E82FC7"/>
    <w:rsid w:val="00E84B7F"/>
    <w:rsid w:val="00E86762"/>
    <w:rsid w:val="00E97CB5"/>
    <w:rsid w:val="00EA0944"/>
    <w:rsid w:val="00EA29E0"/>
    <w:rsid w:val="00EA48EF"/>
    <w:rsid w:val="00EA6F1C"/>
    <w:rsid w:val="00EA7433"/>
    <w:rsid w:val="00EB0D27"/>
    <w:rsid w:val="00EB1BCD"/>
    <w:rsid w:val="00EB648C"/>
    <w:rsid w:val="00EC3D3F"/>
    <w:rsid w:val="00EC6EF3"/>
    <w:rsid w:val="00ED2DD6"/>
    <w:rsid w:val="00ED56B0"/>
    <w:rsid w:val="00EE05FB"/>
    <w:rsid w:val="00EE336F"/>
    <w:rsid w:val="00EE445F"/>
    <w:rsid w:val="00EE457E"/>
    <w:rsid w:val="00EF1694"/>
    <w:rsid w:val="00EF441A"/>
    <w:rsid w:val="00EF5898"/>
    <w:rsid w:val="00EF64DC"/>
    <w:rsid w:val="00F20328"/>
    <w:rsid w:val="00F23EF3"/>
    <w:rsid w:val="00F33409"/>
    <w:rsid w:val="00F342A1"/>
    <w:rsid w:val="00F43918"/>
    <w:rsid w:val="00F52DA4"/>
    <w:rsid w:val="00F60AF1"/>
    <w:rsid w:val="00F62E5C"/>
    <w:rsid w:val="00F63DEA"/>
    <w:rsid w:val="00F64F9E"/>
    <w:rsid w:val="00F74287"/>
    <w:rsid w:val="00F76232"/>
    <w:rsid w:val="00F766F6"/>
    <w:rsid w:val="00F77EB3"/>
    <w:rsid w:val="00F84787"/>
    <w:rsid w:val="00F90C97"/>
    <w:rsid w:val="00F9331F"/>
    <w:rsid w:val="00F956F7"/>
    <w:rsid w:val="00FA1ED5"/>
    <w:rsid w:val="00FA3791"/>
    <w:rsid w:val="00FA4195"/>
    <w:rsid w:val="00FA52BD"/>
    <w:rsid w:val="00FB0611"/>
    <w:rsid w:val="00FB0E96"/>
    <w:rsid w:val="00FB4C18"/>
    <w:rsid w:val="00FB554B"/>
    <w:rsid w:val="00FB584A"/>
    <w:rsid w:val="00FB5958"/>
    <w:rsid w:val="00FB7D3B"/>
    <w:rsid w:val="00FC27EC"/>
    <w:rsid w:val="00FC2B89"/>
    <w:rsid w:val="00FC2FD5"/>
    <w:rsid w:val="00FC3C93"/>
    <w:rsid w:val="00FD404A"/>
    <w:rsid w:val="00FD4B23"/>
    <w:rsid w:val="00FD584D"/>
    <w:rsid w:val="00FD6413"/>
    <w:rsid w:val="00FD71A7"/>
    <w:rsid w:val="00FE0336"/>
    <w:rsid w:val="00FE0F3D"/>
    <w:rsid w:val="00FE1F53"/>
    <w:rsid w:val="00FE298C"/>
    <w:rsid w:val="00FE3909"/>
    <w:rsid w:val="00FE3F0F"/>
    <w:rsid w:val="00FE46CD"/>
    <w:rsid w:val="00FE573C"/>
    <w:rsid w:val="00FE61C8"/>
    <w:rsid w:val="00FE74D4"/>
    <w:rsid w:val="00FE7BA2"/>
    <w:rsid w:val="00FF15CB"/>
    <w:rsid w:val="00FF735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0A5"/>
    <w:pPr>
      <w:spacing w:after="200" w:line="276" w:lineRule="auto"/>
    </w:pPr>
    <w:rPr>
      <w:rFonts w:cs="Calibri"/>
      <w:lang w:eastAsia="en-US"/>
    </w:rPr>
  </w:style>
  <w:style w:type="paragraph" w:styleId="Heading1">
    <w:name w:val="heading 1"/>
    <w:basedOn w:val="Normal"/>
    <w:next w:val="Normal"/>
    <w:link w:val="Heading1Char"/>
    <w:uiPriority w:val="99"/>
    <w:qFormat/>
    <w:rsid w:val="00705716"/>
    <w:pPr>
      <w:keepNext/>
      <w:spacing w:after="0" w:line="240" w:lineRule="auto"/>
      <w:jc w:val="right"/>
      <w:outlineLvl w:val="0"/>
    </w:pPr>
    <w:rPr>
      <w:rFonts w:ascii="Times New Roman CYR" w:eastAsia="Times New Roman" w:hAnsi="Times New Roman CYR" w:cs="Times New Roman CYR"/>
      <w:color w:val="0000FF"/>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05716"/>
    <w:rPr>
      <w:rFonts w:ascii="Times New Roman CYR" w:hAnsi="Times New Roman CYR" w:cs="Times New Roman CYR"/>
      <w:color w:val="0000FF"/>
    </w:rPr>
  </w:style>
  <w:style w:type="paragraph" w:styleId="ListParagraph">
    <w:name w:val="List Paragraph"/>
    <w:basedOn w:val="Normal"/>
    <w:uiPriority w:val="99"/>
    <w:qFormat/>
    <w:rsid w:val="00EE05FB"/>
    <w:pPr>
      <w:ind w:left="720"/>
    </w:pPr>
  </w:style>
  <w:style w:type="paragraph" w:styleId="Revision">
    <w:name w:val="Revision"/>
    <w:hidden/>
    <w:uiPriority w:val="99"/>
    <w:semiHidden/>
    <w:rsid w:val="00995411"/>
    <w:rPr>
      <w:rFonts w:cs="Calibri"/>
      <w:lang w:eastAsia="en-US"/>
    </w:rPr>
  </w:style>
  <w:style w:type="paragraph" w:styleId="BalloonText">
    <w:name w:val="Balloon Text"/>
    <w:basedOn w:val="Normal"/>
    <w:link w:val="BalloonTextChar"/>
    <w:uiPriority w:val="99"/>
    <w:semiHidden/>
    <w:rsid w:val="009954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5411"/>
    <w:rPr>
      <w:rFonts w:ascii="Tahoma" w:hAnsi="Tahoma" w:cs="Tahoma"/>
      <w:sz w:val="16"/>
      <w:szCs w:val="16"/>
      <w:lang w:eastAsia="en-US"/>
    </w:rPr>
  </w:style>
  <w:style w:type="character" w:styleId="CommentReference">
    <w:name w:val="annotation reference"/>
    <w:basedOn w:val="DefaultParagraphFont"/>
    <w:uiPriority w:val="99"/>
    <w:semiHidden/>
    <w:rsid w:val="00BC0DB8"/>
    <w:rPr>
      <w:sz w:val="16"/>
      <w:szCs w:val="16"/>
    </w:rPr>
  </w:style>
  <w:style w:type="paragraph" w:styleId="CommentText">
    <w:name w:val="annotation text"/>
    <w:basedOn w:val="Normal"/>
    <w:link w:val="CommentTextChar"/>
    <w:uiPriority w:val="99"/>
    <w:semiHidden/>
    <w:rsid w:val="00BC0DB8"/>
    <w:rPr>
      <w:sz w:val="20"/>
      <w:szCs w:val="20"/>
    </w:rPr>
  </w:style>
  <w:style w:type="character" w:customStyle="1" w:styleId="CommentTextChar">
    <w:name w:val="Comment Text Char"/>
    <w:basedOn w:val="DefaultParagraphFont"/>
    <w:link w:val="CommentText"/>
    <w:uiPriority w:val="99"/>
    <w:semiHidden/>
    <w:locked/>
    <w:rsid w:val="00BC0DB8"/>
    <w:rPr>
      <w:lang w:eastAsia="en-US"/>
    </w:rPr>
  </w:style>
  <w:style w:type="paragraph" w:styleId="CommentSubject">
    <w:name w:val="annotation subject"/>
    <w:basedOn w:val="CommentText"/>
    <w:next w:val="CommentText"/>
    <w:link w:val="CommentSubjectChar"/>
    <w:uiPriority w:val="99"/>
    <w:semiHidden/>
    <w:rsid w:val="00BC0DB8"/>
    <w:rPr>
      <w:b/>
      <w:bCs/>
    </w:rPr>
  </w:style>
  <w:style w:type="character" w:customStyle="1" w:styleId="CommentSubjectChar">
    <w:name w:val="Comment Subject Char"/>
    <w:basedOn w:val="CommentTextChar"/>
    <w:link w:val="CommentSubject"/>
    <w:uiPriority w:val="99"/>
    <w:semiHidden/>
    <w:locked/>
    <w:rsid w:val="00BC0DB8"/>
    <w:rPr>
      <w:b/>
      <w:bCs/>
    </w:rPr>
  </w:style>
  <w:style w:type="character" w:styleId="Hyperlink">
    <w:name w:val="Hyperlink"/>
    <w:basedOn w:val="DefaultParagraphFont"/>
    <w:uiPriority w:val="99"/>
    <w:rsid w:val="00AF6E46"/>
    <w:rPr>
      <w:color w:val="0000FF"/>
      <w:u w:val="single"/>
    </w:rPr>
  </w:style>
  <w:style w:type="character" w:customStyle="1" w:styleId="FontStyle20">
    <w:name w:val="Font Style20"/>
    <w:uiPriority w:val="99"/>
    <w:rsid w:val="00330A02"/>
    <w:rPr>
      <w:rFonts w:ascii="Times New Roman" w:hAnsi="Times New Roman" w:cs="Times New Roman"/>
      <w:sz w:val="18"/>
      <w:szCs w:val="18"/>
    </w:rPr>
  </w:style>
  <w:style w:type="paragraph" w:customStyle="1" w:styleId="Style11">
    <w:name w:val="Style11"/>
    <w:basedOn w:val="Normal"/>
    <w:uiPriority w:val="99"/>
    <w:rsid w:val="000F6FA7"/>
    <w:pPr>
      <w:widowControl w:val="0"/>
      <w:autoSpaceDE w:val="0"/>
      <w:autoSpaceDN w:val="0"/>
      <w:adjustRightInd w:val="0"/>
      <w:spacing w:after="0" w:line="227" w:lineRule="exact"/>
      <w:ind w:firstLine="451"/>
      <w:jc w:val="both"/>
    </w:pPr>
    <w:rPr>
      <w:rFonts w:ascii="Trebuchet MS" w:eastAsia="Times New Roman" w:hAnsi="Trebuchet MS" w:cs="Trebuchet MS"/>
      <w:sz w:val="24"/>
      <w:szCs w:val="24"/>
      <w:lang w:eastAsia="ru-RU"/>
    </w:rPr>
  </w:style>
  <w:style w:type="paragraph" w:customStyle="1" w:styleId="1">
    <w:name w:val="Абзац списка1"/>
    <w:basedOn w:val="Normal"/>
    <w:uiPriority w:val="99"/>
    <w:rsid w:val="00167CD5"/>
    <w:pPr>
      <w:ind w:left="720"/>
    </w:pPr>
    <w:rPr>
      <w:rFonts w:eastAsia="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105</TotalTime>
  <Pages>14</Pages>
  <Words>5461</Words>
  <Characters>31131</Characters>
  <Application>Microsoft Office Outlook</Application>
  <DocSecurity>0</DocSecurity>
  <Lines>0</Lines>
  <Paragraphs>0</Paragraphs>
  <ScaleCrop>false</ScaleCrop>
  <Company>цй</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Ермаков Илья Станиславович</dc:creator>
  <cp:keywords/>
  <dc:description/>
  <cp:lastModifiedBy>ТЭО</cp:lastModifiedBy>
  <cp:revision>7</cp:revision>
  <cp:lastPrinted>2013-12-23T08:56:00Z</cp:lastPrinted>
  <dcterms:created xsi:type="dcterms:W3CDTF">2013-04-23T09:00:00Z</dcterms:created>
  <dcterms:modified xsi:type="dcterms:W3CDTF">2013-12-24T10:51:00Z</dcterms:modified>
</cp:coreProperties>
</file>