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5A7" w:rsidRDefault="003455A7" w:rsidP="00486820">
      <w:pPr>
        <w:jc w:val="center"/>
        <w:rPr>
          <w:b/>
          <w:sz w:val="20"/>
          <w:szCs w:val="20"/>
        </w:rPr>
      </w:pPr>
    </w:p>
    <w:p w:rsidR="00245A52" w:rsidRPr="001E50FF" w:rsidRDefault="00245A52" w:rsidP="00486820">
      <w:pPr>
        <w:jc w:val="center"/>
        <w:rPr>
          <w:sz w:val="20"/>
          <w:szCs w:val="20"/>
        </w:rPr>
      </w:pPr>
      <w:r w:rsidRPr="001E50FF">
        <w:rPr>
          <w:b/>
          <w:sz w:val="20"/>
          <w:szCs w:val="20"/>
        </w:rPr>
        <w:t>МУН</w:t>
      </w:r>
      <w:r>
        <w:rPr>
          <w:b/>
          <w:sz w:val="20"/>
          <w:szCs w:val="20"/>
        </w:rPr>
        <w:t>ИЦИПАЛЬНЫЙ КОНТРАКТ</w:t>
      </w:r>
      <w:r w:rsidRPr="001E50FF">
        <w:rPr>
          <w:b/>
          <w:sz w:val="20"/>
          <w:szCs w:val="20"/>
        </w:rPr>
        <w:t xml:space="preserve"> №</w:t>
      </w:r>
      <w:r w:rsidR="003B5DE2">
        <w:rPr>
          <w:b/>
          <w:sz w:val="20"/>
          <w:szCs w:val="20"/>
        </w:rPr>
        <w:t xml:space="preserve"> 21 А</w:t>
      </w:r>
    </w:p>
    <w:p w:rsidR="00245A52" w:rsidRDefault="00245A52" w:rsidP="00BE11FB">
      <w:pPr>
        <w:jc w:val="both"/>
        <w:rPr>
          <w:sz w:val="20"/>
          <w:szCs w:val="20"/>
        </w:rPr>
      </w:pPr>
    </w:p>
    <w:p w:rsidR="00245A52" w:rsidRPr="001E50FF" w:rsidRDefault="00245A52" w:rsidP="00BE11FB">
      <w:pPr>
        <w:jc w:val="both"/>
        <w:rPr>
          <w:sz w:val="20"/>
          <w:szCs w:val="20"/>
        </w:rPr>
      </w:pPr>
      <w:r w:rsidRPr="001E50FF">
        <w:rPr>
          <w:sz w:val="20"/>
          <w:szCs w:val="20"/>
        </w:rPr>
        <w:t xml:space="preserve">г. Артем </w:t>
      </w:r>
      <w:r w:rsidRPr="001E50FF">
        <w:rPr>
          <w:sz w:val="20"/>
          <w:szCs w:val="20"/>
        </w:rPr>
        <w:tab/>
      </w:r>
      <w:r w:rsidRPr="001E50FF">
        <w:rPr>
          <w:sz w:val="20"/>
          <w:szCs w:val="20"/>
        </w:rPr>
        <w:tab/>
      </w:r>
      <w:r w:rsidRPr="001E50FF">
        <w:rPr>
          <w:sz w:val="20"/>
          <w:szCs w:val="20"/>
        </w:rPr>
        <w:tab/>
      </w:r>
      <w:r w:rsidRPr="001E50FF">
        <w:rPr>
          <w:sz w:val="20"/>
          <w:szCs w:val="20"/>
        </w:rPr>
        <w:tab/>
      </w:r>
      <w:r w:rsidRPr="001E50FF">
        <w:rPr>
          <w:sz w:val="20"/>
          <w:szCs w:val="20"/>
        </w:rPr>
        <w:tab/>
      </w:r>
      <w:r w:rsidRPr="001E50FF">
        <w:rPr>
          <w:sz w:val="20"/>
          <w:szCs w:val="20"/>
        </w:rPr>
        <w:tab/>
      </w:r>
      <w:r w:rsidRPr="001E50FF">
        <w:rPr>
          <w:sz w:val="20"/>
          <w:szCs w:val="20"/>
        </w:rPr>
        <w:tab/>
      </w:r>
      <w:r>
        <w:rPr>
          <w:sz w:val="20"/>
          <w:szCs w:val="20"/>
        </w:rPr>
        <w:t xml:space="preserve">               </w:t>
      </w:r>
      <w:r w:rsidR="005F3CA1">
        <w:rPr>
          <w:sz w:val="20"/>
          <w:szCs w:val="20"/>
        </w:rPr>
        <w:t xml:space="preserve">                                           </w:t>
      </w:r>
      <w:r w:rsidRPr="00EA026E">
        <w:rPr>
          <w:sz w:val="20"/>
          <w:szCs w:val="20"/>
        </w:rPr>
        <w:t>«</w:t>
      </w:r>
      <w:r w:rsidR="005F3CA1">
        <w:rPr>
          <w:sz w:val="20"/>
          <w:szCs w:val="20"/>
        </w:rPr>
        <w:t>06</w:t>
      </w:r>
      <w:r w:rsidRPr="00EA026E">
        <w:rPr>
          <w:sz w:val="20"/>
          <w:szCs w:val="20"/>
        </w:rPr>
        <w:t xml:space="preserve">» </w:t>
      </w:r>
      <w:r w:rsidR="005F3CA1">
        <w:rPr>
          <w:sz w:val="20"/>
          <w:szCs w:val="20"/>
        </w:rPr>
        <w:t>апреля</w:t>
      </w:r>
      <w:r w:rsidRPr="00EA026E">
        <w:rPr>
          <w:sz w:val="20"/>
          <w:szCs w:val="20"/>
        </w:rPr>
        <w:t xml:space="preserve"> 20</w:t>
      </w:r>
      <w:r w:rsidR="00376CC1">
        <w:rPr>
          <w:sz w:val="20"/>
          <w:szCs w:val="20"/>
        </w:rPr>
        <w:t>2</w:t>
      </w:r>
      <w:r w:rsidR="000A6DA9">
        <w:rPr>
          <w:sz w:val="20"/>
          <w:szCs w:val="20"/>
        </w:rPr>
        <w:t>1</w:t>
      </w:r>
      <w:r w:rsidR="00C15503">
        <w:rPr>
          <w:sz w:val="20"/>
          <w:szCs w:val="20"/>
        </w:rPr>
        <w:t xml:space="preserve"> </w:t>
      </w:r>
      <w:r w:rsidRPr="00EA026E">
        <w:rPr>
          <w:sz w:val="20"/>
          <w:szCs w:val="20"/>
        </w:rPr>
        <w:t>г.</w:t>
      </w:r>
    </w:p>
    <w:p w:rsidR="00245A52" w:rsidRPr="001E50FF" w:rsidRDefault="00245A52" w:rsidP="00FF302C">
      <w:pPr>
        <w:jc w:val="both"/>
        <w:rPr>
          <w:b/>
          <w:sz w:val="20"/>
          <w:szCs w:val="20"/>
        </w:rPr>
      </w:pPr>
    </w:p>
    <w:p w:rsidR="00245A52" w:rsidRPr="003455A7" w:rsidRDefault="00245A52" w:rsidP="00B14588">
      <w:pPr>
        <w:ind w:firstLine="567"/>
        <w:jc w:val="both"/>
        <w:rPr>
          <w:sz w:val="20"/>
          <w:szCs w:val="20"/>
        </w:rPr>
      </w:pPr>
      <w:r w:rsidRPr="00B14588">
        <w:rPr>
          <w:b/>
          <w:sz w:val="20"/>
          <w:szCs w:val="20"/>
        </w:rPr>
        <w:t>Муниципальное казенное учреждение «Управление благоустройства» города Артема</w:t>
      </w:r>
      <w:r w:rsidRPr="00B14588">
        <w:rPr>
          <w:sz w:val="20"/>
          <w:szCs w:val="20"/>
        </w:rPr>
        <w:t xml:space="preserve">, от имени муниципального образования, в целях обеспечения муниципальных нужд, в лице </w:t>
      </w:r>
      <w:r w:rsidR="003B5DE2">
        <w:rPr>
          <w:sz w:val="20"/>
          <w:szCs w:val="20"/>
        </w:rPr>
        <w:t>директора Рыкова Дмитрия Анатольевича</w:t>
      </w:r>
      <w:r w:rsidRPr="00B14588">
        <w:rPr>
          <w:sz w:val="20"/>
          <w:szCs w:val="20"/>
        </w:rPr>
        <w:t xml:space="preserve">, действующего на основании </w:t>
      </w:r>
      <w:r w:rsidR="003B5DE2">
        <w:rPr>
          <w:sz w:val="20"/>
          <w:szCs w:val="20"/>
        </w:rPr>
        <w:t>Устава</w:t>
      </w:r>
      <w:r w:rsidRPr="00B14588">
        <w:rPr>
          <w:sz w:val="20"/>
          <w:szCs w:val="20"/>
        </w:rPr>
        <w:t xml:space="preserve">, именуемое в дальнейшем Муниципальный заказчик, с одной стороны, и </w:t>
      </w:r>
      <w:r w:rsidR="003B5DE2" w:rsidRPr="003B5DE2">
        <w:rPr>
          <w:b/>
          <w:sz w:val="20"/>
          <w:szCs w:val="20"/>
        </w:rPr>
        <w:t xml:space="preserve">Общество с ограниченной ответственностью "Эко </w:t>
      </w:r>
      <w:r w:rsidR="001E0AFE">
        <w:rPr>
          <w:b/>
          <w:sz w:val="20"/>
          <w:szCs w:val="20"/>
        </w:rPr>
        <w:t>Снэйк</w:t>
      </w:r>
      <w:r w:rsidR="003B5DE2" w:rsidRPr="003B5DE2">
        <w:rPr>
          <w:b/>
          <w:sz w:val="20"/>
          <w:szCs w:val="20"/>
        </w:rPr>
        <w:t>"</w:t>
      </w:r>
      <w:r w:rsidR="003B5DE2" w:rsidRPr="00775B82">
        <w:rPr>
          <w:sz w:val="20"/>
          <w:szCs w:val="20"/>
        </w:rPr>
        <w:t xml:space="preserve">, </w:t>
      </w:r>
      <w:r w:rsidR="003B5DE2" w:rsidRPr="00775B82">
        <w:rPr>
          <w:bCs/>
          <w:sz w:val="20"/>
          <w:szCs w:val="20"/>
        </w:rPr>
        <w:t>в лице</w:t>
      </w:r>
      <w:r w:rsidR="003B5DE2" w:rsidRPr="00775B82">
        <w:rPr>
          <w:rFonts w:eastAsia="SimSun"/>
          <w:sz w:val="20"/>
          <w:szCs w:val="20"/>
          <w:lang w:eastAsia="zh-CN"/>
        </w:rPr>
        <w:t xml:space="preserve"> </w:t>
      </w:r>
      <w:r w:rsidR="003B5DE2">
        <w:rPr>
          <w:rFonts w:eastAsia="SimSun"/>
          <w:sz w:val="20"/>
          <w:szCs w:val="20"/>
          <w:lang w:eastAsia="zh-CN"/>
        </w:rPr>
        <w:t>директора Цымбол Сергея Геннадьевича</w:t>
      </w:r>
      <w:r w:rsidR="003B5DE2" w:rsidRPr="00775B82">
        <w:rPr>
          <w:sz w:val="20"/>
          <w:szCs w:val="20"/>
        </w:rPr>
        <w:t xml:space="preserve">, действующего на основании </w:t>
      </w:r>
      <w:r w:rsidR="003B5DE2">
        <w:rPr>
          <w:sz w:val="20"/>
          <w:szCs w:val="20"/>
        </w:rPr>
        <w:t>Устава</w:t>
      </w:r>
      <w:r w:rsidRPr="00B14588">
        <w:rPr>
          <w:sz w:val="20"/>
          <w:szCs w:val="20"/>
        </w:rPr>
        <w:t xml:space="preserve">, именуемое в дальнейшем Исполнитель с другой стороны, на основании </w:t>
      </w:r>
      <w:r w:rsidR="003B5DE2" w:rsidRPr="003B5DE2">
        <w:rPr>
          <w:bCs/>
          <w:sz w:val="20"/>
          <w:szCs w:val="20"/>
        </w:rPr>
        <w:t>протокола подведения итогов электронного</w:t>
      </w:r>
      <w:r w:rsidR="003B5DE2" w:rsidRPr="00C640AC">
        <w:rPr>
          <w:b/>
          <w:bCs/>
          <w:sz w:val="20"/>
          <w:szCs w:val="20"/>
        </w:rPr>
        <w:t xml:space="preserve"> </w:t>
      </w:r>
      <w:r w:rsidR="003B5DE2" w:rsidRPr="003B5DE2">
        <w:rPr>
          <w:bCs/>
          <w:sz w:val="20"/>
          <w:szCs w:val="20"/>
        </w:rPr>
        <w:t>аукциона</w:t>
      </w:r>
      <w:r w:rsidRPr="00B14588">
        <w:rPr>
          <w:sz w:val="20"/>
          <w:szCs w:val="20"/>
        </w:rPr>
        <w:t xml:space="preserve"> № </w:t>
      </w:r>
      <w:r w:rsidR="003B5DE2" w:rsidRPr="00C640AC">
        <w:rPr>
          <w:b/>
          <w:bCs/>
          <w:sz w:val="20"/>
          <w:szCs w:val="20"/>
        </w:rPr>
        <w:t>0320300073221000021</w:t>
      </w:r>
      <w:r w:rsidR="003B5DE2" w:rsidRPr="00C640AC">
        <w:rPr>
          <w:rFonts w:ascii="Arial" w:hAnsi="Arial" w:cs="Arial"/>
          <w:sz w:val="20"/>
          <w:szCs w:val="20"/>
        </w:rPr>
        <w:t xml:space="preserve"> </w:t>
      </w:r>
      <w:r w:rsidR="003B5DE2" w:rsidRPr="00C640AC">
        <w:rPr>
          <w:rFonts w:ascii="Arial" w:hAnsi="Arial" w:cs="Arial"/>
          <w:sz w:val="20"/>
          <w:szCs w:val="20"/>
        </w:rPr>
        <w:br/>
      </w:r>
      <w:r w:rsidRPr="00B14588">
        <w:rPr>
          <w:sz w:val="20"/>
          <w:szCs w:val="20"/>
        </w:rPr>
        <w:t xml:space="preserve"> от </w:t>
      </w:r>
      <w:r w:rsidR="003B5DE2">
        <w:rPr>
          <w:sz w:val="20"/>
          <w:szCs w:val="20"/>
        </w:rPr>
        <w:t>25.03.2021</w:t>
      </w:r>
      <w:r w:rsidRPr="00B14588">
        <w:rPr>
          <w:sz w:val="20"/>
          <w:szCs w:val="20"/>
        </w:rPr>
        <w:t xml:space="preserve"> года (Идентификационный код закупки </w:t>
      </w:r>
      <w:r w:rsidR="009345F9" w:rsidRPr="003455A7">
        <w:rPr>
          <w:sz w:val="20"/>
          <w:szCs w:val="20"/>
        </w:rPr>
        <w:t>–</w:t>
      </w:r>
      <w:r w:rsidRPr="003455A7">
        <w:rPr>
          <w:sz w:val="20"/>
          <w:szCs w:val="20"/>
        </w:rPr>
        <w:t xml:space="preserve"> </w:t>
      </w:r>
      <w:r w:rsidR="006A7F20" w:rsidRPr="000F0A1F">
        <w:rPr>
          <w:sz w:val="20"/>
          <w:szCs w:val="20"/>
        </w:rPr>
        <w:t>213250203995025020100100030018129244</w:t>
      </w:r>
      <w:bookmarkStart w:id="0" w:name="_GoBack"/>
      <w:bookmarkEnd w:id="0"/>
      <w:r w:rsidR="009345F9" w:rsidRPr="003455A7">
        <w:rPr>
          <w:sz w:val="20"/>
          <w:szCs w:val="20"/>
        </w:rPr>
        <w:t>, где порядковый номер закупки сформированный в пределах номера, указанного в 23 - 26 разрядах идентификационного кода закупки: 001</w:t>
      </w:r>
      <w:r w:rsidRPr="003455A7">
        <w:rPr>
          <w:sz w:val="20"/>
          <w:szCs w:val="20"/>
        </w:rPr>
        <w:t>), заключили настоящий муниципальный контракт о нижеследующем:</w:t>
      </w:r>
    </w:p>
    <w:p w:rsidR="00245A52" w:rsidRPr="00681BBF" w:rsidRDefault="00245A52" w:rsidP="003D399B">
      <w:pPr>
        <w:ind w:firstLine="540"/>
        <w:jc w:val="both"/>
        <w:rPr>
          <w:sz w:val="20"/>
          <w:szCs w:val="20"/>
        </w:rPr>
      </w:pPr>
    </w:p>
    <w:p w:rsidR="00245A52" w:rsidRPr="003D399B" w:rsidRDefault="00245A52" w:rsidP="00FA78C7">
      <w:pPr>
        <w:pStyle w:val="ConsNonformat"/>
        <w:numPr>
          <w:ilvl w:val="0"/>
          <w:numId w:val="2"/>
        </w:numPr>
        <w:ind w:right="0"/>
        <w:jc w:val="center"/>
        <w:rPr>
          <w:rFonts w:ascii="Times New Roman" w:hAnsi="Times New Roman" w:cs="Times New Roman"/>
          <w:b/>
          <w:sz w:val="20"/>
          <w:szCs w:val="20"/>
        </w:rPr>
      </w:pPr>
      <w:r w:rsidRPr="003D399B">
        <w:rPr>
          <w:rFonts w:ascii="Times New Roman" w:hAnsi="Times New Roman" w:cs="Times New Roman"/>
          <w:b/>
          <w:sz w:val="20"/>
          <w:szCs w:val="20"/>
        </w:rPr>
        <w:t>ПРЕДМЕТ МУНИЦИПАЛЬНОГО КОНТРАКТА</w:t>
      </w:r>
    </w:p>
    <w:p w:rsidR="00B14588" w:rsidRPr="00B14588" w:rsidRDefault="00B14588" w:rsidP="003A5990">
      <w:pPr>
        <w:ind w:firstLine="531"/>
        <w:jc w:val="both"/>
        <w:rPr>
          <w:sz w:val="20"/>
          <w:szCs w:val="20"/>
        </w:rPr>
      </w:pPr>
      <w:r w:rsidRPr="00B14588">
        <w:rPr>
          <w:sz w:val="20"/>
          <w:szCs w:val="20"/>
        </w:rPr>
        <w:t>1.1. Исполнитель обязуется по заданию Муниципального заказчика</w:t>
      </w:r>
      <w:r w:rsidRPr="00B14588">
        <w:rPr>
          <w:b/>
          <w:bCs/>
          <w:sz w:val="20"/>
          <w:szCs w:val="20"/>
        </w:rPr>
        <w:t xml:space="preserve"> оказать услуги </w:t>
      </w:r>
      <w:r w:rsidR="003A5990" w:rsidRPr="003A5990">
        <w:rPr>
          <w:b/>
          <w:bCs/>
          <w:sz w:val="20"/>
          <w:szCs w:val="20"/>
        </w:rPr>
        <w:t>по дезинфекции источников водоснабжения</w:t>
      </w:r>
      <w:r w:rsidRPr="00B14588">
        <w:rPr>
          <w:b/>
          <w:bCs/>
          <w:sz w:val="20"/>
          <w:szCs w:val="20"/>
        </w:rPr>
        <w:t xml:space="preserve"> </w:t>
      </w:r>
      <w:r w:rsidRPr="00B14588">
        <w:rPr>
          <w:sz w:val="20"/>
          <w:szCs w:val="20"/>
        </w:rPr>
        <w:t xml:space="preserve">и сдать их результат Муниципальному заказчику, а Муниципальный заказчик обязуется принять результат оказанных услуг и оплатить их. </w:t>
      </w:r>
    </w:p>
    <w:p w:rsidR="00B14588" w:rsidRPr="00B14588" w:rsidRDefault="00B14588" w:rsidP="00B14588">
      <w:pPr>
        <w:pStyle w:val="ConsNonformat"/>
        <w:ind w:right="0" w:firstLine="567"/>
        <w:jc w:val="both"/>
        <w:rPr>
          <w:rFonts w:ascii="Times New Roman" w:hAnsi="Times New Roman" w:cs="Times New Roman"/>
          <w:sz w:val="20"/>
          <w:szCs w:val="20"/>
        </w:rPr>
      </w:pPr>
      <w:r w:rsidRPr="00B14588">
        <w:rPr>
          <w:rFonts w:ascii="Times New Roman" w:hAnsi="Times New Roman" w:cs="Times New Roman"/>
          <w:sz w:val="20"/>
          <w:szCs w:val="20"/>
        </w:rPr>
        <w:t xml:space="preserve">1.2. Исполнитель обязуется оказать услуги, указанные в п. 1.1 настоящего муниципального контракта:  </w:t>
      </w:r>
    </w:p>
    <w:p w:rsidR="00245A52" w:rsidRDefault="00B14588" w:rsidP="003455A7">
      <w:pPr>
        <w:pStyle w:val="ConsNonformat"/>
        <w:ind w:right="0" w:firstLine="567"/>
        <w:jc w:val="both"/>
        <w:rPr>
          <w:rFonts w:ascii="Times New Roman" w:hAnsi="Times New Roman" w:cs="Times New Roman"/>
          <w:sz w:val="20"/>
          <w:szCs w:val="20"/>
        </w:rPr>
      </w:pPr>
      <w:r w:rsidRPr="00B33DF6">
        <w:rPr>
          <w:rFonts w:ascii="Times New Roman" w:hAnsi="Times New Roman" w:cs="Times New Roman"/>
          <w:sz w:val="20"/>
          <w:szCs w:val="20"/>
          <w:highlight w:val="yellow"/>
        </w:rPr>
        <w:t>1.2.1 в соответствии с объемами, приведенными в п. 3.3. и иными условиями, установленными в настоящем муниципальном контракте.</w:t>
      </w:r>
    </w:p>
    <w:p w:rsidR="00245A52" w:rsidRPr="00F5267B" w:rsidRDefault="00245A52" w:rsidP="00BE57C2">
      <w:pPr>
        <w:pStyle w:val="ConsNonformat"/>
        <w:ind w:right="0" w:firstLine="567"/>
        <w:jc w:val="both"/>
        <w:rPr>
          <w:rFonts w:ascii="Times New Roman" w:hAnsi="Times New Roman" w:cs="Times New Roman"/>
          <w:sz w:val="20"/>
          <w:szCs w:val="20"/>
        </w:rPr>
      </w:pPr>
    </w:p>
    <w:p w:rsidR="00245A52" w:rsidRPr="003D399B" w:rsidRDefault="00245A52" w:rsidP="00FA78C7">
      <w:pPr>
        <w:pStyle w:val="ConsNonformat"/>
        <w:numPr>
          <w:ilvl w:val="0"/>
          <w:numId w:val="2"/>
        </w:numPr>
        <w:ind w:right="0"/>
        <w:jc w:val="center"/>
        <w:rPr>
          <w:rFonts w:ascii="Times New Roman" w:hAnsi="Times New Roman" w:cs="Times New Roman"/>
          <w:b/>
          <w:sz w:val="20"/>
          <w:szCs w:val="20"/>
        </w:rPr>
      </w:pPr>
      <w:r w:rsidRPr="003D399B">
        <w:rPr>
          <w:rFonts w:ascii="Times New Roman" w:hAnsi="Times New Roman" w:cs="Times New Roman"/>
          <w:b/>
          <w:sz w:val="20"/>
          <w:szCs w:val="20"/>
        </w:rPr>
        <w:t xml:space="preserve">СТОИМОСТЬ </w:t>
      </w:r>
      <w:r>
        <w:rPr>
          <w:rFonts w:ascii="Times New Roman" w:hAnsi="Times New Roman" w:cs="Times New Roman"/>
          <w:b/>
          <w:sz w:val="20"/>
          <w:szCs w:val="20"/>
        </w:rPr>
        <w:t>УСЛУГ</w:t>
      </w:r>
      <w:r w:rsidRPr="003D399B">
        <w:rPr>
          <w:rFonts w:ascii="Times New Roman" w:hAnsi="Times New Roman" w:cs="Times New Roman"/>
          <w:b/>
          <w:sz w:val="20"/>
          <w:szCs w:val="20"/>
        </w:rPr>
        <w:t xml:space="preserve"> И ПОРЯДОК ОПЛАТЫ</w:t>
      </w:r>
    </w:p>
    <w:p w:rsidR="00AA3C51" w:rsidRPr="002D25A9" w:rsidRDefault="00AA3C51" w:rsidP="00AA3C51">
      <w:pPr>
        <w:tabs>
          <w:tab w:val="left" w:pos="1276"/>
        </w:tabs>
        <w:autoSpaceDE w:val="0"/>
        <w:autoSpaceDN w:val="0"/>
        <w:adjustRightInd w:val="0"/>
        <w:contextualSpacing/>
        <w:jc w:val="both"/>
        <w:rPr>
          <w:sz w:val="20"/>
          <w:szCs w:val="20"/>
        </w:rPr>
      </w:pPr>
      <w:r>
        <w:rPr>
          <w:sz w:val="20"/>
          <w:szCs w:val="20"/>
        </w:rPr>
        <w:t xml:space="preserve">            2.1.</w:t>
      </w:r>
      <w:r w:rsidRPr="002D25A9">
        <w:rPr>
          <w:sz w:val="20"/>
          <w:szCs w:val="20"/>
        </w:rPr>
        <w:t xml:space="preserve">Цена муниципального контракта является твердой, определена на весь срок исполнения муниципального контракта, включает в себя прибыль </w:t>
      </w:r>
      <w:r w:rsidR="001B0ED9">
        <w:rPr>
          <w:sz w:val="20"/>
          <w:szCs w:val="20"/>
        </w:rPr>
        <w:t>исполнителя</w:t>
      </w:r>
      <w:r w:rsidRPr="002D25A9">
        <w:rPr>
          <w:sz w:val="20"/>
          <w:szCs w:val="20"/>
        </w:rPr>
        <w:t xml:space="preserve">, уплату налогов, сборов, других обязательных платежей и иных расходов </w:t>
      </w:r>
      <w:r w:rsidR="001B0ED9">
        <w:rPr>
          <w:sz w:val="20"/>
          <w:szCs w:val="20"/>
        </w:rPr>
        <w:t>исполнителя</w:t>
      </w:r>
      <w:r w:rsidRPr="002D25A9">
        <w:rPr>
          <w:sz w:val="20"/>
          <w:szCs w:val="20"/>
        </w:rPr>
        <w:t xml:space="preserve">, связанных с выполнением обязательств по контракту, при котором цена контракта (цена работ) составляет: </w:t>
      </w:r>
      <w:r w:rsidR="00AF354B" w:rsidRPr="00DC137C">
        <w:rPr>
          <w:b/>
          <w:sz w:val="20"/>
          <w:szCs w:val="20"/>
        </w:rPr>
        <w:t>157 859,52 (сто пятьдесят семь тысяч восемьсот пятьдесят девять) рублей 52 копейки</w:t>
      </w:r>
      <w:r w:rsidRPr="002D25A9">
        <w:rPr>
          <w:sz w:val="20"/>
          <w:szCs w:val="20"/>
        </w:rPr>
        <w:t>, ц</w:t>
      </w:r>
      <w:r w:rsidR="00AF354B">
        <w:rPr>
          <w:sz w:val="20"/>
          <w:szCs w:val="20"/>
        </w:rPr>
        <w:t>ена Контракта НДС не облагается</w:t>
      </w:r>
      <w:r w:rsidRPr="002D25A9">
        <w:rPr>
          <w:sz w:val="20"/>
          <w:szCs w:val="20"/>
        </w:rPr>
        <w:t>.</w:t>
      </w:r>
    </w:p>
    <w:p w:rsidR="00AA3C51" w:rsidRPr="002D25A9" w:rsidRDefault="00AA3C51" w:rsidP="00AA3C51">
      <w:pPr>
        <w:ind w:firstLine="567"/>
        <w:jc w:val="both"/>
        <w:rPr>
          <w:sz w:val="20"/>
          <w:szCs w:val="20"/>
        </w:rPr>
      </w:pPr>
      <w:r w:rsidRPr="002D25A9">
        <w:rPr>
          <w:sz w:val="20"/>
          <w:szCs w:val="20"/>
        </w:rPr>
        <w:t>Оплата выполненных работ осуществляется по цене, установленной муниципальным контрактом.</w:t>
      </w:r>
    </w:p>
    <w:p w:rsidR="00AA3C51" w:rsidRPr="002D25A9" w:rsidRDefault="00AA3C51" w:rsidP="00AA3C51">
      <w:pPr>
        <w:ind w:firstLine="567"/>
        <w:jc w:val="both"/>
        <w:rPr>
          <w:sz w:val="20"/>
          <w:szCs w:val="20"/>
        </w:rPr>
      </w:pPr>
      <w:r w:rsidRPr="002D25A9">
        <w:rPr>
          <w:sz w:val="20"/>
          <w:szCs w:val="20"/>
        </w:rPr>
        <w:t>Предоплата не предусмотрена.</w:t>
      </w:r>
    </w:p>
    <w:p w:rsidR="00245A52" w:rsidRPr="00AD6BA3" w:rsidRDefault="00245A52" w:rsidP="00247FBB">
      <w:pPr>
        <w:ind w:firstLine="567"/>
        <w:jc w:val="both"/>
        <w:rPr>
          <w:sz w:val="20"/>
          <w:szCs w:val="20"/>
          <w:lang w:eastAsia="en-US"/>
        </w:rPr>
      </w:pPr>
      <w:r w:rsidRPr="00AD6BA3">
        <w:rPr>
          <w:sz w:val="20"/>
          <w:szCs w:val="20"/>
        </w:rPr>
        <w:t xml:space="preserve">2.2. </w:t>
      </w:r>
      <w:r w:rsidRPr="00AD6BA3">
        <w:rPr>
          <w:sz w:val="20"/>
          <w:szCs w:val="20"/>
          <w:lang w:eastAsia="en-US"/>
        </w:rPr>
        <w:t xml:space="preserve">При заключении и исполнении контракта изменение его условий не допускается, за исключением случаев, предусмотренных статьями 34,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AD6BA3">
        <w:rPr>
          <w:sz w:val="20"/>
          <w:szCs w:val="20"/>
        </w:rPr>
        <w:t xml:space="preserve">указанных в п. </w:t>
      </w:r>
      <w:r w:rsidRPr="004A4E48">
        <w:rPr>
          <w:sz w:val="20"/>
          <w:szCs w:val="20"/>
        </w:rPr>
        <w:t>13.1</w:t>
      </w:r>
      <w:r w:rsidRPr="00AD6BA3">
        <w:rPr>
          <w:sz w:val="20"/>
          <w:szCs w:val="20"/>
        </w:rPr>
        <w:t xml:space="preserve"> контракта.</w:t>
      </w:r>
    </w:p>
    <w:p w:rsidR="00245A52" w:rsidRPr="00AD6BA3" w:rsidRDefault="00245A52" w:rsidP="00247FBB">
      <w:pPr>
        <w:ind w:firstLine="567"/>
        <w:jc w:val="both"/>
        <w:rPr>
          <w:sz w:val="20"/>
          <w:szCs w:val="20"/>
        </w:rPr>
      </w:pPr>
      <w:r w:rsidRPr="00AD6BA3">
        <w:rPr>
          <w:sz w:val="20"/>
          <w:szCs w:val="20"/>
        </w:rPr>
        <w:t xml:space="preserve">2.3. Оплата результатов оказанных услуг осуществляется безналичным расчетом, за счет средств бюджета Артемовского городского округа (местный бюджет; </w:t>
      </w:r>
      <w:r w:rsidRPr="00977084">
        <w:rPr>
          <w:b/>
          <w:sz w:val="20"/>
          <w:szCs w:val="20"/>
        </w:rPr>
        <w:t>КБК 510 0</w:t>
      </w:r>
      <w:r w:rsidR="009302E1" w:rsidRPr="00977084">
        <w:rPr>
          <w:b/>
          <w:sz w:val="20"/>
          <w:szCs w:val="20"/>
        </w:rPr>
        <w:t>50</w:t>
      </w:r>
      <w:r w:rsidR="00977084" w:rsidRPr="00977084">
        <w:rPr>
          <w:b/>
          <w:sz w:val="20"/>
          <w:szCs w:val="20"/>
        </w:rPr>
        <w:t>2</w:t>
      </w:r>
      <w:r w:rsidRPr="00977084">
        <w:rPr>
          <w:b/>
          <w:sz w:val="20"/>
          <w:szCs w:val="20"/>
        </w:rPr>
        <w:t xml:space="preserve"> </w:t>
      </w:r>
      <w:r w:rsidR="00977084" w:rsidRPr="00977084">
        <w:rPr>
          <w:b/>
          <w:sz w:val="20"/>
          <w:szCs w:val="20"/>
        </w:rPr>
        <w:t>3500224071</w:t>
      </w:r>
      <w:r w:rsidRPr="00977084">
        <w:rPr>
          <w:b/>
          <w:sz w:val="20"/>
          <w:szCs w:val="20"/>
        </w:rPr>
        <w:t xml:space="preserve"> 244</w:t>
      </w:r>
      <w:r w:rsidRPr="00AD6BA3">
        <w:rPr>
          <w:sz w:val="20"/>
          <w:szCs w:val="20"/>
        </w:rPr>
        <w:t>) за фактически оказанны</w:t>
      </w:r>
      <w:r w:rsidR="00BA0FDA" w:rsidRPr="00AD6BA3">
        <w:rPr>
          <w:sz w:val="20"/>
          <w:szCs w:val="20"/>
        </w:rPr>
        <w:t>е</w:t>
      </w:r>
      <w:r w:rsidRPr="00AD6BA3">
        <w:rPr>
          <w:sz w:val="20"/>
          <w:szCs w:val="20"/>
        </w:rPr>
        <w:t xml:space="preserve"> услуг</w:t>
      </w:r>
      <w:r w:rsidR="00BA0FDA" w:rsidRPr="00AD6BA3">
        <w:rPr>
          <w:sz w:val="20"/>
          <w:szCs w:val="20"/>
        </w:rPr>
        <w:t>и</w:t>
      </w:r>
      <w:r w:rsidRPr="00AD6BA3">
        <w:rPr>
          <w:sz w:val="20"/>
          <w:szCs w:val="20"/>
        </w:rPr>
        <w:t>, путем перечисления денежных средств на расчетный счет Исполнителя.</w:t>
      </w:r>
    </w:p>
    <w:p w:rsidR="00245A52" w:rsidRPr="00AD6BA3" w:rsidRDefault="00245A52" w:rsidP="00247FBB">
      <w:pPr>
        <w:ind w:firstLine="567"/>
        <w:jc w:val="both"/>
        <w:rPr>
          <w:sz w:val="20"/>
          <w:szCs w:val="20"/>
        </w:rPr>
      </w:pPr>
      <w:r w:rsidRPr="00AD6BA3">
        <w:rPr>
          <w:sz w:val="20"/>
          <w:szCs w:val="20"/>
        </w:rPr>
        <w:t>Оплата результатов оказанных услуг осуществляется в размерах, установл</w:t>
      </w:r>
      <w:r w:rsidR="00BA0FDA" w:rsidRPr="00AD6BA3">
        <w:rPr>
          <w:sz w:val="20"/>
          <w:szCs w:val="20"/>
        </w:rPr>
        <w:t xml:space="preserve">енных муниципальным контрактом, </w:t>
      </w:r>
      <w:r w:rsidRPr="00AD6BA3">
        <w:rPr>
          <w:sz w:val="20"/>
          <w:szCs w:val="20"/>
        </w:rPr>
        <w:t xml:space="preserve">не более чем в течение </w:t>
      </w:r>
      <w:r w:rsidR="00BA0FDA" w:rsidRPr="00AD6BA3">
        <w:rPr>
          <w:sz w:val="20"/>
          <w:szCs w:val="20"/>
        </w:rPr>
        <w:t>30</w:t>
      </w:r>
      <w:r w:rsidRPr="00AD6BA3">
        <w:rPr>
          <w:sz w:val="20"/>
          <w:szCs w:val="20"/>
        </w:rPr>
        <w:t xml:space="preserve"> (</w:t>
      </w:r>
      <w:r w:rsidR="00BA0FDA" w:rsidRPr="00AD6BA3">
        <w:rPr>
          <w:sz w:val="20"/>
          <w:szCs w:val="20"/>
        </w:rPr>
        <w:t>тридц</w:t>
      </w:r>
      <w:r w:rsidRPr="00AD6BA3">
        <w:rPr>
          <w:sz w:val="20"/>
          <w:szCs w:val="20"/>
        </w:rPr>
        <w:t xml:space="preserve">ати) дней с даты подписания Муниципальным заказчиком документа о приемке, предусмотренного </w:t>
      </w:r>
      <w:hyperlink r:id="rId7" w:history="1">
        <w:r w:rsidRPr="00AD6BA3">
          <w:rPr>
            <w:rStyle w:val="af8"/>
            <w:rFonts w:cs="Times New Roman CYR"/>
            <w:color w:val="auto"/>
            <w:sz w:val="20"/>
            <w:szCs w:val="20"/>
          </w:rPr>
          <w:t>частью 7 статьи 94</w:t>
        </w:r>
      </w:hyperlink>
      <w:r w:rsidRPr="00AD6BA3">
        <w:rPr>
          <w:sz w:val="20"/>
          <w:szCs w:val="20"/>
        </w:rPr>
        <w:t xml:space="preserve"> Федерального закона о контрактной системе.</w:t>
      </w:r>
    </w:p>
    <w:p w:rsidR="00245A52" w:rsidRPr="00AD6BA3" w:rsidRDefault="00245A52" w:rsidP="00247FBB">
      <w:pPr>
        <w:ind w:firstLine="540"/>
        <w:jc w:val="both"/>
        <w:rPr>
          <w:sz w:val="20"/>
          <w:szCs w:val="20"/>
        </w:rPr>
      </w:pPr>
      <w:r w:rsidRPr="00AD6BA3">
        <w:rPr>
          <w:sz w:val="20"/>
          <w:szCs w:val="20"/>
        </w:rPr>
        <w:t>Основанием для оплаты услуг являе</w:t>
      </w:r>
      <w:r w:rsidR="0040043D">
        <w:rPr>
          <w:sz w:val="20"/>
          <w:szCs w:val="20"/>
        </w:rPr>
        <w:t>тся акт оказанных услуг</w:t>
      </w:r>
      <w:r w:rsidRPr="00AD6BA3">
        <w:rPr>
          <w:sz w:val="20"/>
          <w:szCs w:val="20"/>
        </w:rPr>
        <w:t xml:space="preserve">, подписанные сторонами в соответствии с муниципальным контрактом, и счет/счет-фактура, выставленная Исполнителем.          </w:t>
      </w:r>
    </w:p>
    <w:p w:rsidR="00245A52" w:rsidRPr="00AD6BA3" w:rsidRDefault="00245A52" w:rsidP="00247FBB">
      <w:pPr>
        <w:autoSpaceDE w:val="0"/>
        <w:autoSpaceDN w:val="0"/>
        <w:adjustRightInd w:val="0"/>
        <w:ind w:firstLine="567"/>
        <w:jc w:val="both"/>
        <w:rPr>
          <w:sz w:val="20"/>
          <w:szCs w:val="20"/>
          <w:lang w:eastAsia="en-US"/>
        </w:rPr>
      </w:pPr>
      <w:r w:rsidRPr="00AD6BA3">
        <w:rPr>
          <w:sz w:val="20"/>
          <w:szCs w:val="20"/>
        </w:rPr>
        <w:t>2.</w:t>
      </w:r>
      <w:r w:rsidR="00442102" w:rsidRPr="00AD6BA3">
        <w:rPr>
          <w:sz w:val="20"/>
          <w:szCs w:val="20"/>
        </w:rPr>
        <w:t>4</w:t>
      </w:r>
      <w:r w:rsidRPr="00AD6BA3">
        <w:rPr>
          <w:sz w:val="20"/>
          <w:szCs w:val="20"/>
        </w:rPr>
        <w:t xml:space="preserve">. </w:t>
      </w:r>
      <w:r w:rsidRPr="00AD6BA3">
        <w:rPr>
          <w:b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AD6BA3">
        <w:rPr>
          <w:sz w:val="20"/>
          <w:szCs w:val="20"/>
          <w:lang w:eastAsia="en-US"/>
        </w:rPr>
        <w:t>.</w:t>
      </w:r>
    </w:p>
    <w:p w:rsidR="00245A52" w:rsidRDefault="00245A52" w:rsidP="00647535">
      <w:pPr>
        <w:ind w:firstLine="540"/>
        <w:jc w:val="both"/>
        <w:rPr>
          <w:sz w:val="20"/>
          <w:szCs w:val="20"/>
        </w:rPr>
      </w:pPr>
    </w:p>
    <w:p w:rsidR="00245A52" w:rsidRDefault="00245A52" w:rsidP="00FA78C7">
      <w:pPr>
        <w:pStyle w:val="ConsNormal"/>
        <w:numPr>
          <w:ilvl w:val="0"/>
          <w:numId w:val="2"/>
        </w:numPr>
        <w:ind w:right="0"/>
        <w:jc w:val="center"/>
        <w:rPr>
          <w:rFonts w:ascii="Times New Roman" w:hAnsi="Times New Roman"/>
          <w:b/>
          <w:sz w:val="20"/>
          <w:szCs w:val="20"/>
        </w:rPr>
      </w:pPr>
      <w:r w:rsidRPr="001E50FF">
        <w:rPr>
          <w:rFonts w:ascii="Times New Roman" w:hAnsi="Times New Roman"/>
          <w:b/>
          <w:sz w:val="20"/>
          <w:szCs w:val="20"/>
        </w:rPr>
        <w:t xml:space="preserve">СРОК, МЕСТО И </w:t>
      </w:r>
      <w:r w:rsidR="000E0893" w:rsidRPr="001E50FF">
        <w:rPr>
          <w:rFonts w:ascii="Times New Roman" w:hAnsi="Times New Roman"/>
          <w:b/>
          <w:sz w:val="20"/>
          <w:szCs w:val="20"/>
        </w:rPr>
        <w:t>ОБЪЕМ И</w:t>
      </w:r>
      <w:r w:rsidRPr="001E50FF">
        <w:rPr>
          <w:rFonts w:ascii="Times New Roman" w:hAnsi="Times New Roman"/>
          <w:b/>
          <w:sz w:val="20"/>
          <w:szCs w:val="20"/>
        </w:rPr>
        <w:t xml:space="preserve"> УСЛОВИЯ </w:t>
      </w:r>
      <w:r>
        <w:rPr>
          <w:rFonts w:ascii="Times New Roman" w:hAnsi="Times New Roman"/>
          <w:b/>
          <w:sz w:val="20"/>
          <w:szCs w:val="20"/>
        </w:rPr>
        <w:t>ОКАЗАНИЯ УСЛУГ</w:t>
      </w:r>
    </w:p>
    <w:p w:rsidR="00BA0FDA" w:rsidRPr="00CB3688" w:rsidRDefault="00BA0FDA" w:rsidP="00BA0FDA">
      <w:pPr>
        <w:pStyle w:val="consnormal1"/>
        <w:spacing w:before="0" w:beforeAutospacing="0" w:after="0" w:afterAutospacing="0"/>
        <w:ind w:firstLine="567"/>
        <w:jc w:val="both"/>
        <w:rPr>
          <w:sz w:val="20"/>
          <w:szCs w:val="20"/>
        </w:rPr>
      </w:pPr>
      <w:r w:rsidRPr="00CB3688">
        <w:rPr>
          <w:sz w:val="20"/>
          <w:szCs w:val="20"/>
        </w:rPr>
        <w:t xml:space="preserve">3.1. Срок оказания услуг: </w:t>
      </w:r>
    </w:p>
    <w:p w:rsidR="00BA0FDA" w:rsidRPr="00CB3688" w:rsidRDefault="00BA0FDA" w:rsidP="00BA0FDA">
      <w:pPr>
        <w:pStyle w:val="consnormal1"/>
        <w:spacing w:before="0" w:beforeAutospacing="0" w:after="0" w:afterAutospacing="0"/>
        <w:ind w:firstLine="567"/>
        <w:jc w:val="both"/>
        <w:rPr>
          <w:sz w:val="20"/>
          <w:szCs w:val="20"/>
        </w:rPr>
      </w:pPr>
      <w:r w:rsidRPr="00CB3688">
        <w:rPr>
          <w:sz w:val="20"/>
          <w:szCs w:val="20"/>
        </w:rPr>
        <w:t>Срок начала оказания услуг: с момента заключения муниципального контракта.</w:t>
      </w:r>
    </w:p>
    <w:p w:rsidR="00BA0FDA" w:rsidRPr="00CB3688" w:rsidRDefault="00BA0FDA" w:rsidP="00BA0FDA">
      <w:pPr>
        <w:pStyle w:val="consnormal1"/>
        <w:spacing w:before="0" w:beforeAutospacing="0" w:after="0" w:afterAutospacing="0"/>
        <w:ind w:firstLine="567"/>
        <w:jc w:val="both"/>
        <w:rPr>
          <w:sz w:val="20"/>
          <w:szCs w:val="20"/>
        </w:rPr>
      </w:pPr>
      <w:r w:rsidRPr="00CB3688">
        <w:rPr>
          <w:sz w:val="20"/>
          <w:szCs w:val="20"/>
        </w:rPr>
        <w:t xml:space="preserve">Срок окончания оказания услуг: </w:t>
      </w:r>
      <w:r w:rsidRPr="00CB3688">
        <w:rPr>
          <w:b/>
          <w:sz w:val="20"/>
          <w:szCs w:val="20"/>
        </w:rPr>
        <w:t xml:space="preserve">до </w:t>
      </w:r>
      <w:r w:rsidR="001A13B6">
        <w:rPr>
          <w:b/>
          <w:sz w:val="20"/>
          <w:szCs w:val="20"/>
        </w:rPr>
        <w:t>29</w:t>
      </w:r>
      <w:r w:rsidRPr="00CB3688">
        <w:rPr>
          <w:b/>
          <w:sz w:val="20"/>
          <w:szCs w:val="20"/>
        </w:rPr>
        <w:t>.</w:t>
      </w:r>
      <w:r w:rsidR="001A13B6">
        <w:rPr>
          <w:b/>
          <w:sz w:val="20"/>
          <w:szCs w:val="20"/>
        </w:rPr>
        <w:t>10</w:t>
      </w:r>
      <w:r w:rsidRPr="00CB3688">
        <w:rPr>
          <w:b/>
          <w:sz w:val="20"/>
          <w:szCs w:val="20"/>
        </w:rPr>
        <w:t>.20</w:t>
      </w:r>
      <w:r w:rsidR="00AD6BA3">
        <w:rPr>
          <w:b/>
          <w:sz w:val="20"/>
          <w:szCs w:val="20"/>
        </w:rPr>
        <w:t>2</w:t>
      </w:r>
      <w:r w:rsidR="001A13B6">
        <w:rPr>
          <w:b/>
          <w:sz w:val="20"/>
          <w:szCs w:val="20"/>
        </w:rPr>
        <w:t>1</w:t>
      </w:r>
      <w:r w:rsidRPr="00CB3688">
        <w:rPr>
          <w:b/>
          <w:sz w:val="20"/>
          <w:szCs w:val="20"/>
        </w:rPr>
        <w:t xml:space="preserve"> г.</w:t>
      </w:r>
    </w:p>
    <w:p w:rsidR="00BA0FDA" w:rsidRPr="00CB3688" w:rsidRDefault="00BA0FDA" w:rsidP="00BA0FDA">
      <w:pPr>
        <w:pStyle w:val="consnormal1"/>
        <w:spacing w:before="0" w:beforeAutospacing="0" w:after="0" w:afterAutospacing="0"/>
        <w:ind w:firstLine="567"/>
        <w:jc w:val="both"/>
        <w:rPr>
          <w:sz w:val="20"/>
          <w:szCs w:val="20"/>
        </w:rPr>
      </w:pPr>
      <w:r w:rsidRPr="00CB3688">
        <w:rPr>
          <w:sz w:val="20"/>
          <w:szCs w:val="20"/>
        </w:rPr>
        <w:t>Конкретные сроки оказания услуг будут указаны в задании оказания услуг, которое согласовывается и подписывается сторонами после подписания муниципального контракта</w:t>
      </w:r>
      <w:r>
        <w:rPr>
          <w:sz w:val="20"/>
          <w:szCs w:val="20"/>
        </w:rPr>
        <w:t>, в течение 5 рабочих дней</w:t>
      </w:r>
      <w:r w:rsidRPr="00CB3688">
        <w:rPr>
          <w:sz w:val="20"/>
          <w:szCs w:val="20"/>
        </w:rPr>
        <w:t xml:space="preserve"> (форма задания предусмотрена приложением № 1 к настоящему муниципальному контракту).</w:t>
      </w:r>
    </w:p>
    <w:p w:rsidR="00BA0FDA" w:rsidRPr="00CB3688" w:rsidRDefault="00BA0FDA" w:rsidP="00BA0FDA">
      <w:pPr>
        <w:pStyle w:val="consnormal1"/>
        <w:spacing w:before="0" w:beforeAutospacing="0" w:after="0" w:afterAutospacing="0"/>
        <w:ind w:firstLine="567"/>
        <w:jc w:val="both"/>
        <w:rPr>
          <w:sz w:val="20"/>
          <w:szCs w:val="20"/>
        </w:rPr>
      </w:pPr>
      <w:r w:rsidRPr="00CB3688">
        <w:rPr>
          <w:sz w:val="20"/>
          <w:szCs w:val="20"/>
        </w:rPr>
        <w:t>Задание может выдаваться по частям, изменяться Муниципальным заказчиком по мере необходимости.</w:t>
      </w:r>
    </w:p>
    <w:p w:rsidR="00E30639" w:rsidRPr="00CB3688" w:rsidRDefault="00BA0FDA" w:rsidP="00E30639">
      <w:pPr>
        <w:ind w:firstLine="567"/>
        <w:jc w:val="both"/>
        <w:rPr>
          <w:sz w:val="20"/>
          <w:szCs w:val="20"/>
        </w:rPr>
      </w:pPr>
      <w:r w:rsidRPr="00CB3688">
        <w:rPr>
          <w:sz w:val="20"/>
          <w:szCs w:val="20"/>
        </w:rPr>
        <w:t>3.2. Даты начала и окончания оказания услуг (в том числе указанные в задании оказания услуг) являются исходными начисления неустойки (пени, штрафа) в порядке и размере, установленным в п. 9.2. настоящего муниципального контракта.</w:t>
      </w:r>
    </w:p>
    <w:p w:rsidR="00BA0FDA" w:rsidRDefault="00E30639" w:rsidP="00BA0FDA">
      <w:pPr>
        <w:pStyle w:val="consnormal1"/>
        <w:spacing w:before="0" w:beforeAutospacing="0" w:after="0" w:afterAutospacing="0"/>
        <w:ind w:firstLine="567"/>
        <w:jc w:val="both"/>
        <w:rPr>
          <w:sz w:val="20"/>
          <w:szCs w:val="20"/>
        </w:rPr>
      </w:pPr>
      <w:r>
        <w:rPr>
          <w:sz w:val="20"/>
          <w:szCs w:val="20"/>
        </w:rPr>
        <w:t>3.3. Объем оказываемых услуг:</w:t>
      </w:r>
    </w:p>
    <w:p w:rsidR="001864C7" w:rsidRDefault="001864C7" w:rsidP="00BA0FDA">
      <w:pPr>
        <w:pStyle w:val="consnormal1"/>
        <w:spacing w:before="0" w:beforeAutospacing="0" w:after="0" w:afterAutospacing="0"/>
        <w:ind w:firstLine="567"/>
        <w:jc w:val="both"/>
        <w:rPr>
          <w:sz w:val="20"/>
          <w:szCs w:val="20"/>
        </w:rPr>
      </w:pPr>
    </w:p>
    <w:p w:rsidR="001864C7" w:rsidRDefault="001864C7" w:rsidP="00BA0FDA">
      <w:pPr>
        <w:pStyle w:val="consnormal1"/>
        <w:spacing w:before="0" w:beforeAutospacing="0" w:after="0" w:afterAutospacing="0"/>
        <w:ind w:firstLine="567"/>
        <w:jc w:val="both"/>
        <w:rPr>
          <w:sz w:val="20"/>
          <w:szCs w:val="20"/>
        </w:rPr>
      </w:pPr>
    </w:p>
    <w:p w:rsidR="00E30639" w:rsidRDefault="00E30639" w:rsidP="00BA0FDA">
      <w:pPr>
        <w:pStyle w:val="consnormal1"/>
        <w:spacing w:before="0" w:beforeAutospacing="0" w:after="0" w:afterAutospacing="0"/>
        <w:ind w:firstLine="567"/>
        <w:jc w:val="both"/>
        <w:rPr>
          <w:sz w:val="20"/>
          <w:szCs w:val="20"/>
        </w:rPr>
      </w:pPr>
    </w:p>
    <w:tbl>
      <w:tblPr>
        <w:tblW w:w="102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417"/>
        <w:gridCol w:w="2268"/>
        <w:gridCol w:w="1985"/>
        <w:gridCol w:w="2603"/>
      </w:tblGrid>
      <w:tr w:rsidR="001E4492" w:rsidRPr="00AA3C51" w:rsidTr="00AA3C51">
        <w:trPr>
          <w:trHeight w:val="416"/>
          <w:jc w:val="center"/>
        </w:trPr>
        <w:tc>
          <w:tcPr>
            <w:tcW w:w="3417" w:type="dxa"/>
            <w:tcBorders>
              <w:top w:val="single" w:sz="4" w:space="0" w:color="auto"/>
              <w:left w:val="single" w:sz="4" w:space="0" w:color="auto"/>
              <w:bottom w:val="single" w:sz="4" w:space="0" w:color="auto"/>
              <w:right w:val="single" w:sz="4" w:space="0" w:color="auto"/>
            </w:tcBorders>
            <w:vAlign w:val="center"/>
          </w:tcPr>
          <w:p w:rsidR="001E4492" w:rsidRPr="00AA3C51" w:rsidRDefault="001E4492" w:rsidP="000A6DA9">
            <w:pPr>
              <w:pStyle w:val="7"/>
              <w:tabs>
                <w:tab w:val="left" w:pos="248"/>
              </w:tabs>
              <w:autoSpaceDE w:val="0"/>
              <w:autoSpaceDN w:val="0"/>
              <w:adjustRightInd w:val="0"/>
              <w:spacing w:after="0" w:line="240" w:lineRule="auto"/>
              <w:ind w:left="0"/>
              <w:jc w:val="center"/>
              <w:rPr>
                <w:rFonts w:ascii="Times New Roman" w:hAnsi="Times New Roman"/>
                <w:b/>
                <w:sz w:val="20"/>
                <w:szCs w:val="20"/>
              </w:rPr>
            </w:pPr>
            <w:r w:rsidRPr="00AA3C51">
              <w:rPr>
                <w:rFonts w:ascii="Times New Roman" w:hAnsi="Times New Roman"/>
                <w:b/>
                <w:sz w:val="20"/>
                <w:szCs w:val="20"/>
              </w:rPr>
              <w:t>Объем воды источника</w:t>
            </w:r>
          </w:p>
        </w:tc>
        <w:tc>
          <w:tcPr>
            <w:tcW w:w="2268" w:type="dxa"/>
            <w:tcBorders>
              <w:top w:val="single" w:sz="4" w:space="0" w:color="auto"/>
              <w:left w:val="single" w:sz="4" w:space="0" w:color="auto"/>
              <w:bottom w:val="single" w:sz="4" w:space="0" w:color="auto"/>
              <w:right w:val="single" w:sz="4" w:space="0" w:color="auto"/>
            </w:tcBorders>
            <w:vAlign w:val="center"/>
          </w:tcPr>
          <w:p w:rsidR="001E4492" w:rsidRPr="00AA3C51" w:rsidRDefault="001E4492" w:rsidP="000A6DA9">
            <w:pPr>
              <w:widowControl w:val="0"/>
              <w:overflowPunct w:val="0"/>
              <w:autoSpaceDE w:val="0"/>
              <w:autoSpaceDN w:val="0"/>
              <w:adjustRightInd w:val="0"/>
              <w:jc w:val="center"/>
              <w:rPr>
                <w:rFonts w:eastAsia="Calibri"/>
                <w:b/>
                <w:sz w:val="20"/>
                <w:szCs w:val="20"/>
              </w:rPr>
            </w:pPr>
            <w:r w:rsidRPr="00AA3C51">
              <w:rPr>
                <w:rFonts w:eastAsia="Calibri"/>
                <w:b/>
                <w:sz w:val="20"/>
                <w:szCs w:val="20"/>
              </w:rPr>
              <w:t xml:space="preserve">От 1,0 до </w:t>
            </w:r>
            <w:smartTag w:uri="urn:schemas-microsoft-com:office:smarttags" w:element="metricconverter">
              <w:smartTagPr>
                <w:attr w:name="ProductID" w:val="5,0 м³"/>
              </w:smartTagPr>
              <w:r w:rsidRPr="00AA3C51">
                <w:rPr>
                  <w:rFonts w:eastAsia="Calibri"/>
                  <w:b/>
                  <w:sz w:val="20"/>
                  <w:szCs w:val="20"/>
                </w:rPr>
                <w:t>5,0 м³</w:t>
              </w:r>
            </w:smartTag>
          </w:p>
        </w:tc>
        <w:tc>
          <w:tcPr>
            <w:tcW w:w="1985" w:type="dxa"/>
            <w:tcBorders>
              <w:top w:val="single" w:sz="4" w:space="0" w:color="auto"/>
              <w:left w:val="single" w:sz="4" w:space="0" w:color="auto"/>
              <w:bottom w:val="single" w:sz="4" w:space="0" w:color="auto"/>
              <w:right w:val="single" w:sz="4" w:space="0" w:color="auto"/>
            </w:tcBorders>
            <w:vAlign w:val="center"/>
          </w:tcPr>
          <w:p w:rsidR="001E4492" w:rsidRPr="00AA3C51" w:rsidRDefault="001E4492" w:rsidP="000A6DA9">
            <w:pPr>
              <w:widowControl w:val="0"/>
              <w:overflowPunct w:val="0"/>
              <w:autoSpaceDE w:val="0"/>
              <w:autoSpaceDN w:val="0"/>
              <w:adjustRightInd w:val="0"/>
              <w:jc w:val="center"/>
              <w:rPr>
                <w:rFonts w:eastAsia="Calibri"/>
                <w:b/>
                <w:sz w:val="20"/>
                <w:szCs w:val="20"/>
              </w:rPr>
            </w:pPr>
            <w:r w:rsidRPr="00AA3C51">
              <w:rPr>
                <w:rFonts w:eastAsia="Calibri"/>
                <w:b/>
                <w:sz w:val="20"/>
                <w:szCs w:val="20"/>
              </w:rPr>
              <w:t xml:space="preserve">От 5,1 до </w:t>
            </w:r>
            <w:smartTag w:uri="urn:schemas-microsoft-com:office:smarttags" w:element="metricconverter">
              <w:smartTagPr>
                <w:attr w:name="ProductID" w:val="10,0 м³"/>
              </w:smartTagPr>
              <w:r w:rsidRPr="00AA3C51">
                <w:rPr>
                  <w:rFonts w:eastAsia="Calibri"/>
                  <w:b/>
                  <w:sz w:val="20"/>
                  <w:szCs w:val="20"/>
                </w:rPr>
                <w:t>10,0 м³</w:t>
              </w:r>
            </w:smartTag>
          </w:p>
        </w:tc>
        <w:tc>
          <w:tcPr>
            <w:tcW w:w="2603" w:type="dxa"/>
            <w:tcBorders>
              <w:top w:val="single" w:sz="4" w:space="0" w:color="auto"/>
              <w:left w:val="single" w:sz="4" w:space="0" w:color="auto"/>
              <w:bottom w:val="single" w:sz="4" w:space="0" w:color="auto"/>
              <w:right w:val="single" w:sz="4" w:space="0" w:color="auto"/>
            </w:tcBorders>
            <w:vAlign w:val="center"/>
          </w:tcPr>
          <w:p w:rsidR="001E4492" w:rsidRPr="00AA3C51" w:rsidRDefault="001E4492" w:rsidP="000A6DA9">
            <w:pPr>
              <w:widowControl w:val="0"/>
              <w:overflowPunct w:val="0"/>
              <w:autoSpaceDE w:val="0"/>
              <w:autoSpaceDN w:val="0"/>
              <w:adjustRightInd w:val="0"/>
              <w:jc w:val="center"/>
              <w:rPr>
                <w:rFonts w:eastAsia="Calibri"/>
                <w:b/>
                <w:sz w:val="20"/>
                <w:szCs w:val="20"/>
              </w:rPr>
            </w:pPr>
            <w:r w:rsidRPr="00AA3C51">
              <w:rPr>
                <w:rFonts w:eastAsia="Calibri"/>
                <w:b/>
                <w:sz w:val="20"/>
                <w:szCs w:val="20"/>
              </w:rPr>
              <w:t xml:space="preserve">От 10,1 до </w:t>
            </w:r>
            <w:smartTag w:uri="urn:schemas-microsoft-com:office:smarttags" w:element="metricconverter">
              <w:smartTagPr>
                <w:attr w:name="ProductID" w:val="30,0 м³"/>
              </w:smartTagPr>
              <w:r w:rsidRPr="00AA3C51">
                <w:rPr>
                  <w:rFonts w:eastAsia="Calibri"/>
                  <w:b/>
                  <w:sz w:val="20"/>
                  <w:szCs w:val="20"/>
                </w:rPr>
                <w:t>30,0 м³</w:t>
              </w:r>
            </w:smartTag>
          </w:p>
        </w:tc>
      </w:tr>
      <w:tr w:rsidR="001E4492" w:rsidRPr="00AA3C51" w:rsidTr="00AA3C51">
        <w:trPr>
          <w:trHeight w:val="551"/>
          <w:jc w:val="center"/>
        </w:trPr>
        <w:tc>
          <w:tcPr>
            <w:tcW w:w="3417" w:type="dxa"/>
            <w:tcBorders>
              <w:top w:val="single" w:sz="4" w:space="0" w:color="auto"/>
              <w:left w:val="single" w:sz="4" w:space="0" w:color="auto"/>
              <w:bottom w:val="single" w:sz="4" w:space="0" w:color="auto"/>
              <w:right w:val="single" w:sz="4" w:space="0" w:color="auto"/>
            </w:tcBorders>
            <w:vAlign w:val="center"/>
          </w:tcPr>
          <w:p w:rsidR="001E4492" w:rsidRPr="00AA3C51" w:rsidRDefault="001E4492" w:rsidP="000A6DA9">
            <w:pPr>
              <w:widowControl w:val="0"/>
              <w:overflowPunct w:val="0"/>
              <w:autoSpaceDE w:val="0"/>
              <w:autoSpaceDN w:val="0"/>
              <w:adjustRightInd w:val="0"/>
              <w:jc w:val="center"/>
              <w:rPr>
                <w:rFonts w:eastAsia="Calibri"/>
                <w:sz w:val="20"/>
                <w:szCs w:val="20"/>
              </w:rPr>
            </w:pPr>
            <w:r w:rsidRPr="00AA3C51">
              <w:rPr>
                <w:sz w:val="20"/>
                <w:szCs w:val="20"/>
              </w:rPr>
              <w:lastRenderedPageBreak/>
              <w:t>Количество источников, шт.</w:t>
            </w:r>
          </w:p>
        </w:tc>
        <w:tc>
          <w:tcPr>
            <w:tcW w:w="2268" w:type="dxa"/>
            <w:tcBorders>
              <w:top w:val="single" w:sz="4" w:space="0" w:color="auto"/>
              <w:left w:val="single" w:sz="4" w:space="0" w:color="auto"/>
              <w:bottom w:val="single" w:sz="4" w:space="0" w:color="auto"/>
              <w:right w:val="single" w:sz="4" w:space="0" w:color="auto"/>
            </w:tcBorders>
            <w:vAlign w:val="center"/>
          </w:tcPr>
          <w:p w:rsidR="001E4492" w:rsidRPr="00AA3C51" w:rsidRDefault="001A13B6" w:rsidP="000A6DA9">
            <w:pPr>
              <w:widowControl w:val="0"/>
              <w:overflowPunct w:val="0"/>
              <w:autoSpaceDE w:val="0"/>
              <w:autoSpaceDN w:val="0"/>
              <w:adjustRightInd w:val="0"/>
              <w:jc w:val="center"/>
              <w:rPr>
                <w:rFonts w:eastAsia="Calibri"/>
                <w:sz w:val="20"/>
                <w:szCs w:val="20"/>
              </w:rPr>
            </w:pPr>
            <w:r w:rsidRPr="00AA3C51">
              <w:rPr>
                <w:rFonts w:eastAsia="Calibri"/>
                <w:sz w:val="20"/>
                <w:szCs w:val="20"/>
              </w:rPr>
              <w:t>68</w:t>
            </w:r>
          </w:p>
        </w:tc>
        <w:tc>
          <w:tcPr>
            <w:tcW w:w="1985" w:type="dxa"/>
            <w:tcBorders>
              <w:top w:val="single" w:sz="4" w:space="0" w:color="auto"/>
              <w:left w:val="single" w:sz="4" w:space="0" w:color="auto"/>
              <w:bottom w:val="single" w:sz="4" w:space="0" w:color="auto"/>
              <w:right w:val="single" w:sz="4" w:space="0" w:color="auto"/>
            </w:tcBorders>
            <w:vAlign w:val="center"/>
          </w:tcPr>
          <w:p w:rsidR="001E4492" w:rsidRPr="00AA3C51" w:rsidRDefault="001A13B6" w:rsidP="000A6DA9">
            <w:pPr>
              <w:widowControl w:val="0"/>
              <w:overflowPunct w:val="0"/>
              <w:autoSpaceDE w:val="0"/>
              <w:autoSpaceDN w:val="0"/>
              <w:adjustRightInd w:val="0"/>
              <w:jc w:val="center"/>
              <w:rPr>
                <w:rFonts w:eastAsia="Calibri"/>
                <w:sz w:val="20"/>
                <w:szCs w:val="20"/>
              </w:rPr>
            </w:pPr>
            <w:r w:rsidRPr="00AA3C51">
              <w:rPr>
                <w:rFonts w:eastAsia="Calibri"/>
                <w:sz w:val="20"/>
                <w:szCs w:val="20"/>
              </w:rPr>
              <w:t>44</w:t>
            </w:r>
          </w:p>
        </w:tc>
        <w:tc>
          <w:tcPr>
            <w:tcW w:w="2603" w:type="dxa"/>
            <w:tcBorders>
              <w:top w:val="single" w:sz="4" w:space="0" w:color="auto"/>
              <w:left w:val="single" w:sz="4" w:space="0" w:color="auto"/>
              <w:bottom w:val="single" w:sz="4" w:space="0" w:color="auto"/>
              <w:right w:val="single" w:sz="4" w:space="0" w:color="auto"/>
            </w:tcBorders>
            <w:vAlign w:val="center"/>
          </w:tcPr>
          <w:p w:rsidR="001E4492" w:rsidRPr="00AA3C51" w:rsidRDefault="001A13B6" w:rsidP="000A6DA9">
            <w:pPr>
              <w:widowControl w:val="0"/>
              <w:overflowPunct w:val="0"/>
              <w:autoSpaceDE w:val="0"/>
              <w:autoSpaceDN w:val="0"/>
              <w:adjustRightInd w:val="0"/>
              <w:jc w:val="center"/>
              <w:rPr>
                <w:rFonts w:eastAsia="Calibri"/>
                <w:sz w:val="20"/>
                <w:szCs w:val="20"/>
              </w:rPr>
            </w:pPr>
            <w:r w:rsidRPr="00AA3C51">
              <w:rPr>
                <w:rFonts w:eastAsia="Calibri"/>
                <w:sz w:val="20"/>
                <w:szCs w:val="20"/>
              </w:rPr>
              <w:t>4</w:t>
            </w:r>
          </w:p>
        </w:tc>
      </w:tr>
    </w:tbl>
    <w:p w:rsidR="001E4492" w:rsidRDefault="001E4492" w:rsidP="00BA0FDA">
      <w:pPr>
        <w:pStyle w:val="consnormal1"/>
        <w:spacing w:before="0" w:beforeAutospacing="0" w:after="0" w:afterAutospacing="0"/>
        <w:ind w:firstLine="567"/>
        <w:jc w:val="both"/>
        <w:rPr>
          <w:sz w:val="20"/>
          <w:szCs w:val="20"/>
        </w:rPr>
      </w:pPr>
    </w:p>
    <w:p w:rsidR="00BA0FDA" w:rsidRPr="00CB3688" w:rsidRDefault="00BA0FDA" w:rsidP="00AE0FE9">
      <w:pPr>
        <w:ind w:firstLine="567"/>
        <w:jc w:val="both"/>
        <w:rPr>
          <w:sz w:val="20"/>
          <w:szCs w:val="20"/>
        </w:rPr>
      </w:pPr>
      <w:r w:rsidRPr="00CB3688">
        <w:rPr>
          <w:sz w:val="20"/>
          <w:szCs w:val="20"/>
        </w:rPr>
        <w:t xml:space="preserve">3.4. Место оказания услуг: Приморский край, территория Артемовского городского округа. </w:t>
      </w:r>
    </w:p>
    <w:p w:rsidR="00BA0FDA" w:rsidRPr="00CB3688" w:rsidRDefault="00BA0FDA" w:rsidP="00AE0FE9">
      <w:pPr>
        <w:pStyle w:val="consnormal1"/>
        <w:spacing w:before="0" w:beforeAutospacing="0" w:after="0" w:afterAutospacing="0"/>
        <w:ind w:firstLine="567"/>
        <w:jc w:val="both"/>
        <w:rPr>
          <w:sz w:val="20"/>
          <w:szCs w:val="20"/>
        </w:rPr>
      </w:pPr>
      <w:r w:rsidRPr="00CB3688">
        <w:rPr>
          <w:sz w:val="20"/>
          <w:szCs w:val="20"/>
        </w:rPr>
        <w:t>Конкретное место оказания услуг будет определено заданием на оказание услуг.</w:t>
      </w:r>
    </w:p>
    <w:p w:rsidR="00BA0FDA" w:rsidRPr="00CB3688" w:rsidRDefault="00BA0FDA" w:rsidP="00AE0FE9">
      <w:pPr>
        <w:pStyle w:val="7"/>
        <w:tabs>
          <w:tab w:val="left" w:pos="248"/>
        </w:tabs>
        <w:autoSpaceDE w:val="0"/>
        <w:autoSpaceDN w:val="0"/>
        <w:adjustRightInd w:val="0"/>
        <w:spacing w:after="0" w:line="240" w:lineRule="auto"/>
        <w:ind w:left="0" w:firstLine="567"/>
        <w:jc w:val="both"/>
        <w:rPr>
          <w:rFonts w:ascii="Times New Roman" w:hAnsi="Times New Roman"/>
          <w:sz w:val="20"/>
          <w:szCs w:val="20"/>
        </w:rPr>
      </w:pPr>
      <w:r w:rsidRPr="00CB3688">
        <w:rPr>
          <w:rFonts w:ascii="Times New Roman" w:hAnsi="Times New Roman"/>
          <w:sz w:val="20"/>
          <w:szCs w:val="20"/>
        </w:rPr>
        <w:t>3.5.: Требования к оказанию услуг: Услуги должны быть оказаны в соответствии с санитарными правилами  и иной нормативно-технической документацией, действующей в отношении работ, являющихся предметом настоящего открытого аукциона в электронной форме.</w:t>
      </w:r>
    </w:p>
    <w:p w:rsidR="00BA0FDA" w:rsidRPr="00CB3688" w:rsidRDefault="00BA0FDA" w:rsidP="00AE0FE9">
      <w:pPr>
        <w:pStyle w:val="7"/>
        <w:tabs>
          <w:tab w:val="left" w:pos="248"/>
        </w:tabs>
        <w:autoSpaceDE w:val="0"/>
        <w:autoSpaceDN w:val="0"/>
        <w:adjustRightInd w:val="0"/>
        <w:spacing w:after="0" w:line="240" w:lineRule="auto"/>
        <w:ind w:left="0" w:firstLine="567"/>
        <w:jc w:val="both"/>
        <w:rPr>
          <w:rFonts w:ascii="Times New Roman" w:hAnsi="Times New Roman"/>
          <w:sz w:val="20"/>
          <w:szCs w:val="20"/>
        </w:rPr>
      </w:pPr>
      <w:r w:rsidRPr="00CB3688">
        <w:rPr>
          <w:rFonts w:ascii="Times New Roman" w:hAnsi="Times New Roman"/>
          <w:sz w:val="20"/>
          <w:szCs w:val="20"/>
        </w:rPr>
        <w:t>При  проведении обеззараживания объектов водоснабжения применяется дезинфицирующее средство в виде таблеток белого цвета, содержащих в качестве действующего вещества натриевую соль дихлоризоциануровой кислоты и наполнители: адипиновую кислоту, бикарбонат натрия и сульфат натрия.</w:t>
      </w:r>
    </w:p>
    <w:p w:rsidR="00BA0FDA" w:rsidRPr="00CB3688" w:rsidRDefault="00BA0FDA" w:rsidP="00AE0FE9">
      <w:pPr>
        <w:ind w:firstLine="567"/>
        <w:jc w:val="both"/>
        <w:rPr>
          <w:sz w:val="20"/>
          <w:szCs w:val="20"/>
        </w:rPr>
      </w:pPr>
      <w:r w:rsidRPr="00CB3688">
        <w:rPr>
          <w:sz w:val="20"/>
          <w:szCs w:val="20"/>
        </w:rPr>
        <w:t>Дезинфицирующее средство должно быть предназначено для обеззараживания питьевой воды источников нецентрализованного водоснабжения, требующих обеззараживания в отношении бактерий и вирусов п</w:t>
      </w:r>
      <w:r w:rsidR="00C16BE7">
        <w:rPr>
          <w:sz w:val="20"/>
          <w:szCs w:val="20"/>
        </w:rPr>
        <w:t>о эпидемиологическим показаниям.</w:t>
      </w:r>
    </w:p>
    <w:p w:rsidR="00BA0FDA" w:rsidRPr="00D7699B" w:rsidRDefault="00BA0FDA" w:rsidP="00AE0FE9">
      <w:pPr>
        <w:ind w:firstLine="531"/>
        <w:jc w:val="both"/>
        <w:rPr>
          <w:sz w:val="20"/>
          <w:szCs w:val="20"/>
        </w:rPr>
      </w:pPr>
      <w:r w:rsidRPr="00D7699B">
        <w:rPr>
          <w:sz w:val="20"/>
          <w:szCs w:val="20"/>
        </w:rPr>
        <w:t xml:space="preserve">При проведении дезинфекционных мероприятий </w:t>
      </w:r>
      <w:r>
        <w:rPr>
          <w:sz w:val="20"/>
          <w:szCs w:val="20"/>
        </w:rPr>
        <w:t>должно проводиться орошение из гидропульта наружной (оголовок) и внутренней части ствола шахты и дезинфекция нижней (водной) части источника водоснабжения.</w:t>
      </w:r>
    </w:p>
    <w:p w:rsidR="00BA0FDA" w:rsidRPr="00FD6DC7" w:rsidRDefault="00BA0FDA" w:rsidP="00AE0FE9">
      <w:pPr>
        <w:ind w:firstLine="567"/>
        <w:jc w:val="both"/>
        <w:rPr>
          <w:sz w:val="20"/>
          <w:szCs w:val="20"/>
        </w:rPr>
      </w:pPr>
      <w:r w:rsidRPr="00CB3688">
        <w:rPr>
          <w:sz w:val="20"/>
          <w:szCs w:val="20"/>
        </w:rPr>
        <w:t xml:space="preserve">Все используемые для оказания услуг материалы и изделия должны быть новыми </w:t>
      </w:r>
      <w:r w:rsidRPr="00CB3688">
        <w:rPr>
          <w:bCs/>
          <w:sz w:val="20"/>
          <w:szCs w:val="20"/>
        </w:rPr>
        <w:t>(которые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CB3688">
        <w:rPr>
          <w:sz w:val="20"/>
          <w:szCs w:val="20"/>
        </w:rPr>
        <w:t xml:space="preserve">, без дефектов, высокого качества, которое </w:t>
      </w:r>
      <w:r w:rsidRPr="00FD6DC7">
        <w:rPr>
          <w:sz w:val="20"/>
          <w:szCs w:val="20"/>
        </w:rPr>
        <w:t>обеспечивало бы нормальную эксплуатацию объекта.</w:t>
      </w:r>
    </w:p>
    <w:p w:rsidR="00BB5C66" w:rsidRPr="00CB3688" w:rsidRDefault="00BB5C66" w:rsidP="00AE0FE9">
      <w:pPr>
        <w:ind w:firstLine="567"/>
        <w:jc w:val="both"/>
        <w:rPr>
          <w:sz w:val="20"/>
          <w:szCs w:val="20"/>
        </w:rPr>
      </w:pPr>
      <w:r w:rsidRPr="00FD6DC7">
        <w:rPr>
          <w:sz w:val="20"/>
          <w:szCs w:val="20"/>
        </w:rPr>
        <w:t>Оказание дезинфекционных услуг должно проводиться лицами прошедшими профессиональную подготовку и аттестацию, включая вопросы безопасного осуществления работ, оказания первой доврачебной помощи при отравлении дезинфекционными средствами. В соответствии с требованиями п.2.20. СанПиН 3.5.1378 – 03 «Санитарно-эпидемиологические требования к организации и осуществлению дезинфекционной деятельности».</w:t>
      </w:r>
    </w:p>
    <w:p w:rsidR="00BA0FDA" w:rsidRPr="00CB3688" w:rsidRDefault="00BA0FDA" w:rsidP="00AE0FE9">
      <w:pPr>
        <w:ind w:firstLine="567"/>
        <w:jc w:val="both"/>
        <w:rPr>
          <w:color w:val="000000"/>
          <w:sz w:val="20"/>
          <w:szCs w:val="20"/>
        </w:rPr>
      </w:pPr>
      <w:r w:rsidRPr="00CB3688">
        <w:rPr>
          <w:sz w:val="20"/>
          <w:szCs w:val="20"/>
        </w:rPr>
        <w:t xml:space="preserve">3.5.1. Требования к безопасности оказания услуг: </w:t>
      </w:r>
      <w:r w:rsidRPr="00CB3688">
        <w:rPr>
          <w:color w:val="000000"/>
          <w:sz w:val="20"/>
          <w:szCs w:val="20"/>
        </w:rPr>
        <w:t>Услуги должны оказываться с соблюдением требований  системы стандартов безопасности труда и правил техники безопасности.</w:t>
      </w:r>
    </w:p>
    <w:p w:rsidR="00BA0FDA" w:rsidRPr="00CB3688" w:rsidRDefault="00BA0FDA" w:rsidP="00AE0FE9">
      <w:pPr>
        <w:ind w:firstLine="567"/>
        <w:jc w:val="both"/>
        <w:rPr>
          <w:sz w:val="20"/>
          <w:szCs w:val="20"/>
        </w:rPr>
      </w:pPr>
      <w:r w:rsidRPr="00CB3688">
        <w:rPr>
          <w:sz w:val="20"/>
          <w:szCs w:val="20"/>
        </w:rPr>
        <w:t>3.5.2. Требования к результатам оказания услуг: Услуги должны быть оказаны качественно,  в полном объеме и в срок. Объект сдаётся в состоянии, обеспечивающем его нормальную эксплуатацию, с предоставлением акта о приемке оказанных услуг.</w:t>
      </w:r>
    </w:p>
    <w:p w:rsidR="00BA0FDA" w:rsidRDefault="00BA0FDA" w:rsidP="00AE0FE9">
      <w:pPr>
        <w:pStyle w:val="aa"/>
        <w:ind w:left="0" w:firstLine="567"/>
        <w:jc w:val="both"/>
        <w:rPr>
          <w:color w:val="000000"/>
        </w:rPr>
      </w:pPr>
      <w:r w:rsidRPr="00CB3688">
        <w:t>3.6. Исполнитель принимает на себя обязательство обеспечить необходимыми для использования при оказании услуг по настоящему муниципальному контракту материалами, изделиями: соответствующими действующим государственным стандартам,</w:t>
      </w:r>
      <w:r w:rsidRPr="00CB3688">
        <w:rPr>
          <w:color w:val="000000"/>
        </w:rPr>
        <w:t xml:space="preserve"> новыми </w:t>
      </w:r>
      <w:r w:rsidRPr="00CB3688">
        <w:t>(которые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CB3688">
        <w:rPr>
          <w:color w:val="000000"/>
        </w:rPr>
        <w:t>, без дефектов, высокого качества, которое обеспечивало бы нормальную эксплуатацию Объекта:</w:t>
      </w:r>
    </w:p>
    <w:p w:rsidR="001E4492" w:rsidRPr="00CB3688" w:rsidRDefault="001E4492" w:rsidP="00BA0FDA">
      <w:pPr>
        <w:pStyle w:val="aa"/>
        <w:ind w:left="0" w:firstLine="567"/>
        <w:jc w:val="both"/>
        <w:rPr>
          <w:color w:val="000000"/>
        </w:rPr>
      </w:pPr>
    </w:p>
    <w:tbl>
      <w:tblPr>
        <w:tblW w:w="10219"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0"/>
        <w:gridCol w:w="1985"/>
        <w:gridCol w:w="1984"/>
        <w:gridCol w:w="3544"/>
        <w:gridCol w:w="2126"/>
      </w:tblGrid>
      <w:tr w:rsidR="00BA0FDA" w:rsidRPr="00DF40B9" w:rsidTr="00C5506F">
        <w:trPr>
          <w:trHeight w:val="1466"/>
        </w:trPr>
        <w:tc>
          <w:tcPr>
            <w:tcW w:w="580" w:type="dxa"/>
            <w:vAlign w:val="center"/>
          </w:tcPr>
          <w:p w:rsidR="00BA0FDA" w:rsidRPr="00BA0FDA" w:rsidRDefault="00BA0FDA" w:rsidP="00BA0FDA">
            <w:pPr>
              <w:jc w:val="center"/>
              <w:rPr>
                <w:b/>
                <w:sz w:val="18"/>
                <w:szCs w:val="18"/>
              </w:rPr>
            </w:pPr>
            <w:r w:rsidRPr="00BA0FDA">
              <w:rPr>
                <w:b/>
                <w:sz w:val="18"/>
                <w:szCs w:val="18"/>
              </w:rPr>
              <w:t>№ п/п</w:t>
            </w:r>
          </w:p>
        </w:tc>
        <w:tc>
          <w:tcPr>
            <w:tcW w:w="1985" w:type="dxa"/>
            <w:shd w:val="clear" w:color="auto" w:fill="auto"/>
            <w:noWrap/>
            <w:vAlign w:val="center"/>
          </w:tcPr>
          <w:p w:rsidR="00BA0FDA" w:rsidRPr="00BA0FDA" w:rsidRDefault="00BA0FDA" w:rsidP="00BA0FDA">
            <w:pPr>
              <w:jc w:val="center"/>
              <w:rPr>
                <w:b/>
                <w:sz w:val="18"/>
                <w:szCs w:val="18"/>
              </w:rPr>
            </w:pPr>
            <w:r w:rsidRPr="00BA0FDA">
              <w:rPr>
                <w:b/>
                <w:sz w:val="18"/>
                <w:szCs w:val="18"/>
              </w:rPr>
              <w:t>Перечень товаров, используемых при оказании услуг</w:t>
            </w:r>
          </w:p>
        </w:tc>
        <w:tc>
          <w:tcPr>
            <w:tcW w:w="1984" w:type="dxa"/>
            <w:vAlign w:val="center"/>
          </w:tcPr>
          <w:p w:rsidR="00BA0FDA" w:rsidRPr="00BA0FDA" w:rsidRDefault="00BA0FDA" w:rsidP="00BA0FDA">
            <w:pPr>
              <w:jc w:val="center"/>
              <w:rPr>
                <w:b/>
                <w:sz w:val="18"/>
                <w:szCs w:val="18"/>
              </w:rPr>
            </w:pPr>
            <w:r w:rsidRPr="00BA0FDA">
              <w:rPr>
                <w:b/>
                <w:sz w:val="18"/>
                <w:szCs w:val="18"/>
              </w:rPr>
              <w:t>Товарный знак (при наличии)</w:t>
            </w:r>
          </w:p>
        </w:tc>
        <w:tc>
          <w:tcPr>
            <w:tcW w:w="3544" w:type="dxa"/>
            <w:vAlign w:val="center"/>
          </w:tcPr>
          <w:p w:rsidR="00BA0FDA" w:rsidRPr="00BA0FDA" w:rsidRDefault="00BA0FDA" w:rsidP="00BA0FDA">
            <w:pPr>
              <w:widowControl w:val="0"/>
              <w:autoSpaceDE w:val="0"/>
              <w:autoSpaceDN w:val="0"/>
              <w:adjustRightInd w:val="0"/>
              <w:jc w:val="center"/>
              <w:outlineLvl w:val="1"/>
              <w:rPr>
                <w:b/>
                <w:sz w:val="18"/>
                <w:szCs w:val="18"/>
              </w:rPr>
            </w:pPr>
            <w:r w:rsidRPr="00BA0FDA">
              <w:rPr>
                <w:b/>
                <w:sz w:val="18"/>
                <w:szCs w:val="18"/>
              </w:rPr>
              <w:t xml:space="preserve">Показатели, позволяющие определить соответствие закупаемого товара, </w:t>
            </w:r>
            <w:r w:rsidRPr="00BA0FDA">
              <w:rPr>
                <w:bCs/>
                <w:sz w:val="18"/>
                <w:szCs w:val="18"/>
              </w:rPr>
              <w:t>в том числе максимальные и (или) минимальные значения таких показателей, а также значения показателей, которые не могут изменяться</w:t>
            </w:r>
          </w:p>
        </w:tc>
        <w:tc>
          <w:tcPr>
            <w:tcW w:w="2126" w:type="dxa"/>
            <w:vAlign w:val="center"/>
          </w:tcPr>
          <w:p w:rsidR="00BA0FDA" w:rsidRPr="00BA0FDA" w:rsidRDefault="00BA0FDA" w:rsidP="00BA0FDA">
            <w:pPr>
              <w:widowControl w:val="0"/>
              <w:autoSpaceDE w:val="0"/>
              <w:autoSpaceDN w:val="0"/>
              <w:adjustRightInd w:val="0"/>
              <w:jc w:val="center"/>
              <w:outlineLvl w:val="1"/>
              <w:rPr>
                <w:b/>
                <w:sz w:val="18"/>
                <w:szCs w:val="18"/>
              </w:rPr>
            </w:pPr>
            <w:r w:rsidRPr="00BA0FDA">
              <w:rPr>
                <w:b/>
                <w:bCs/>
                <w:sz w:val="18"/>
                <w:szCs w:val="18"/>
              </w:rPr>
              <w:t>Наименование страны происхождения товара</w:t>
            </w:r>
          </w:p>
        </w:tc>
      </w:tr>
      <w:tr w:rsidR="00BA0FDA" w:rsidRPr="00DF40B9" w:rsidTr="00C5506F">
        <w:trPr>
          <w:trHeight w:val="53"/>
        </w:trPr>
        <w:tc>
          <w:tcPr>
            <w:tcW w:w="580" w:type="dxa"/>
            <w:vAlign w:val="center"/>
          </w:tcPr>
          <w:p w:rsidR="00BA0FDA" w:rsidRPr="00DF40B9" w:rsidRDefault="00BA0FDA" w:rsidP="00BA0FDA">
            <w:pPr>
              <w:jc w:val="center"/>
              <w:rPr>
                <w:b/>
                <w:sz w:val="20"/>
                <w:szCs w:val="20"/>
              </w:rPr>
            </w:pPr>
            <w:r w:rsidRPr="00DF40B9">
              <w:rPr>
                <w:b/>
                <w:sz w:val="20"/>
                <w:szCs w:val="20"/>
              </w:rPr>
              <w:t>1</w:t>
            </w:r>
          </w:p>
        </w:tc>
        <w:tc>
          <w:tcPr>
            <w:tcW w:w="1985" w:type="dxa"/>
            <w:shd w:val="clear" w:color="auto" w:fill="auto"/>
            <w:noWrap/>
            <w:vAlign w:val="center"/>
          </w:tcPr>
          <w:p w:rsidR="00BA0FDA" w:rsidRPr="00DF40B9" w:rsidRDefault="00BA0FDA" w:rsidP="00BA0FDA">
            <w:pPr>
              <w:jc w:val="center"/>
              <w:rPr>
                <w:b/>
                <w:sz w:val="20"/>
                <w:szCs w:val="20"/>
              </w:rPr>
            </w:pPr>
            <w:r w:rsidRPr="00DF40B9">
              <w:rPr>
                <w:b/>
                <w:sz w:val="20"/>
                <w:szCs w:val="20"/>
              </w:rPr>
              <w:t>2</w:t>
            </w:r>
          </w:p>
        </w:tc>
        <w:tc>
          <w:tcPr>
            <w:tcW w:w="1984" w:type="dxa"/>
            <w:vAlign w:val="center"/>
          </w:tcPr>
          <w:p w:rsidR="00BA0FDA" w:rsidRPr="00DF40B9" w:rsidRDefault="00BA0FDA" w:rsidP="00BA0FDA">
            <w:pPr>
              <w:jc w:val="center"/>
              <w:rPr>
                <w:b/>
                <w:sz w:val="20"/>
                <w:szCs w:val="20"/>
              </w:rPr>
            </w:pPr>
            <w:r w:rsidRPr="00DF40B9">
              <w:rPr>
                <w:b/>
                <w:sz w:val="20"/>
                <w:szCs w:val="20"/>
              </w:rPr>
              <w:t>3</w:t>
            </w:r>
          </w:p>
        </w:tc>
        <w:tc>
          <w:tcPr>
            <w:tcW w:w="3544" w:type="dxa"/>
            <w:vAlign w:val="center"/>
          </w:tcPr>
          <w:p w:rsidR="00BA0FDA" w:rsidRPr="00DF40B9" w:rsidRDefault="00BA0FDA" w:rsidP="00BA0FDA">
            <w:pPr>
              <w:jc w:val="center"/>
              <w:rPr>
                <w:b/>
                <w:sz w:val="20"/>
                <w:szCs w:val="20"/>
              </w:rPr>
            </w:pPr>
            <w:r>
              <w:rPr>
                <w:b/>
                <w:sz w:val="20"/>
                <w:szCs w:val="20"/>
              </w:rPr>
              <w:t>4</w:t>
            </w:r>
          </w:p>
        </w:tc>
        <w:tc>
          <w:tcPr>
            <w:tcW w:w="2126" w:type="dxa"/>
            <w:vAlign w:val="center"/>
          </w:tcPr>
          <w:p w:rsidR="00BA0FDA" w:rsidRDefault="00BA0FDA" w:rsidP="00BA0FDA">
            <w:pPr>
              <w:jc w:val="center"/>
              <w:rPr>
                <w:b/>
                <w:sz w:val="20"/>
                <w:szCs w:val="20"/>
              </w:rPr>
            </w:pPr>
            <w:r>
              <w:rPr>
                <w:b/>
                <w:sz w:val="20"/>
                <w:szCs w:val="20"/>
              </w:rPr>
              <w:t>5</w:t>
            </w:r>
          </w:p>
        </w:tc>
      </w:tr>
      <w:tr w:rsidR="00C5506F" w:rsidRPr="00DF40B9" w:rsidTr="00C5506F">
        <w:trPr>
          <w:trHeight w:val="717"/>
        </w:trPr>
        <w:tc>
          <w:tcPr>
            <w:tcW w:w="580" w:type="dxa"/>
            <w:vAlign w:val="center"/>
          </w:tcPr>
          <w:p w:rsidR="00C5506F" w:rsidRPr="00DF40B9" w:rsidRDefault="00C5506F" w:rsidP="00C5506F">
            <w:pPr>
              <w:pStyle w:val="aa"/>
              <w:ind w:left="0"/>
              <w:jc w:val="center"/>
              <w:rPr>
                <w:b/>
              </w:rPr>
            </w:pPr>
            <w:r>
              <w:rPr>
                <w:b/>
              </w:rPr>
              <w:t>1.</w:t>
            </w:r>
          </w:p>
        </w:tc>
        <w:tc>
          <w:tcPr>
            <w:tcW w:w="1985" w:type="dxa"/>
            <w:shd w:val="clear" w:color="auto" w:fill="auto"/>
            <w:noWrap/>
            <w:vAlign w:val="center"/>
          </w:tcPr>
          <w:p w:rsidR="00C5506F" w:rsidRPr="00DF40B9" w:rsidRDefault="00C5506F" w:rsidP="00C5506F">
            <w:pPr>
              <w:tabs>
                <w:tab w:val="left" w:pos="176"/>
              </w:tabs>
              <w:jc w:val="center"/>
              <w:rPr>
                <w:sz w:val="20"/>
                <w:szCs w:val="20"/>
              </w:rPr>
            </w:pPr>
            <w:r w:rsidRPr="00DF40B9">
              <w:rPr>
                <w:sz w:val="20"/>
                <w:szCs w:val="20"/>
              </w:rPr>
              <w:t>Дезинфицирующее средство</w:t>
            </w:r>
          </w:p>
        </w:tc>
        <w:tc>
          <w:tcPr>
            <w:tcW w:w="1984" w:type="dxa"/>
            <w:vAlign w:val="center"/>
          </w:tcPr>
          <w:p w:rsidR="00C5506F" w:rsidRPr="00DF40B9" w:rsidRDefault="00C5506F" w:rsidP="00C5506F">
            <w:pPr>
              <w:tabs>
                <w:tab w:val="left" w:pos="176"/>
              </w:tabs>
              <w:jc w:val="center"/>
              <w:rPr>
                <w:sz w:val="20"/>
                <w:szCs w:val="20"/>
              </w:rPr>
            </w:pPr>
            <w:r w:rsidRPr="00DF40B9">
              <w:rPr>
                <w:sz w:val="20"/>
                <w:szCs w:val="20"/>
              </w:rPr>
              <w:t>Дезинфицирующее средство</w:t>
            </w:r>
          </w:p>
        </w:tc>
        <w:tc>
          <w:tcPr>
            <w:tcW w:w="3544" w:type="dxa"/>
            <w:vAlign w:val="center"/>
          </w:tcPr>
          <w:p w:rsidR="00C5506F" w:rsidRPr="00DF40B9" w:rsidRDefault="00C5506F" w:rsidP="00C5506F">
            <w:pPr>
              <w:tabs>
                <w:tab w:val="left" w:pos="220"/>
                <w:tab w:val="num" w:pos="1480"/>
              </w:tabs>
              <w:ind w:left="40"/>
              <w:jc w:val="both"/>
              <w:rPr>
                <w:sz w:val="20"/>
                <w:szCs w:val="20"/>
              </w:rPr>
            </w:pPr>
            <w:r>
              <w:rPr>
                <w:sz w:val="20"/>
                <w:szCs w:val="20"/>
              </w:rPr>
              <w:t>Дезинфицирующие хлорные таблетки «Акватабс» обладают бактерицидными, вирулиццидным и фунгицидным действием. Быстрорастворимые шипучие таблетки, которые предназначены для очищения и обеззараживания воды при использовании нецентрализованных источников водоснабжения.</w:t>
            </w:r>
          </w:p>
        </w:tc>
        <w:tc>
          <w:tcPr>
            <w:tcW w:w="2126" w:type="dxa"/>
          </w:tcPr>
          <w:p w:rsidR="00C5506F" w:rsidRDefault="00C5506F" w:rsidP="00C5506F">
            <w:pPr>
              <w:jc w:val="center"/>
              <w:rPr>
                <w:sz w:val="20"/>
                <w:szCs w:val="20"/>
              </w:rPr>
            </w:pPr>
          </w:p>
          <w:p w:rsidR="00C5506F" w:rsidRDefault="00C5506F" w:rsidP="00C5506F">
            <w:pPr>
              <w:jc w:val="center"/>
              <w:rPr>
                <w:sz w:val="20"/>
                <w:szCs w:val="20"/>
              </w:rPr>
            </w:pPr>
          </w:p>
          <w:p w:rsidR="00C5506F" w:rsidRDefault="00C5506F" w:rsidP="00C5506F">
            <w:pPr>
              <w:jc w:val="center"/>
              <w:rPr>
                <w:sz w:val="20"/>
                <w:szCs w:val="20"/>
              </w:rPr>
            </w:pPr>
          </w:p>
          <w:p w:rsidR="00C5506F" w:rsidRPr="00DF40B9" w:rsidRDefault="00C5506F" w:rsidP="00C5506F">
            <w:pPr>
              <w:jc w:val="center"/>
              <w:rPr>
                <w:sz w:val="20"/>
                <w:szCs w:val="20"/>
              </w:rPr>
            </w:pPr>
            <w:r>
              <w:rPr>
                <w:sz w:val="20"/>
                <w:szCs w:val="20"/>
              </w:rPr>
              <w:t>Россия</w:t>
            </w:r>
          </w:p>
        </w:tc>
      </w:tr>
    </w:tbl>
    <w:p w:rsidR="00BA0FDA" w:rsidRDefault="00BA0FDA" w:rsidP="00BA0FDA">
      <w:pPr>
        <w:ind w:firstLine="567"/>
        <w:jc w:val="both"/>
        <w:rPr>
          <w:sz w:val="20"/>
          <w:szCs w:val="20"/>
        </w:rPr>
      </w:pPr>
    </w:p>
    <w:p w:rsidR="00BA0FDA" w:rsidRPr="00CB3688" w:rsidRDefault="00BA0FDA" w:rsidP="00AE0FE9">
      <w:pPr>
        <w:ind w:firstLine="567"/>
        <w:jc w:val="both"/>
        <w:rPr>
          <w:bCs/>
          <w:sz w:val="20"/>
          <w:szCs w:val="20"/>
        </w:rPr>
      </w:pPr>
      <w:r w:rsidRPr="00CB3688">
        <w:rPr>
          <w:sz w:val="20"/>
          <w:szCs w:val="20"/>
        </w:rPr>
        <w:t>3.7. Все поставляемые и используемые для оказания услуг</w:t>
      </w:r>
      <w:r>
        <w:rPr>
          <w:sz w:val="20"/>
          <w:szCs w:val="20"/>
        </w:rPr>
        <w:t xml:space="preserve"> товары </w:t>
      </w:r>
      <w:r w:rsidRPr="00CB3688">
        <w:rPr>
          <w:sz w:val="20"/>
          <w:szCs w:val="20"/>
        </w:rPr>
        <w:t>должны соответствовать характеристикам, указанным в</w:t>
      </w:r>
      <w:r>
        <w:rPr>
          <w:sz w:val="20"/>
          <w:szCs w:val="20"/>
        </w:rPr>
        <w:t xml:space="preserve"> </w:t>
      </w:r>
      <w:r w:rsidRPr="00CB3688">
        <w:rPr>
          <w:sz w:val="20"/>
          <w:szCs w:val="20"/>
        </w:rPr>
        <w:t xml:space="preserve">п. 3.5., п. 3.6. настоящего муниципального контракта. В случаях, предусмотренных законодательством Российской Федерации, </w:t>
      </w:r>
      <w:r w:rsidRPr="00CB3688">
        <w:rPr>
          <w:color w:val="000000"/>
          <w:sz w:val="20"/>
          <w:szCs w:val="20"/>
        </w:rPr>
        <w:t xml:space="preserve">поставляемые и используемые для </w:t>
      </w:r>
      <w:r w:rsidR="008075C1">
        <w:rPr>
          <w:color w:val="000000"/>
          <w:sz w:val="20"/>
          <w:szCs w:val="20"/>
        </w:rPr>
        <w:t>оказания услуг</w:t>
      </w:r>
      <w:r w:rsidRPr="00CB3688">
        <w:rPr>
          <w:sz w:val="20"/>
          <w:szCs w:val="20"/>
          <w:lang w:eastAsia="en-US"/>
        </w:rPr>
        <w:t xml:space="preserve"> материалы, изделия </w:t>
      </w:r>
      <w:r w:rsidRPr="00CB3688">
        <w:rPr>
          <w:sz w:val="20"/>
          <w:szCs w:val="20"/>
        </w:rPr>
        <w:t>должны соответствовать действующим техническим параметрам ГОСТ и иметь сертификаты соответствия (сертификаты качества), которые передаются Муниципальному заказчику.</w:t>
      </w:r>
    </w:p>
    <w:p w:rsidR="00BA0FDA" w:rsidRPr="00CB3688" w:rsidRDefault="00BA0FDA" w:rsidP="00AE0FE9">
      <w:pPr>
        <w:tabs>
          <w:tab w:val="left" w:pos="0"/>
          <w:tab w:val="left" w:pos="142"/>
        </w:tabs>
        <w:ind w:firstLine="567"/>
        <w:jc w:val="both"/>
        <w:rPr>
          <w:sz w:val="20"/>
          <w:szCs w:val="20"/>
        </w:rPr>
      </w:pPr>
      <w:r w:rsidRPr="00CB3688">
        <w:rPr>
          <w:sz w:val="20"/>
          <w:szCs w:val="20"/>
        </w:rPr>
        <w:t xml:space="preserve">3.8. Исполнитель несет ответственность за соответствие используемых материалов, изделий действующим государственным стандартам. </w:t>
      </w:r>
    </w:p>
    <w:p w:rsidR="00BA0FDA" w:rsidRDefault="00BA0FDA" w:rsidP="00AE0FE9">
      <w:pPr>
        <w:pStyle w:val="a8"/>
        <w:spacing w:before="0" w:beforeAutospacing="0" w:after="0" w:afterAutospacing="0"/>
        <w:ind w:firstLine="567"/>
        <w:jc w:val="both"/>
        <w:rPr>
          <w:sz w:val="20"/>
        </w:rPr>
      </w:pPr>
      <w:r w:rsidRPr="00CB3688">
        <w:rPr>
          <w:sz w:val="20"/>
        </w:rPr>
        <w:t xml:space="preserve">3.9. Исполнитель несет ответственность за сохранность всех поставленных для </w:t>
      </w:r>
      <w:r w:rsidR="008075C1">
        <w:rPr>
          <w:color w:val="000000"/>
          <w:sz w:val="20"/>
        </w:rPr>
        <w:t>оказания услуг</w:t>
      </w:r>
      <w:r w:rsidRPr="00CB3688">
        <w:rPr>
          <w:sz w:val="20"/>
        </w:rPr>
        <w:t xml:space="preserve"> материалов, </w:t>
      </w:r>
      <w:r w:rsidR="00FB37AF" w:rsidRPr="00CB3688">
        <w:rPr>
          <w:sz w:val="20"/>
        </w:rPr>
        <w:t>изделий,</w:t>
      </w:r>
      <w:r w:rsidRPr="00CB3688">
        <w:rPr>
          <w:sz w:val="20"/>
        </w:rPr>
        <w:t xml:space="preserve"> предусмотренных настоящим муниципальным контрактом, до подписания акта о приемке </w:t>
      </w:r>
      <w:r w:rsidR="008075C1">
        <w:rPr>
          <w:sz w:val="20"/>
        </w:rPr>
        <w:t>оказанных услуг</w:t>
      </w:r>
      <w:r w:rsidRPr="00CB3688">
        <w:rPr>
          <w:sz w:val="20"/>
        </w:rPr>
        <w:t xml:space="preserve">. </w:t>
      </w:r>
    </w:p>
    <w:p w:rsidR="00FB37AF" w:rsidRDefault="00FB37AF" w:rsidP="00AE0FE9">
      <w:pPr>
        <w:pStyle w:val="a8"/>
        <w:spacing w:before="0" w:beforeAutospacing="0" w:after="0" w:afterAutospacing="0"/>
        <w:ind w:firstLine="567"/>
        <w:jc w:val="both"/>
        <w:rPr>
          <w:sz w:val="20"/>
        </w:rPr>
      </w:pPr>
    </w:p>
    <w:p w:rsidR="00200537" w:rsidRPr="00F06EA7" w:rsidRDefault="00200537" w:rsidP="00200537">
      <w:pPr>
        <w:pStyle w:val="a8"/>
        <w:spacing w:before="0" w:beforeAutospacing="0" w:after="0" w:afterAutospacing="0"/>
        <w:ind w:firstLine="567"/>
        <w:jc w:val="both"/>
        <w:rPr>
          <w:b/>
          <w:sz w:val="20"/>
        </w:rPr>
      </w:pPr>
    </w:p>
    <w:p w:rsidR="00245A52" w:rsidRDefault="00245A52" w:rsidP="0009503D">
      <w:pPr>
        <w:pStyle w:val="ConsNormal"/>
        <w:numPr>
          <w:ilvl w:val="0"/>
          <w:numId w:val="2"/>
        </w:numPr>
        <w:ind w:right="0"/>
        <w:jc w:val="center"/>
        <w:rPr>
          <w:rFonts w:ascii="Times New Roman" w:hAnsi="Times New Roman"/>
          <w:b/>
          <w:sz w:val="20"/>
          <w:szCs w:val="20"/>
        </w:rPr>
      </w:pPr>
      <w:r w:rsidRPr="001E50FF">
        <w:rPr>
          <w:rFonts w:ascii="Times New Roman" w:hAnsi="Times New Roman"/>
          <w:b/>
          <w:sz w:val="20"/>
          <w:szCs w:val="20"/>
        </w:rPr>
        <w:t xml:space="preserve">ОБЯЗАННОСТИ </w:t>
      </w:r>
      <w:r>
        <w:rPr>
          <w:rFonts w:ascii="Times New Roman" w:hAnsi="Times New Roman"/>
          <w:b/>
          <w:sz w:val="20"/>
          <w:szCs w:val="20"/>
        </w:rPr>
        <w:t xml:space="preserve"> ИСПОЛНИТЕЛЯ</w:t>
      </w:r>
    </w:p>
    <w:p w:rsidR="00303F4E" w:rsidRPr="00CB3688" w:rsidRDefault="00303F4E" w:rsidP="00303F4E">
      <w:pPr>
        <w:pStyle w:val="a8"/>
        <w:spacing w:before="0" w:beforeAutospacing="0" w:after="0" w:afterAutospacing="0"/>
        <w:ind w:firstLine="567"/>
        <w:jc w:val="both"/>
        <w:rPr>
          <w:sz w:val="20"/>
        </w:rPr>
      </w:pPr>
      <w:r w:rsidRPr="00CB3688">
        <w:rPr>
          <w:sz w:val="20"/>
        </w:rPr>
        <w:t>4.1. Для оказания услуг по настоящему муниципальному контракту Исполнитель обязан:</w:t>
      </w:r>
    </w:p>
    <w:p w:rsidR="00303F4E" w:rsidRPr="00CB3688" w:rsidRDefault="00303F4E" w:rsidP="00303F4E">
      <w:pPr>
        <w:pStyle w:val="a8"/>
        <w:spacing w:before="0" w:beforeAutospacing="0" w:after="0" w:afterAutospacing="0"/>
        <w:ind w:firstLine="567"/>
        <w:jc w:val="both"/>
        <w:rPr>
          <w:sz w:val="20"/>
        </w:rPr>
      </w:pPr>
      <w:r w:rsidRPr="00CB3688">
        <w:rPr>
          <w:sz w:val="20"/>
        </w:rPr>
        <w:t>4.1.1. Оказать услуги в соответствии с объемами и в сроки, предусмотренные настоящим муниципальным контрактом и заданием на оказание услуг, с высоким уровнем качества и сдать Объект Муниципальному заказчику в состоянии, обеспечивающем его нормальную эксплуатацию, с предоставлением акта о приемке оказанных услуг.</w:t>
      </w:r>
    </w:p>
    <w:p w:rsidR="00303F4E" w:rsidRPr="00CB3688" w:rsidRDefault="00303F4E" w:rsidP="00303F4E">
      <w:pPr>
        <w:pStyle w:val="a8"/>
        <w:spacing w:before="0" w:beforeAutospacing="0" w:after="0" w:afterAutospacing="0"/>
        <w:ind w:firstLine="567"/>
        <w:jc w:val="both"/>
        <w:rPr>
          <w:sz w:val="20"/>
        </w:rPr>
      </w:pPr>
      <w:r w:rsidRPr="00CB3688">
        <w:rPr>
          <w:sz w:val="20"/>
        </w:rPr>
        <w:t xml:space="preserve">4.1.2. Оказать услуги в соответствии </w:t>
      </w:r>
      <w:r w:rsidRPr="00CB3688">
        <w:rPr>
          <w:color w:val="000000"/>
          <w:sz w:val="20"/>
        </w:rPr>
        <w:t>с требованиями нормативно-технической документации, действующими в отношении услуг, являющимися предметом настоящего муниципального контракта</w:t>
      </w:r>
      <w:r w:rsidRPr="00CB3688">
        <w:rPr>
          <w:sz w:val="20"/>
        </w:rPr>
        <w:t>.</w:t>
      </w:r>
    </w:p>
    <w:p w:rsidR="00303F4E" w:rsidRPr="00CB3688" w:rsidRDefault="00303F4E" w:rsidP="00303F4E">
      <w:pPr>
        <w:pStyle w:val="a8"/>
        <w:spacing w:before="0" w:beforeAutospacing="0" w:after="0" w:afterAutospacing="0"/>
        <w:ind w:firstLine="567"/>
        <w:jc w:val="both"/>
        <w:rPr>
          <w:sz w:val="20"/>
        </w:rPr>
      </w:pPr>
      <w:r w:rsidRPr="00CB3688">
        <w:rPr>
          <w:sz w:val="20"/>
        </w:rPr>
        <w:t>4.1.3. Обеспечить:</w:t>
      </w:r>
    </w:p>
    <w:p w:rsidR="00303F4E" w:rsidRPr="00CB3688" w:rsidRDefault="00303F4E" w:rsidP="00303F4E">
      <w:pPr>
        <w:pStyle w:val="a8"/>
        <w:spacing w:before="0" w:beforeAutospacing="0" w:after="0" w:afterAutospacing="0"/>
        <w:ind w:firstLine="567"/>
        <w:jc w:val="both"/>
        <w:rPr>
          <w:sz w:val="20"/>
        </w:rPr>
      </w:pPr>
      <w:r w:rsidRPr="00CB3688">
        <w:rPr>
          <w:sz w:val="20"/>
        </w:rPr>
        <w:t>- оказание услуг в полном соответствии с п. 3.3, 3.5, 3.6.</w:t>
      </w:r>
      <w:r>
        <w:rPr>
          <w:sz w:val="20"/>
        </w:rPr>
        <w:t>, 3.7.</w:t>
      </w:r>
      <w:r w:rsidRPr="00CB3688">
        <w:rPr>
          <w:sz w:val="20"/>
        </w:rPr>
        <w:t xml:space="preserve"> настоящего муниципального контракта;</w:t>
      </w:r>
    </w:p>
    <w:p w:rsidR="00303F4E" w:rsidRPr="00CB3688" w:rsidRDefault="00303F4E" w:rsidP="00303F4E">
      <w:pPr>
        <w:tabs>
          <w:tab w:val="left" w:pos="3544"/>
        </w:tabs>
        <w:ind w:firstLine="567"/>
        <w:jc w:val="both"/>
        <w:rPr>
          <w:sz w:val="20"/>
          <w:szCs w:val="20"/>
        </w:rPr>
      </w:pPr>
      <w:r w:rsidRPr="00CB3688">
        <w:rPr>
          <w:sz w:val="20"/>
          <w:szCs w:val="20"/>
        </w:rPr>
        <w:t>- оказание услуг в полном соответствии с  заданием на оказание услуг;</w:t>
      </w:r>
    </w:p>
    <w:p w:rsidR="00303F4E" w:rsidRPr="00CB3688" w:rsidRDefault="00303F4E" w:rsidP="00303F4E">
      <w:pPr>
        <w:tabs>
          <w:tab w:val="left" w:pos="3544"/>
        </w:tabs>
        <w:ind w:firstLine="567"/>
        <w:jc w:val="both"/>
        <w:rPr>
          <w:sz w:val="20"/>
          <w:szCs w:val="20"/>
        </w:rPr>
      </w:pPr>
      <w:r w:rsidRPr="00CB3688">
        <w:rPr>
          <w:sz w:val="20"/>
          <w:szCs w:val="20"/>
        </w:rPr>
        <w:t xml:space="preserve">- оказание услуг </w:t>
      </w:r>
      <w:r w:rsidRPr="00CB3688">
        <w:rPr>
          <w:color w:val="000000"/>
          <w:sz w:val="20"/>
          <w:szCs w:val="20"/>
        </w:rPr>
        <w:t xml:space="preserve">с </w:t>
      </w:r>
      <w:r w:rsidRPr="00CB3688">
        <w:rPr>
          <w:sz w:val="20"/>
          <w:szCs w:val="20"/>
        </w:rPr>
        <w:t xml:space="preserve">соблюдением требований системы стандартов безопасности труда и правил техники безопасности; </w:t>
      </w:r>
    </w:p>
    <w:p w:rsidR="00303F4E" w:rsidRPr="00CB3688" w:rsidRDefault="00303F4E" w:rsidP="00303F4E">
      <w:pPr>
        <w:pStyle w:val="a8"/>
        <w:spacing w:before="0" w:beforeAutospacing="0" w:after="0" w:afterAutospacing="0"/>
        <w:ind w:firstLine="567"/>
        <w:jc w:val="both"/>
        <w:rPr>
          <w:sz w:val="20"/>
        </w:rPr>
      </w:pPr>
      <w:r w:rsidRPr="00CB3688">
        <w:rPr>
          <w:sz w:val="20"/>
        </w:rPr>
        <w:t>- контроль качества оказанных услуг на всех этапах оказания услуг в соответствии с требованиями законодательства;</w:t>
      </w:r>
    </w:p>
    <w:p w:rsidR="00303F4E" w:rsidRPr="00CB3688" w:rsidRDefault="00303F4E" w:rsidP="00303F4E">
      <w:pPr>
        <w:ind w:firstLine="567"/>
        <w:jc w:val="both"/>
        <w:rPr>
          <w:sz w:val="20"/>
          <w:szCs w:val="20"/>
        </w:rPr>
      </w:pPr>
      <w:r w:rsidRPr="00CB3688">
        <w:rPr>
          <w:sz w:val="20"/>
          <w:szCs w:val="20"/>
        </w:rPr>
        <w:t>4.1.4. Немедленно письменно уведомить Муниципального заказчика и до получения от него указаний приостановить оказание услуг при обнаружении:</w:t>
      </w:r>
    </w:p>
    <w:p w:rsidR="00303F4E" w:rsidRPr="00CB3688" w:rsidRDefault="00303F4E" w:rsidP="00303F4E">
      <w:pPr>
        <w:pStyle w:val="a8"/>
        <w:spacing w:before="0" w:beforeAutospacing="0" w:after="0" w:afterAutospacing="0"/>
        <w:ind w:firstLine="567"/>
        <w:jc w:val="both"/>
        <w:rPr>
          <w:sz w:val="20"/>
        </w:rPr>
      </w:pPr>
      <w:r w:rsidRPr="00CB3688">
        <w:rPr>
          <w:sz w:val="20"/>
        </w:rPr>
        <w:t>- возможных неблагоприятных для Муниципального заказчика последствий выполнения его указаний о способе оказания услуг;</w:t>
      </w:r>
    </w:p>
    <w:p w:rsidR="00303F4E" w:rsidRPr="00CB3688" w:rsidRDefault="00303F4E" w:rsidP="00303F4E">
      <w:pPr>
        <w:autoSpaceDE w:val="0"/>
        <w:autoSpaceDN w:val="0"/>
        <w:adjustRightInd w:val="0"/>
        <w:ind w:firstLine="567"/>
        <w:jc w:val="both"/>
        <w:outlineLvl w:val="3"/>
        <w:rPr>
          <w:sz w:val="20"/>
          <w:szCs w:val="20"/>
        </w:rPr>
      </w:pPr>
      <w:r w:rsidRPr="00CB3688">
        <w:rPr>
          <w:sz w:val="20"/>
          <w:szCs w:val="20"/>
        </w:rPr>
        <w:t>- иных не зависящих от исполнителя обстоятельств, которые грозят годности или прочности результатов оказанных услуг либо создают невозможность их оказания в срок.</w:t>
      </w:r>
    </w:p>
    <w:p w:rsidR="00303F4E" w:rsidRPr="00CB3688" w:rsidRDefault="00303F4E" w:rsidP="00303F4E">
      <w:pPr>
        <w:pStyle w:val="a8"/>
        <w:spacing w:before="0" w:beforeAutospacing="0" w:after="0" w:afterAutospacing="0"/>
        <w:ind w:firstLine="567"/>
        <w:jc w:val="both"/>
        <w:rPr>
          <w:sz w:val="20"/>
        </w:rPr>
      </w:pPr>
      <w:r w:rsidRPr="00CB3688">
        <w:rPr>
          <w:sz w:val="20"/>
        </w:rPr>
        <w:t>4.1.5. Своими силами и средствами обеспечить получение всех необходимых разрешений и профессиональных допусков, требуемых в соответствии с законодательством Российской Федерации и/или субъекта Российской Федерации, и/или нормативными правовыми актами Артемовского городского округа.</w:t>
      </w:r>
    </w:p>
    <w:p w:rsidR="00303F4E" w:rsidRPr="00CB3688" w:rsidRDefault="00303F4E" w:rsidP="00303F4E">
      <w:pPr>
        <w:ind w:firstLine="567"/>
        <w:jc w:val="both"/>
        <w:rPr>
          <w:sz w:val="20"/>
          <w:szCs w:val="20"/>
        </w:rPr>
      </w:pPr>
      <w:r w:rsidRPr="00CB3688">
        <w:rPr>
          <w:sz w:val="20"/>
          <w:szCs w:val="20"/>
        </w:rPr>
        <w:t xml:space="preserve">4.1.6. Обеспечить выполнение на Объекте необходимых противопожарных мероприятий, мероприятий по безопасности дорожного движения,  а также мероприятий по соблюдению техники безопасности, охране окружающей среды, сохранности зеленых насаждений и земли во время оказания услуг. </w:t>
      </w:r>
    </w:p>
    <w:p w:rsidR="00303F4E" w:rsidRPr="00CB3688" w:rsidRDefault="00303F4E" w:rsidP="00303F4E">
      <w:pPr>
        <w:ind w:firstLine="567"/>
        <w:jc w:val="both"/>
        <w:rPr>
          <w:sz w:val="20"/>
          <w:szCs w:val="20"/>
        </w:rPr>
      </w:pPr>
      <w:r w:rsidRPr="00CB3688">
        <w:rPr>
          <w:sz w:val="20"/>
          <w:szCs w:val="20"/>
        </w:rPr>
        <w:t xml:space="preserve">В случае выявления нарушения, составляется двухсторонний акт, который подписывается Муниципальным заказчиком и Исполнителем. </w:t>
      </w:r>
    </w:p>
    <w:p w:rsidR="00303F4E" w:rsidRPr="00CB3688" w:rsidRDefault="00303F4E" w:rsidP="00303F4E">
      <w:pPr>
        <w:ind w:firstLine="567"/>
        <w:jc w:val="both"/>
        <w:rPr>
          <w:sz w:val="20"/>
          <w:szCs w:val="20"/>
        </w:rPr>
      </w:pPr>
      <w:r w:rsidRPr="00CB3688">
        <w:rPr>
          <w:sz w:val="20"/>
          <w:szCs w:val="20"/>
        </w:rPr>
        <w:t>Муниципальный заказчик также имеет право приостановить работу  на Объекте до устранения нарушений, при этом срок окончания оказания услуг, установленный настоящим муниципальным контрактом (заданием на оказание услуг), не изменяется.</w:t>
      </w:r>
    </w:p>
    <w:p w:rsidR="00303F4E" w:rsidRPr="00CB3688" w:rsidRDefault="00303F4E" w:rsidP="00303F4E">
      <w:pPr>
        <w:pStyle w:val="a8"/>
        <w:spacing w:before="0" w:beforeAutospacing="0" w:after="0" w:afterAutospacing="0"/>
        <w:ind w:firstLine="567"/>
        <w:jc w:val="both"/>
        <w:rPr>
          <w:sz w:val="20"/>
        </w:rPr>
      </w:pPr>
      <w:r w:rsidRPr="00CB3688">
        <w:rPr>
          <w:sz w:val="20"/>
        </w:rPr>
        <w:t>4.2. Исполнитель не вправе в ходе оказания услуг выполнять указания Муниципального заказчика, если это может привести к нарушению требований, обязательных для сторон по охране окружающей среды и безопасности услуг. Исполнитель в течение одного дня со дня получения такого указания предоставляет Муниципальному заказчику мотивированный отказ в письменном виде.</w:t>
      </w:r>
    </w:p>
    <w:p w:rsidR="00303F4E" w:rsidRPr="00CB3688" w:rsidRDefault="00303F4E" w:rsidP="00303F4E">
      <w:pPr>
        <w:autoSpaceDE w:val="0"/>
        <w:autoSpaceDN w:val="0"/>
        <w:adjustRightInd w:val="0"/>
        <w:ind w:firstLine="567"/>
        <w:jc w:val="both"/>
        <w:outlineLvl w:val="3"/>
        <w:rPr>
          <w:iCs/>
          <w:sz w:val="20"/>
          <w:szCs w:val="20"/>
        </w:rPr>
      </w:pPr>
      <w:r w:rsidRPr="00CB3688">
        <w:rPr>
          <w:sz w:val="20"/>
          <w:szCs w:val="20"/>
        </w:rPr>
        <w:t xml:space="preserve">4.3. </w:t>
      </w:r>
      <w:r w:rsidRPr="00CB3688">
        <w:rPr>
          <w:iCs/>
          <w:sz w:val="20"/>
          <w:szCs w:val="20"/>
        </w:rPr>
        <w:t>Исполнитель несет ответственность за некачественно оказанные услуги.</w:t>
      </w:r>
    </w:p>
    <w:p w:rsidR="00303F4E" w:rsidRPr="00CB3688" w:rsidRDefault="00303F4E" w:rsidP="00303F4E">
      <w:pPr>
        <w:ind w:firstLine="567"/>
        <w:jc w:val="both"/>
        <w:rPr>
          <w:sz w:val="20"/>
          <w:szCs w:val="20"/>
        </w:rPr>
      </w:pPr>
      <w:r w:rsidRPr="00CB3688">
        <w:rPr>
          <w:sz w:val="20"/>
          <w:szCs w:val="20"/>
        </w:rPr>
        <w:t>В случае если Муниципальным заказчиком будет обнаружено, что услуги оказываются некачественно,  составляется двухсторонний акт, который подписывается Муниципальным заказчиком и Исполнителем.</w:t>
      </w:r>
    </w:p>
    <w:p w:rsidR="00303F4E" w:rsidRPr="00CB3688" w:rsidRDefault="00303F4E" w:rsidP="00303F4E">
      <w:pPr>
        <w:ind w:firstLine="567"/>
        <w:jc w:val="both"/>
        <w:rPr>
          <w:sz w:val="20"/>
          <w:szCs w:val="20"/>
        </w:rPr>
      </w:pPr>
      <w:r w:rsidRPr="00CB3688">
        <w:rPr>
          <w:sz w:val="20"/>
          <w:szCs w:val="20"/>
        </w:rPr>
        <w:t xml:space="preserve"> Исполнитель обязан своими силами и без увеличения стоимости в согласованный сторонами срок оказать услуги в соответствии с требованиями муниципального контракта.</w:t>
      </w:r>
    </w:p>
    <w:p w:rsidR="00303F4E" w:rsidRPr="00CB3688" w:rsidRDefault="00303F4E" w:rsidP="00303F4E">
      <w:pPr>
        <w:ind w:firstLine="567"/>
        <w:jc w:val="both"/>
        <w:rPr>
          <w:sz w:val="20"/>
          <w:szCs w:val="20"/>
        </w:rPr>
      </w:pPr>
      <w:r w:rsidRPr="00CB3688">
        <w:rPr>
          <w:sz w:val="20"/>
          <w:szCs w:val="20"/>
        </w:rPr>
        <w:t xml:space="preserve">В случае нарушения согласованного сторонами срока, составляется двухсторонний акт, который подписывается Муниципальным заказчиком и Исполнителем. </w:t>
      </w:r>
    </w:p>
    <w:p w:rsidR="00303F4E" w:rsidRPr="00CB3688" w:rsidRDefault="00303F4E" w:rsidP="00303F4E">
      <w:pPr>
        <w:ind w:firstLine="567"/>
        <w:jc w:val="both"/>
        <w:rPr>
          <w:sz w:val="20"/>
          <w:szCs w:val="20"/>
        </w:rPr>
      </w:pPr>
      <w:r w:rsidRPr="00CB3688">
        <w:rPr>
          <w:sz w:val="20"/>
          <w:szCs w:val="20"/>
        </w:rPr>
        <w:t xml:space="preserve">Муниципальный заказчик также имеет право приостановить работу на Объекте до устранения нарушений, при этом срок оказания услуг, установленный настоящим муниципальным контрактом (заданием на оказание услуг), не изменяется. </w:t>
      </w:r>
    </w:p>
    <w:p w:rsidR="00303F4E" w:rsidRPr="00CB3688" w:rsidRDefault="00303F4E" w:rsidP="00303F4E">
      <w:pPr>
        <w:shd w:val="clear" w:color="auto" w:fill="FFFFFF"/>
        <w:ind w:firstLine="567"/>
        <w:jc w:val="both"/>
        <w:rPr>
          <w:sz w:val="20"/>
          <w:szCs w:val="20"/>
        </w:rPr>
      </w:pPr>
      <w:r w:rsidRPr="00CB3688">
        <w:rPr>
          <w:sz w:val="20"/>
          <w:szCs w:val="20"/>
        </w:rPr>
        <w:t xml:space="preserve">4.4. Акты, фиксирующие брак, недоделки, неисполнение или некачественное исполнение Исполнителем обязанностей, требований Муниципального заказчика, закрепленных настоящим контрактом, составляются Муниципальным заказчиком с участием представителя Исполнителя, который обязан явиться к месту составления акта в течение 1 рабочего дня с момента извещения Исполнителя Муниципальным заказчиком по телефону или любым другим доступным способом. В случае неявки представителя Исполнителя в указанный срок или отказа Исполнителя от участия в составлении двухстороннего акта, Муниципальный заказчик составляет указанные акты в одностороннем порядке с направлением копии акта Исполнителю в недельный срок. В акте делается отметка о неявке или об отказе Исполнителя от подписания акта. </w:t>
      </w:r>
    </w:p>
    <w:p w:rsidR="00245A52" w:rsidRPr="00F8006C" w:rsidRDefault="00245A52" w:rsidP="0009503D">
      <w:pPr>
        <w:shd w:val="clear" w:color="auto" w:fill="FFFFFF"/>
        <w:spacing w:after="5"/>
        <w:ind w:firstLine="567"/>
        <w:jc w:val="both"/>
        <w:rPr>
          <w:sz w:val="20"/>
          <w:szCs w:val="20"/>
        </w:rPr>
      </w:pPr>
    </w:p>
    <w:p w:rsidR="00245A52" w:rsidRPr="00F84D7F" w:rsidRDefault="00245A52" w:rsidP="00692BE2">
      <w:pPr>
        <w:pStyle w:val="ConsNormal"/>
        <w:numPr>
          <w:ilvl w:val="0"/>
          <w:numId w:val="31"/>
        </w:numPr>
        <w:ind w:right="0"/>
        <w:jc w:val="center"/>
        <w:rPr>
          <w:rFonts w:ascii="Times New Roman" w:hAnsi="Times New Roman"/>
          <w:b/>
          <w:sz w:val="20"/>
          <w:szCs w:val="20"/>
        </w:rPr>
      </w:pPr>
      <w:r w:rsidRPr="00F84D7F">
        <w:rPr>
          <w:rFonts w:ascii="Times New Roman" w:hAnsi="Times New Roman"/>
          <w:b/>
          <w:sz w:val="20"/>
          <w:szCs w:val="20"/>
        </w:rPr>
        <w:t>ОБЯЗАННОСТИ МУНИЦИПАЛЬНОГО ЗАКАЗЧИКА</w:t>
      </w:r>
    </w:p>
    <w:p w:rsidR="00245A52" w:rsidRPr="00F84D7F" w:rsidRDefault="00245A52" w:rsidP="00793B6F">
      <w:pPr>
        <w:pStyle w:val="consnormal1"/>
        <w:spacing w:before="0" w:beforeAutospacing="0" w:after="0" w:afterAutospacing="0"/>
        <w:ind w:firstLine="567"/>
        <w:jc w:val="both"/>
        <w:rPr>
          <w:sz w:val="20"/>
          <w:szCs w:val="20"/>
        </w:rPr>
      </w:pPr>
      <w:r w:rsidRPr="00F84D7F">
        <w:rPr>
          <w:sz w:val="20"/>
          <w:szCs w:val="20"/>
        </w:rPr>
        <w:t>5.1. Для реализации настоящего муниципального контракта Муниципальный заказчик обязан:</w:t>
      </w:r>
    </w:p>
    <w:p w:rsidR="00245A52" w:rsidRPr="00F84D7F" w:rsidRDefault="00245A52" w:rsidP="00793B6F">
      <w:pPr>
        <w:pStyle w:val="consnormal1"/>
        <w:spacing w:before="0" w:beforeAutospacing="0" w:after="0" w:afterAutospacing="0"/>
        <w:ind w:firstLine="567"/>
        <w:jc w:val="both"/>
        <w:rPr>
          <w:sz w:val="20"/>
          <w:szCs w:val="20"/>
        </w:rPr>
      </w:pPr>
      <w:r w:rsidRPr="00F84D7F">
        <w:rPr>
          <w:sz w:val="20"/>
          <w:szCs w:val="20"/>
        </w:rPr>
        <w:t>- принять и оплатить оказанные услуги в порядке, предусмотренном муниципальным контрактом.</w:t>
      </w:r>
    </w:p>
    <w:p w:rsidR="00245A52" w:rsidRDefault="00245A52" w:rsidP="00793B6F">
      <w:pPr>
        <w:pStyle w:val="consnormal1"/>
        <w:spacing w:before="0" w:beforeAutospacing="0" w:after="0" w:afterAutospacing="0"/>
        <w:ind w:firstLine="567"/>
        <w:jc w:val="both"/>
        <w:rPr>
          <w:sz w:val="20"/>
          <w:szCs w:val="20"/>
        </w:rPr>
      </w:pPr>
      <w:r w:rsidRPr="00F84D7F">
        <w:rPr>
          <w:sz w:val="20"/>
          <w:szCs w:val="20"/>
        </w:rPr>
        <w:t xml:space="preserve">- выполнить в полном объеме все свои обязательства, предусмотренные в </w:t>
      </w:r>
      <w:r>
        <w:rPr>
          <w:sz w:val="20"/>
          <w:szCs w:val="20"/>
        </w:rPr>
        <w:t>разделах</w:t>
      </w:r>
      <w:r w:rsidRPr="00F84D7F">
        <w:rPr>
          <w:sz w:val="20"/>
          <w:szCs w:val="20"/>
        </w:rPr>
        <w:t xml:space="preserve"> настоящего муниципального контракта.</w:t>
      </w:r>
    </w:p>
    <w:p w:rsidR="000E0893" w:rsidRDefault="000E0893" w:rsidP="00793B6F">
      <w:pPr>
        <w:pStyle w:val="consnormal1"/>
        <w:spacing w:before="0" w:beforeAutospacing="0" w:after="0" w:afterAutospacing="0"/>
        <w:ind w:firstLine="567"/>
        <w:jc w:val="both"/>
        <w:rPr>
          <w:sz w:val="20"/>
          <w:szCs w:val="20"/>
        </w:rPr>
      </w:pPr>
    </w:p>
    <w:p w:rsidR="00245A52" w:rsidRDefault="00245A52" w:rsidP="00793B6F">
      <w:pPr>
        <w:pStyle w:val="consnormal1"/>
        <w:spacing w:before="0" w:beforeAutospacing="0" w:after="0" w:afterAutospacing="0"/>
        <w:ind w:firstLine="567"/>
        <w:jc w:val="both"/>
        <w:rPr>
          <w:sz w:val="20"/>
          <w:szCs w:val="20"/>
        </w:rPr>
      </w:pPr>
    </w:p>
    <w:p w:rsidR="00FB37AF" w:rsidRDefault="00FB37AF" w:rsidP="00793B6F">
      <w:pPr>
        <w:pStyle w:val="consnormal1"/>
        <w:spacing w:before="0" w:beforeAutospacing="0" w:after="0" w:afterAutospacing="0"/>
        <w:ind w:firstLine="567"/>
        <w:jc w:val="both"/>
        <w:rPr>
          <w:sz w:val="20"/>
          <w:szCs w:val="20"/>
        </w:rPr>
      </w:pPr>
    </w:p>
    <w:p w:rsidR="00FB37AF" w:rsidRDefault="00FB37AF" w:rsidP="00793B6F">
      <w:pPr>
        <w:pStyle w:val="consnormal1"/>
        <w:spacing w:before="0" w:beforeAutospacing="0" w:after="0" w:afterAutospacing="0"/>
        <w:ind w:firstLine="567"/>
        <w:jc w:val="both"/>
        <w:rPr>
          <w:sz w:val="20"/>
          <w:szCs w:val="20"/>
        </w:rPr>
      </w:pPr>
    </w:p>
    <w:p w:rsidR="00FB37AF" w:rsidRPr="00F84D7F" w:rsidRDefault="00FB37AF" w:rsidP="00793B6F">
      <w:pPr>
        <w:pStyle w:val="consnormal1"/>
        <w:spacing w:before="0" w:beforeAutospacing="0" w:after="0" w:afterAutospacing="0"/>
        <w:ind w:firstLine="567"/>
        <w:jc w:val="both"/>
        <w:rPr>
          <w:sz w:val="20"/>
          <w:szCs w:val="20"/>
        </w:rPr>
      </w:pPr>
    </w:p>
    <w:p w:rsidR="00245A52" w:rsidRPr="00F84D7F" w:rsidRDefault="00245A52" w:rsidP="00692BE2">
      <w:pPr>
        <w:pStyle w:val="ConsNormal"/>
        <w:numPr>
          <w:ilvl w:val="0"/>
          <w:numId w:val="31"/>
        </w:numPr>
        <w:ind w:right="0"/>
        <w:jc w:val="center"/>
        <w:rPr>
          <w:rFonts w:ascii="Times New Roman" w:hAnsi="Times New Roman"/>
          <w:b/>
          <w:sz w:val="20"/>
          <w:szCs w:val="20"/>
        </w:rPr>
      </w:pPr>
      <w:r w:rsidRPr="00F84D7F">
        <w:rPr>
          <w:rFonts w:ascii="Times New Roman" w:hAnsi="Times New Roman"/>
          <w:b/>
          <w:sz w:val="20"/>
          <w:szCs w:val="20"/>
        </w:rPr>
        <w:t>КОНТРОЛЬ ЗАКАЗЧИКА ЗА ХОДОМ ОКАЗАНИЯ УСЛУГ</w:t>
      </w:r>
    </w:p>
    <w:p w:rsidR="00245A52" w:rsidRPr="00F84D7F" w:rsidRDefault="00245A52" w:rsidP="00692BE2">
      <w:pPr>
        <w:pStyle w:val="ConsNormal"/>
        <w:ind w:right="0" w:firstLine="567"/>
        <w:jc w:val="both"/>
        <w:rPr>
          <w:rFonts w:ascii="Times New Roman" w:hAnsi="Times New Roman"/>
          <w:sz w:val="20"/>
          <w:szCs w:val="20"/>
        </w:rPr>
      </w:pPr>
      <w:r w:rsidRPr="00F84D7F">
        <w:rPr>
          <w:rFonts w:ascii="Times New Roman" w:hAnsi="Times New Roman"/>
          <w:sz w:val="20"/>
          <w:szCs w:val="20"/>
        </w:rPr>
        <w:t>6.1. Муниципальный заказчик, либо уполномоченное им лицо, осуществляет контроль за ходом и качеством оказываемых услуг, соблюдением объемов и сроков их выполнения.</w:t>
      </w:r>
    </w:p>
    <w:p w:rsidR="00245A52" w:rsidRDefault="00245A52" w:rsidP="00692BE2">
      <w:pPr>
        <w:pStyle w:val="ConsNormal"/>
        <w:ind w:right="0" w:firstLine="567"/>
        <w:jc w:val="both"/>
        <w:rPr>
          <w:rFonts w:ascii="Times New Roman" w:hAnsi="Times New Roman"/>
          <w:sz w:val="20"/>
          <w:szCs w:val="20"/>
        </w:rPr>
      </w:pPr>
      <w:r w:rsidRPr="00F84D7F">
        <w:rPr>
          <w:rFonts w:ascii="Times New Roman" w:hAnsi="Times New Roman"/>
          <w:sz w:val="20"/>
          <w:szCs w:val="20"/>
        </w:rPr>
        <w:t>6.2. Осуществляя контроль</w:t>
      </w:r>
      <w:r>
        <w:rPr>
          <w:rFonts w:ascii="Times New Roman" w:hAnsi="Times New Roman"/>
          <w:sz w:val="20"/>
          <w:szCs w:val="20"/>
        </w:rPr>
        <w:t xml:space="preserve"> за ходом</w:t>
      </w:r>
      <w:r w:rsidRPr="00F84D7F">
        <w:rPr>
          <w:rFonts w:ascii="Times New Roman" w:hAnsi="Times New Roman"/>
          <w:sz w:val="20"/>
          <w:szCs w:val="20"/>
        </w:rPr>
        <w:t xml:space="preserve"> оказания услуг, Муниципальный заказчик не вмешивается в оперативно-хозяйственную деятельность Исполнителя.</w:t>
      </w:r>
    </w:p>
    <w:p w:rsidR="00245A52" w:rsidRDefault="00245A52" w:rsidP="00692BE2">
      <w:pPr>
        <w:pStyle w:val="ConsNormal"/>
        <w:ind w:right="0" w:firstLine="567"/>
        <w:jc w:val="both"/>
        <w:rPr>
          <w:rFonts w:ascii="Times New Roman" w:hAnsi="Times New Roman"/>
          <w:sz w:val="20"/>
          <w:szCs w:val="20"/>
        </w:rPr>
      </w:pPr>
    </w:p>
    <w:p w:rsidR="00245A52" w:rsidRPr="00F84D7F" w:rsidRDefault="00245A52" w:rsidP="00692BE2">
      <w:pPr>
        <w:pStyle w:val="ConsNormal"/>
        <w:numPr>
          <w:ilvl w:val="0"/>
          <w:numId w:val="31"/>
        </w:numPr>
        <w:ind w:right="0"/>
        <w:jc w:val="center"/>
        <w:rPr>
          <w:rFonts w:ascii="Times New Roman" w:hAnsi="Times New Roman"/>
          <w:b/>
          <w:sz w:val="20"/>
          <w:szCs w:val="20"/>
        </w:rPr>
      </w:pPr>
      <w:r w:rsidRPr="00F84D7F">
        <w:rPr>
          <w:rFonts w:ascii="Times New Roman" w:hAnsi="Times New Roman"/>
          <w:b/>
          <w:sz w:val="20"/>
          <w:szCs w:val="20"/>
        </w:rPr>
        <w:t>ПОРЯДОК СДАЧИ И ПРИЕМКИ ОКАЗАННЫХ УСЛУГ</w:t>
      </w:r>
    </w:p>
    <w:p w:rsidR="00245A52" w:rsidRPr="00F84D7F" w:rsidRDefault="00245A52" w:rsidP="00E30639">
      <w:pPr>
        <w:ind w:firstLine="567"/>
        <w:jc w:val="both"/>
        <w:rPr>
          <w:sz w:val="20"/>
          <w:szCs w:val="20"/>
        </w:rPr>
      </w:pPr>
      <w:r w:rsidRPr="00F84D7F">
        <w:rPr>
          <w:sz w:val="20"/>
          <w:szCs w:val="20"/>
        </w:rPr>
        <w:t>7.1. После завершения оказания услуг, предусмотренных Муниципальным контрактом, Исполнитель письменно уведомляет Муниципального заказчика о факте завершения оказания услуг.</w:t>
      </w:r>
    </w:p>
    <w:p w:rsidR="00245A52" w:rsidRPr="00F84D7F" w:rsidRDefault="00245A52" w:rsidP="00E30639">
      <w:pPr>
        <w:ind w:firstLine="567"/>
        <w:jc w:val="both"/>
        <w:rPr>
          <w:sz w:val="20"/>
          <w:szCs w:val="20"/>
        </w:rPr>
      </w:pPr>
      <w:r w:rsidRPr="00F84D7F">
        <w:rPr>
          <w:sz w:val="20"/>
          <w:szCs w:val="20"/>
        </w:rPr>
        <w:t>7.2. Исполнитель представляет Муниципальному заказчику Акт сдачи-приемки оказанных услуг, подписанный Исполнителем, в 2 (двух) экземплярах.</w:t>
      </w:r>
    </w:p>
    <w:p w:rsidR="00245A52" w:rsidRPr="00F84D7F" w:rsidRDefault="00245A52" w:rsidP="00E30639">
      <w:pPr>
        <w:autoSpaceDE w:val="0"/>
        <w:autoSpaceDN w:val="0"/>
        <w:adjustRightInd w:val="0"/>
        <w:ind w:firstLine="567"/>
        <w:jc w:val="both"/>
        <w:rPr>
          <w:sz w:val="20"/>
          <w:szCs w:val="20"/>
          <w:lang w:eastAsia="en-US"/>
        </w:rPr>
      </w:pPr>
      <w:r w:rsidRPr="00F84D7F">
        <w:rPr>
          <w:sz w:val="20"/>
          <w:szCs w:val="20"/>
        </w:rPr>
        <w:t>7.3. Муниципальный заказчик организует и осуществляет приемку оказанных Исполнителем услуг, а также проверяют соответствие оказанных услуг объему и качеству, установленным настоящим муниципальным контрактом. С</w:t>
      </w:r>
      <w:r w:rsidRPr="00F84D7F">
        <w:rPr>
          <w:sz w:val="20"/>
          <w:szCs w:val="20"/>
          <w:lang w:eastAsia="en-US"/>
        </w:rPr>
        <w:t xml:space="preserve">рок осуществления </w:t>
      </w:r>
      <w:r>
        <w:rPr>
          <w:sz w:val="20"/>
          <w:szCs w:val="20"/>
          <w:lang w:eastAsia="en-US"/>
        </w:rPr>
        <w:t>Муниципальным з</w:t>
      </w:r>
      <w:r w:rsidRPr="00F84D7F">
        <w:rPr>
          <w:sz w:val="20"/>
          <w:szCs w:val="20"/>
          <w:lang w:eastAsia="en-US"/>
        </w:rPr>
        <w:t xml:space="preserve">аказчиком приемки оказанных услуг (ее результатов) и </w:t>
      </w:r>
      <w:r w:rsidRPr="00F84D7F">
        <w:rPr>
          <w:sz w:val="20"/>
          <w:szCs w:val="20"/>
        </w:rPr>
        <w:t>срок оформления результатов такой приемки</w:t>
      </w:r>
      <w:r w:rsidRPr="00F84D7F">
        <w:rPr>
          <w:sz w:val="20"/>
          <w:szCs w:val="20"/>
          <w:lang w:eastAsia="en-US"/>
        </w:rPr>
        <w:t xml:space="preserve"> составляет </w:t>
      </w:r>
      <w:r>
        <w:rPr>
          <w:b/>
          <w:sz w:val="20"/>
          <w:szCs w:val="20"/>
          <w:u w:val="single"/>
          <w:lang w:eastAsia="en-US"/>
        </w:rPr>
        <w:t>5</w:t>
      </w:r>
      <w:r w:rsidRPr="00F84D7F">
        <w:rPr>
          <w:sz w:val="20"/>
          <w:szCs w:val="20"/>
          <w:lang w:eastAsia="en-US"/>
        </w:rPr>
        <w:t xml:space="preserve"> рабочих дней со дня передачи Исполнителем </w:t>
      </w:r>
      <w:r>
        <w:rPr>
          <w:sz w:val="20"/>
          <w:szCs w:val="20"/>
          <w:lang w:eastAsia="en-US"/>
        </w:rPr>
        <w:t>Муниципальному з</w:t>
      </w:r>
      <w:r w:rsidRPr="00F84D7F">
        <w:rPr>
          <w:sz w:val="20"/>
          <w:szCs w:val="20"/>
          <w:lang w:eastAsia="en-US"/>
        </w:rPr>
        <w:t xml:space="preserve">аказчику </w:t>
      </w:r>
      <w:r w:rsidRPr="00F84D7F">
        <w:rPr>
          <w:sz w:val="20"/>
          <w:szCs w:val="20"/>
        </w:rPr>
        <w:t>Акт сдачи-приемки оказанных услуг.</w:t>
      </w:r>
    </w:p>
    <w:p w:rsidR="00245A52" w:rsidRPr="00F84D7F" w:rsidRDefault="00245A52" w:rsidP="00E30639">
      <w:pPr>
        <w:ind w:firstLine="567"/>
        <w:jc w:val="both"/>
        <w:rPr>
          <w:sz w:val="20"/>
          <w:szCs w:val="20"/>
          <w:lang w:eastAsia="en-US"/>
        </w:rPr>
      </w:pPr>
      <w:r w:rsidRPr="00F84D7F">
        <w:rPr>
          <w:sz w:val="20"/>
          <w:szCs w:val="20"/>
          <w:lang w:eastAsia="en-US"/>
        </w:rPr>
        <w:t xml:space="preserve">7.4. Для проверки предоставленных Исполнителем результатов, предусмотренных </w:t>
      </w:r>
      <w:r>
        <w:rPr>
          <w:sz w:val="20"/>
          <w:szCs w:val="20"/>
          <w:lang w:eastAsia="en-US"/>
        </w:rPr>
        <w:t xml:space="preserve">муниципальным </w:t>
      </w:r>
      <w:r w:rsidRPr="00F84D7F">
        <w:rPr>
          <w:sz w:val="20"/>
          <w:szCs w:val="20"/>
          <w:lang w:eastAsia="en-US"/>
        </w:rPr>
        <w:t>контрактом, в части их с</w:t>
      </w:r>
      <w:r>
        <w:rPr>
          <w:sz w:val="20"/>
          <w:szCs w:val="20"/>
          <w:lang w:eastAsia="en-US"/>
        </w:rPr>
        <w:t>оответствия условиям контракта М</w:t>
      </w:r>
      <w:r w:rsidRPr="00F84D7F">
        <w:rPr>
          <w:sz w:val="20"/>
          <w:szCs w:val="20"/>
          <w:lang w:eastAsia="en-US"/>
        </w:rPr>
        <w:t>униципальный заказчик проводит экспертизу. Экспертиза результатов, предусмотренных</w:t>
      </w:r>
      <w:r>
        <w:rPr>
          <w:sz w:val="20"/>
          <w:szCs w:val="20"/>
          <w:lang w:eastAsia="en-US"/>
        </w:rPr>
        <w:t xml:space="preserve"> муниципальным контрактом, может проводиться М</w:t>
      </w:r>
      <w:r w:rsidRPr="00F84D7F">
        <w:rPr>
          <w:sz w:val="20"/>
          <w:szCs w:val="20"/>
          <w:lang w:eastAsia="en-US"/>
        </w:rPr>
        <w:t xml:space="preserve">униципальным заказчиком своими силами или к ее проведению могут привлекаться эксперты, экспертные организации. </w:t>
      </w:r>
    </w:p>
    <w:p w:rsidR="00245A52" w:rsidRPr="00F84D7F" w:rsidRDefault="00245A52" w:rsidP="00E30639">
      <w:pPr>
        <w:autoSpaceDE w:val="0"/>
        <w:autoSpaceDN w:val="0"/>
        <w:adjustRightInd w:val="0"/>
        <w:ind w:firstLine="567"/>
        <w:jc w:val="both"/>
        <w:rPr>
          <w:sz w:val="20"/>
          <w:szCs w:val="20"/>
          <w:lang w:eastAsia="en-US"/>
        </w:rPr>
      </w:pPr>
      <w:r w:rsidRPr="00F84D7F">
        <w:rPr>
          <w:sz w:val="20"/>
          <w:szCs w:val="20"/>
        </w:rPr>
        <w:t xml:space="preserve">7.5. </w:t>
      </w:r>
      <w:r>
        <w:rPr>
          <w:sz w:val="20"/>
          <w:szCs w:val="20"/>
          <w:lang w:eastAsia="en-US"/>
        </w:rPr>
        <w:t>После проведения экспертизы Муниципальный з</w:t>
      </w:r>
      <w:r w:rsidRPr="00F84D7F">
        <w:rPr>
          <w:sz w:val="20"/>
          <w:szCs w:val="20"/>
          <w:lang w:eastAsia="en-US"/>
        </w:rPr>
        <w:t xml:space="preserve">аказчик принимает решение о приемке оказанных Исполнителем услуг или об отказе от приемки таких услуг. В случае принятия решения о приемке </w:t>
      </w:r>
      <w:r>
        <w:rPr>
          <w:sz w:val="20"/>
          <w:szCs w:val="20"/>
          <w:lang w:eastAsia="en-US"/>
        </w:rPr>
        <w:t>Муниципальный з</w:t>
      </w:r>
      <w:r w:rsidRPr="00F84D7F">
        <w:rPr>
          <w:sz w:val="20"/>
          <w:szCs w:val="20"/>
          <w:lang w:eastAsia="en-US"/>
        </w:rPr>
        <w:t xml:space="preserve">аказчик подписывает акт о приемке оказанных услуг </w:t>
      </w:r>
      <w:r w:rsidRPr="00F84D7F">
        <w:rPr>
          <w:sz w:val="20"/>
          <w:szCs w:val="20"/>
        </w:rPr>
        <w:t xml:space="preserve">(один экземпляр такого акта </w:t>
      </w:r>
      <w:r>
        <w:rPr>
          <w:sz w:val="20"/>
          <w:szCs w:val="20"/>
        </w:rPr>
        <w:t>Муниципальный з</w:t>
      </w:r>
      <w:r w:rsidRPr="00F84D7F">
        <w:rPr>
          <w:sz w:val="20"/>
          <w:szCs w:val="20"/>
        </w:rPr>
        <w:t>аказчик направляет Исполнителю)</w:t>
      </w:r>
      <w:r w:rsidRPr="00F84D7F">
        <w:rPr>
          <w:sz w:val="20"/>
          <w:szCs w:val="20"/>
          <w:lang w:eastAsia="en-US"/>
        </w:rPr>
        <w:t xml:space="preserve">, в случае отказа от приемки </w:t>
      </w:r>
      <w:r>
        <w:rPr>
          <w:sz w:val="20"/>
          <w:szCs w:val="20"/>
          <w:lang w:eastAsia="en-US"/>
        </w:rPr>
        <w:t>Муниципальный з</w:t>
      </w:r>
      <w:r w:rsidRPr="00F84D7F">
        <w:rPr>
          <w:sz w:val="20"/>
          <w:szCs w:val="20"/>
          <w:lang w:eastAsia="en-US"/>
        </w:rPr>
        <w:t xml:space="preserve">аказчик в сроки, указанные в п. 7.3. настоящего </w:t>
      </w:r>
      <w:r>
        <w:rPr>
          <w:sz w:val="20"/>
          <w:szCs w:val="20"/>
          <w:lang w:eastAsia="en-US"/>
        </w:rPr>
        <w:t xml:space="preserve">муниципального </w:t>
      </w:r>
      <w:r w:rsidRPr="00F84D7F">
        <w:rPr>
          <w:sz w:val="20"/>
          <w:szCs w:val="20"/>
          <w:lang w:eastAsia="en-US"/>
        </w:rPr>
        <w:t xml:space="preserve">контракта, направляет в письменной форме мотивированный отказ от подписания </w:t>
      </w:r>
      <w:r w:rsidRPr="00F84D7F">
        <w:rPr>
          <w:sz w:val="20"/>
          <w:szCs w:val="20"/>
        </w:rPr>
        <w:t xml:space="preserve">акт </w:t>
      </w:r>
      <w:r w:rsidRPr="00F84D7F">
        <w:rPr>
          <w:sz w:val="20"/>
          <w:szCs w:val="20"/>
          <w:lang w:eastAsia="en-US"/>
        </w:rPr>
        <w:t>с указанием перечня выявленных недостатков, необходимых доработок и сроков их устранения. Исполнитель</w:t>
      </w:r>
      <w:r w:rsidRPr="00F84D7F">
        <w:rPr>
          <w:sz w:val="20"/>
          <w:szCs w:val="20"/>
        </w:rPr>
        <w:t xml:space="preserve"> обязан устранить все обнаруженные недостатки и замечания Муниципального заказчика своими силами и за свой счет в </w:t>
      </w:r>
      <w:r>
        <w:rPr>
          <w:sz w:val="20"/>
          <w:szCs w:val="20"/>
        </w:rPr>
        <w:t>течени</w:t>
      </w:r>
      <w:r w:rsidR="00E30639">
        <w:rPr>
          <w:sz w:val="20"/>
          <w:szCs w:val="20"/>
        </w:rPr>
        <w:t>е</w:t>
      </w:r>
      <w:r>
        <w:rPr>
          <w:sz w:val="20"/>
          <w:szCs w:val="20"/>
        </w:rPr>
        <w:t xml:space="preserve"> </w:t>
      </w:r>
      <w:r w:rsidRPr="00DF1600">
        <w:rPr>
          <w:b/>
          <w:sz w:val="20"/>
          <w:szCs w:val="20"/>
          <w:u w:val="single"/>
        </w:rPr>
        <w:t>3</w:t>
      </w:r>
      <w:r>
        <w:rPr>
          <w:sz w:val="20"/>
          <w:szCs w:val="20"/>
        </w:rPr>
        <w:t xml:space="preserve"> рабочих дня с даты получения мотивированного отказа</w:t>
      </w:r>
      <w:r w:rsidRPr="00F84D7F">
        <w:rPr>
          <w:sz w:val="20"/>
          <w:szCs w:val="20"/>
        </w:rPr>
        <w:t xml:space="preserve">, и повторно направить </w:t>
      </w:r>
      <w:r>
        <w:rPr>
          <w:sz w:val="20"/>
          <w:szCs w:val="20"/>
        </w:rPr>
        <w:t>Муниципальному з</w:t>
      </w:r>
      <w:r w:rsidRPr="00F84D7F">
        <w:rPr>
          <w:sz w:val="20"/>
          <w:szCs w:val="20"/>
        </w:rPr>
        <w:t xml:space="preserve">аказчику </w:t>
      </w:r>
      <w:r>
        <w:rPr>
          <w:sz w:val="20"/>
          <w:szCs w:val="20"/>
          <w:lang w:eastAsia="en-US"/>
        </w:rPr>
        <w:t>документы.</w:t>
      </w:r>
    </w:p>
    <w:p w:rsidR="00245A52" w:rsidRDefault="00245A52" w:rsidP="00E30639">
      <w:pPr>
        <w:ind w:right="-5" w:firstLine="567"/>
        <w:jc w:val="both"/>
        <w:rPr>
          <w:sz w:val="20"/>
          <w:szCs w:val="20"/>
        </w:rPr>
      </w:pPr>
      <w:r w:rsidRPr="00F84D7F">
        <w:rPr>
          <w:sz w:val="20"/>
          <w:szCs w:val="20"/>
        </w:rPr>
        <w:t>7</w:t>
      </w:r>
      <w:r>
        <w:rPr>
          <w:sz w:val="20"/>
          <w:szCs w:val="20"/>
        </w:rPr>
        <w:t xml:space="preserve">.6.  Подписанный Муниципальным </w:t>
      </w:r>
      <w:r w:rsidRPr="00F84D7F">
        <w:rPr>
          <w:sz w:val="20"/>
          <w:szCs w:val="20"/>
        </w:rPr>
        <w:t xml:space="preserve">заказчиком и Исполнителем Акт сдачи-приемки </w:t>
      </w:r>
      <w:r>
        <w:rPr>
          <w:sz w:val="20"/>
          <w:szCs w:val="20"/>
        </w:rPr>
        <w:t xml:space="preserve">оказанных </w:t>
      </w:r>
      <w:r w:rsidRPr="00F84D7F">
        <w:rPr>
          <w:sz w:val="20"/>
          <w:szCs w:val="20"/>
        </w:rPr>
        <w:t>услуг и предъявленный Исполнителем Муниципальному</w:t>
      </w:r>
      <w:r>
        <w:rPr>
          <w:sz w:val="20"/>
          <w:szCs w:val="20"/>
        </w:rPr>
        <w:t xml:space="preserve"> заказчику счет на оплату цены м</w:t>
      </w:r>
      <w:r w:rsidRPr="00F84D7F">
        <w:rPr>
          <w:sz w:val="20"/>
          <w:szCs w:val="20"/>
        </w:rPr>
        <w:t>униципального контракта являются основанием для оплаты Исполнителю оказанных услуг.</w:t>
      </w:r>
    </w:p>
    <w:p w:rsidR="00245A52" w:rsidRPr="00F84D7F" w:rsidRDefault="00245A52" w:rsidP="002548F9">
      <w:pPr>
        <w:ind w:right="-5" w:firstLine="540"/>
        <w:jc w:val="both"/>
        <w:rPr>
          <w:sz w:val="20"/>
          <w:szCs w:val="20"/>
        </w:rPr>
      </w:pPr>
    </w:p>
    <w:p w:rsidR="00245A52" w:rsidRDefault="00245A52" w:rsidP="00692BE2">
      <w:pPr>
        <w:pStyle w:val="consnormal1"/>
        <w:numPr>
          <w:ilvl w:val="0"/>
          <w:numId w:val="31"/>
        </w:numPr>
        <w:spacing w:before="0" w:beforeAutospacing="0" w:after="0" w:afterAutospacing="0"/>
        <w:jc w:val="center"/>
        <w:rPr>
          <w:b/>
          <w:caps/>
          <w:sz w:val="20"/>
          <w:szCs w:val="20"/>
        </w:rPr>
      </w:pPr>
      <w:r w:rsidRPr="001E50FF">
        <w:rPr>
          <w:b/>
          <w:caps/>
          <w:sz w:val="20"/>
          <w:szCs w:val="20"/>
        </w:rPr>
        <w:t>Действие обстоятельств непреодолимой силы</w:t>
      </w:r>
    </w:p>
    <w:p w:rsidR="00245A52" w:rsidRPr="00F8006C" w:rsidRDefault="00245A52" w:rsidP="00692BE2">
      <w:pPr>
        <w:autoSpaceDE w:val="0"/>
        <w:autoSpaceDN w:val="0"/>
        <w:adjustRightInd w:val="0"/>
        <w:ind w:firstLine="540"/>
        <w:jc w:val="both"/>
        <w:rPr>
          <w:sz w:val="20"/>
          <w:szCs w:val="20"/>
        </w:rPr>
      </w:pPr>
      <w:r w:rsidRPr="00F8006C">
        <w:rPr>
          <w:sz w:val="20"/>
          <w:szCs w:val="20"/>
        </w:rPr>
        <w:t>8.1.</w:t>
      </w:r>
      <w:r w:rsidR="001A13B6">
        <w:rPr>
          <w:sz w:val="20"/>
          <w:szCs w:val="20"/>
        </w:rPr>
        <w:t xml:space="preserve"> </w:t>
      </w:r>
      <w:r w:rsidRPr="00F8006C">
        <w:rPr>
          <w:sz w:val="20"/>
          <w:szCs w:val="20"/>
        </w:rPr>
        <w:t xml:space="preserve">Стороны освобождаются от ответственности за полное или частичное неисполнение обязательств по настоящему муниципальному контракту в случае наступления обстоятельств непреодолимой силы (объективно непредвиденных и объективно непреодолимых), возникших после его заключения в результате событий чрезвычайного характера (война, блокада, эмбарго, стихийные бедствия, пожары и прочие форс-мажорные обстоятельства), которые стороны не могли предвидеть и предотвратить. </w:t>
      </w:r>
    </w:p>
    <w:p w:rsidR="00245A52" w:rsidRPr="00F8006C" w:rsidRDefault="00245A52" w:rsidP="00692BE2">
      <w:pPr>
        <w:autoSpaceDE w:val="0"/>
        <w:autoSpaceDN w:val="0"/>
        <w:adjustRightInd w:val="0"/>
        <w:ind w:firstLine="540"/>
        <w:jc w:val="both"/>
        <w:rPr>
          <w:sz w:val="20"/>
          <w:szCs w:val="20"/>
        </w:rPr>
      </w:pPr>
      <w:r w:rsidRPr="00F8006C">
        <w:rPr>
          <w:sz w:val="20"/>
          <w:szCs w:val="20"/>
        </w:rPr>
        <w:t>8.2.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245A52" w:rsidRPr="00F8006C" w:rsidRDefault="00245A52" w:rsidP="00692BE2">
      <w:pPr>
        <w:pStyle w:val="ConsPlusNormal"/>
        <w:ind w:firstLine="540"/>
        <w:jc w:val="both"/>
        <w:rPr>
          <w:rFonts w:ascii="Times New Roman" w:hAnsi="Times New Roman" w:cs="Times New Roman"/>
        </w:rPr>
      </w:pPr>
      <w:r w:rsidRPr="00F8006C">
        <w:rPr>
          <w:rFonts w:ascii="Times New Roman" w:hAnsi="Times New Roman" w:cs="Times New Roman"/>
        </w:rPr>
        <w:t>8.3.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245A52" w:rsidRDefault="00245A52" w:rsidP="00692BE2">
      <w:pPr>
        <w:pStyle w:val="ConsNormal"/>
        <w:ind w:right="0" w:firstLine="540"/>
        <w:jc w:val="both"/>
        <w:rPr>
          <w:rFonts w:ascii="Times New Roman" w:hAnsi="Times New Roman"/>
          <w:sz w:val="20"/>
          <w:szCs w:val="20"/>
        </w:rPr>
      </w:pPr>
      <w:r w:rsidRPr="00F8006C">
        <w:rPr>
          <w:rFonts w:ascii="Times New Roman" w:hAnsi="Times New Roman"/>
          <w:sz w:val="20"/>
          <w:szCs w:val="20"/>
        </w:rPr>
        <w:t>8.4. Сторона, не исполняющая обязательств по настоящему муниципальному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после чего стороны обязаны инициировать процедуру расторжения настоящего муниципального контракта.</w:t>
      </w:r>
    </w:p>
    <w:p w:rsidR="00245A52" w:rsidRDefault="00245A52" w:rsidP="00692BE2">
      <w:pPr>
        <w:pStyle w:val="ConsNormal"/>
        <w:ind w:right="0" w:firstLine="540"/>
        <w:jc w:val="both"/>
        <w:rPr>
          <w:rFonts w:ascii="Times New Roman" w:hAnsi="Times New Roman"/>
          <w:sz w:val="20"/>
          <w:szCs w:val="20"/>
        </w:rPr>
      </w:pPr>
    </w:p>
    <w:p w:rsidR="00245A52" w:rsidRPr="00F84D7F" w:rsidRDefault="00245A52" w:rsidP="00692BE2">
      <w:pPr>
        <w:autoSpaceDE w:val="0"/>
        <w:autoSpaceDN w:val="0"/>
        <w:adjustRightInd w:val="0"/>
        <w:ind w:firstLine="540"/>
        <w:jc w:val="center"/>
        <w:rPr>
          <w:b/>
          <w:sz w:val="20"/>
          <w:szCs w:val="20"/>
          <w:lang w:eastAsia="en-US"/>
        </w:rPr>
      </w:pPr>
      <w:r w:rsidRPr="00F84D7F">
        <w:rPr>
          <w:b/>
          <w:sz w:val="20"/>
          <w:szCs w:val="20"/>
          <w:lang w:eastAsia="en-US"/>
        </w:rPr>
        <w:t>9. ОТВЕТСТВЕННОСТИ ЗАКАЗЧИКА И ИСПОЛНИТЕЛЯ ЗА НЕИСПОЛНЕНИЕ ИЛИ НЕНАДЛЕЖАЩЕЕ ИСПОЛНЕНИЕ ОБЯЗАТЕЛЬСТВ, ПРЕДУСМОТРЕННЫХ КОНТРАКТОМ</w:t>
      </w:r>
    </w:p>
    <w:p w:rsidR="00503B26" w:rsidRPr="00E03A0B" w:rsidRDefault="00245A52" w:rsidP="00503B26">
      <w:pPr>
        <w:autoSpaceDE w:val="0"/>
        <w:autoSpaceDN w:val="0"/>
        <w:adjustRightInd w:val="0"/>
        <w:ind w:firstLine="567"/>
        <w:jc w:val="both"/>
        <w:rPr>
          <w:rFonts w:eastAsia="Calibri"/>
          <w:sz w:val="20"/>
          <w:szCs w:val="20"/>
        </w:rPr>
      </w:pPr>
      <w:r w:rsidRPr="00F85C8A">
        <w:rPr>
          <w:sz w:val="20"/>
          <w:szCs w:val="20"/>
        </w:rPr>
        <w:t xml:space="preserve">9.1.  </w:t>
      </w:r>
      <w:r w:rsidR="00503B26" w:rsidRPr="00E03A0B">
        <w:rPr>
          <w:rFonts w:eastAsia="Calibri"/>
          <w:sz w:val="20"/>
          <w:szCs w:val="20"/>
        </w:rPr>
        <w:t xml:space="preserve">Размер штрафа устанавливается контрактом в соответствии с </w:t>
      </w:r>
      <w:hyperlink r:id="rId8" w:history="1">
        <w:r w:rsidR="00503B26" w:rsidRPr="00E03A0B">
          <w:rPr>
            <w:rFonts w:eastAsia="Calibri"/>
            <w:sz w:val="20"/>
            <w:szCs w:val="20"/>
          </w:rPr>
          <w:t>пунктами 3</w:t>
        </w:r>
      </w:hyperlink>
      <w:r w:rsidR="00503B26" w:rsidRPr="00E03A0B">
        <w:rPr>
          <w:rFonts w:eastAsia="Calibri"/>
          <w:sz w:val="20"/>
          <w:szCs w:val="20"/>
        </w:rPr>
        <w:t xml:space="preserve"> - </w:t>
      </w:r>
      <w:hyperlink r:id="rId9" w:history="1">
        <w:r w:rsidR="00503B26" w:rsidRPr="00E03A0B">
          <w:rPr>
            <w:rFonts w:eastAsia="Calibri"/>
            <w:sz w:val="20"/>
            <w:szCs w:val="20"/>
          </w:rPr>
          <w:t>9</w:t>
        </w:r>
      </w:hyperlink>
      <w:r w:rsidR="00503B26" w:rsidRPr="00E03A0B">
        <w:rPr>
          <w:rFonts w:eastAsia="Calibri"/>
          <w:sz w:val="20"/>
          <w:szCs w:val="20"/>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(далее –</w:t>
      </w:r>
      <w:r w:rsidR="00503B26">
        <w:rPr>
          <w:rFonts w:eastAsia="Calibri"/>
          <w:sz w:val="20"/>
          <w:szCs w:val="20"/>
        </w:rPr>
        <w:t xml:space="preserve"> </w:t>
      </w:r>
      <w:r w:rsidR="00503B26" w:rsidRPr="00E03A0B">
        <w:rPr>
          <w:rFonts w:eastAsia="Calibri"/>
          <w:sz w:val="20"/>
          <w:szCs w:val="20"/>
        </w:rPr>
        <w:t xml:space="preserve">Правил), за исключением случая, предусмотренного </w:t>
      </w:r>
      <w:hyperlink r:id="rId10" w:history="1">
        <w:r w:rsidR="00503B26" w:rsidRPr="00E03A0B">
          <w:rPr>
            <w:rFonts w:eastAsia="Calibri"/>
            <w:sz w:val="20"/>
            <w:szCs w:val="20"/>
          </w:rPr>
          <w:t>пунктом 13</w:t>
        </w:r>
      </w:hyperlink>
      <w:r w:rsidR="00503B26" w:rsidRPr="00E03A0B">
        <w:rPr>
          <w:rFonts w:eastAsia="Calibri"/>
          <w:sz w:val="20"/>
          <w:szCs w:val="20"/>
        </w:rPr>
        <w:t xml:space="preserve">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503B26" w:rsidRPr="00E03A0B" w:rsidRDefault="00503B26" w:rsidP="00503B26">
      <w:pPr>
        <w:autoSpaceDE w:val="0"/>
        <w:autoSpaceDN w:val="0"/>
        <w:adjustRightInd w:val="0"/>
        <w:ind w:firstLine="567"/>
        <w:jc w:val="both"/>
        <w:rPr>
          <w:rFonts w:eastAsia="Calibri"/>
          <w:sz w:val="20"/>
          <w:szCs w:val="20"/>
        </w:rPr>
      </w:pPr>
      <w:r w:rsidRPr="00E03A0B">
        <w:rPr>
          <w:sz w:val="20"/>
          <w:szCs w:val="20"/>
        </w:rPr>
        <w:t xml:space="preserve">В случае просрочки исполнения Муниципальным заказчиком обязательств, предусмотренных муниципальным контрактом, а также в иных случаях неисполнения или ненадлежащего исполнения Муниципальным заказчиком обязательств, предусмотренных муниципальным контрактом, </w:t>
      </w:r>
      <w:r w:rsidRPr="00E03A0B">
        <w:rPr>
          <w:rFonts w:eastAsia="Calibri"/>
          <w:sz w:val="20"/>
          <w:szCs w:val="20"/>
        </w:rPr>
        <w:t xml:space="preserve">поставщик (подрядчик, исполнитель) </w:t>
      </w:r>
      <w:r w:rsidRPr="00E03A0B">
        <w:rPr>
          <w:sz w:val="20"/>
          <w:szCs w:val="20"/>
        </w:rPr>
        <w:t xml:space="preserve">вправе потребовать уплаты </w:t>
      </w:r>
      <w:r w:rsidRPr="00E03A0B">
        <w:rPr>
          <w:rFonts w:eastAsia="Calibri"/>
          <w:sz w:val="20"/>
          <w:szCs w:val="20"/>
        </w:rPr>
        <w:t>неустоек (штрафов, пеней).</w:t>
      </w:r>
    </w:p>
    <w:p w:rsidR="00503B26" w:rsidRPr="00E03A0B" w:rsidRDefault="00503B26" w:rsidP="00503B26">
      <w:pPr>
        <w:autoSpaceDE w:val="0"/>
        <w:autoSpaceDN w:val="0"/>
        <w:adjustRightInd w:val="0"/>
        <w:ind w:firstLine="567"/>
        <w:jc w:val="both"/>
        <w:rPr>
          <w:sz w:val="20"/>
          <w:szCs w:val="20"/>
        </w:rPr>
      </w:pPr>
      <w:r w:rsidRPr="00E03A0B">
        <w:rPr>
          <w:sz w:val="20"/>
          <w:szCs w:val="20"/>
        </w:rPr>
        <w:lastRenderedPageBreak/>
        <w:t>Пеня начисляется за каждый день просрочки исполнения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3B26" w:rsidRPr="00E03A0B" w:rsidRDefault="00503B26" w:rsidP="00503B26">
      <w:pPr>
        <w:autoSpaceDE w:val="0"/>
        <w:autoSpaceDN w:val="0"/>
        <w:adjustRightInd w:val="0"/>
        <w:ind w:firstLine="567"/>
        <w:jc w:val="both"/>
        <w:rPr>
          <w:sz w:val="20"/>
          <w:szCs w:val="20"/>
        </w:rPr>
      </w:pPr>
      <w:r w:rsidRPr="00E03A0B">
        <w:rPr>
          <w:sz w:val="20"/>
          <w:szCs w:val="20"/>
        </w:rPr>
        <w:t xml:space="preserve">Штрафы начисляются за ненадлежащее исполнение Муниципальным заказчиком обязательств, предусмотренных муниципальным контрактом, за исключением просрочки исполнения обязательств, предусмотренных муниципальным контрактом. </w:t>
      </w:r>
    </w:p>
    <w:p w:rsidR="00503B26" w:rsidRPr="00E03A0B" w:rsidRDefault="00503B26" w:rsidP="00503B26">
      <w:pPr>
        <w:autoSpaceDE w:val="0"/>
        <w:autoSpaceDN w:val="0"/>
        <w:adjustRightInd w:val="0"/>
        <w:ind w:firstLine="567"/>
        <w:jc w:val="both"/>
        <w:rPr>
          <w:rFonts w:eastAsia="Calibri"/>
          <w:sz w:val="20"/>
          <w:szCs w:val="20"/>
        </w:rPr>
      </w:pPr>
      <w:r w:rsidRPr="00E03A0B">
        <w:rPr>
          <w:rFonts w:eastAsia="Calibri"/>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03B26" w:rsidRPr="00E03A0B" w:rsidRDefault="00503B26" w:rsidP="00503B26">
      <w:pPr>
        <w:autoSpaceDE w:val="0"/>
        <w:autoSpaceDN w:val="0"/>
        <w:adjustRightInd w:val="0"/>
        <w:ind w:firstLine="567"/>
        <w:jc w:val="both"/>
        <w:rPr>
          <w:rFonts w:eastAsia="Calibri"/>
          <w:sz w:val="20"/>
          <w:szCs w:val="20"/>
        </w:rPr>
      </w:pPr>
      <w:r w:rsidRPr="00E03A0B">
        <w:rPr>
          <w:rFonts w:eastAsia="Calibri"/>
          <w:sz w:val="20"/>
          <w:szCs w:val="20"/>
        </w:rPr>
        <w:t>а) 1000 рублей, если цена контракта не превышает 3 млн. рублей (включительно);</w:t>
      </w:r>
    </w:p>
    <w:p w:rsidR="00503B26" w:rsidRPr="00E03A0B" w:rsidRDefault="00503B26" w:rsidP="00503B26">
      <w:pPr>
        <w:autoSpaceDE w:val="0"/>
        <w:autoSpaceDN w:val="0"/>
        <w:adjustRightInd w:val="0"/>
        <w:ind w:firstLine="567"/>
        <w:jc w:val="both"/>
        <w:rPr>
          <w:rFonts w:eastAsia="Calibri"/>
          <w:sz w:val="20"/>
          <w:szCs w:val="20"/>
        </w:rPr>
      </w:pPr>
      <w:r w:rsidRPr="00E03A0B">
        <w:rPr>
          <w:rFonts w:eastAsia="Calibri"/>
          <w:sz w:val="20"/>
          <w:szCs w:val="20"/>
        </w:rPr>
        <w:t>б) 5000 рублей, если цена контракта составляет от 3 млн. рублей до 50 млн. рублей (включительно);</w:t>
      </w:r>
    </w:p>
    <w:p w:rsidR="00503B26" w:rsidRPr="00E03A0B" w:rsidRDefault="00503B26" w:rsidP="00503B26">
      <w:pPr>
        <w:autoSpaceDE w:val="0"/>
        <w:autoSpaceDN w:val="0"/>
        <w:adjustRightInd w:val="0"/>
        <w:ind w:firstLine="567"/>
        <w:jc w:val="both"/>
        <w:rPr>
          <w:rFonts w:eastAsia="Calibri"/>
          <w:sz w:val="20"/>
          <w:szCs w:val="20"/>
        </w:rPr>
      </w:pPr>
      <w:r w:rsidRPr="00E03A0B">
        <w:rPr>
          <w:rFonts w:eastAsia="Calibri"/>
          <w:sz w:val="20"/>
          <w:szCs w:val="20"/>
        </w:rPr>
        <w:t>в) 10000 рублей, если цена контракта составляет от 50 млн. рублей до 100 млн. рублей (включительно);</w:t>
      </w:r>
    </w:p>
    <w:p w:rsidR="00503B26" w:rsidRPr="00E03A0B" w:rsidRDefault="00503B26" w:rsidP="00503B26">
      <w:pPr>
        <w:autoSpaceDE w:val="0"/>
        <w:autoSpaceDN w:val="0"/>
        <w:adjustRightInd w:val="0"/>
        <w:ind w:firstLine="567"/>
        <w:jc w:val="both"/>
        <w:rPr>
          <w:rFonts w:eastAsia="Calibri"/>
          <w:sz w:val="20"/>
          <w:szCs w:val="20"/>
        </w:rPr>
      </w:pPr>
      <w:r w:rsidRPr="00E03A0B">
        <w:rPr>
          <w:rFonts w:eastAsia="Calibri"/>
          <w:sz w:val="20"/>
          <w:szCs w:val="20"/>
        </w:rPr>
        <w:t>г) 100000 рублей, если цена контракта превышает 100 млн. рублей.</w:t>
      </w:r>
    </w:p>
    <w:p w:rsidR="00503B26" w:rsidRPr="00E03A0B" w:rsidRDefault="00503B26" w:rsidP="00503B26">
      <w:pPr>
        <w:autoSpaceDE w:val="0"/>
        <w:autoSpaceDN w:val="0"/>
        <w:adjustRightInd w:val="0"/>
        <w:ind w:firstLine="567"/>
        <w:jc w:val="both"/>
        <w:rPr>
          <w:rFonts w:eastAsia="Calibri"/>
          <w:sz w:val="20"/>
          <w:szCs w:val="20"/>
        </w:rPr>
      </w:pPr>
      <w:r w:rsidRPr="00E03A0B">
        <w:rPr>
          <w:rFonts w:eastAsia="Calibri"/>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03B26" w:rsidRPr="00503B26" w:rsidRDefault="00A07B09" w:rsidP="00503B26">
      <w:pPr>
        <w:autoSpaceDE w:val="0"/>
        <w:autoSpaceDN w:val="0"/>
        <w:adjustRightInd w:val="0"/>
        <w:ind w:firstLine="567"/>
        <w:jc w:val="both"/>
        <w:rPr>
          <w:rFonts w:eastAsia="Calibri"/>
          <w:sz w:val="20"/>
          <w:szCs w:val="20"/>
        </w:rPr>
      </w:pPr>
      <w:r>
        <w:rPr>
          <w:sz w:val="20"/>
          <w:szCs w:val="20"/>
          <w:lang w:eastAsia="en-US"/>
        </w:rPr>
        <w:t>9</w:t>
      </w:r>
      <w:r w:rsidR="00503B26" w:rsidRPr="00503B26">
        <w:rPr>
          <w:sz w:val="20"/>
          <w:szCs w:val="20"/>
          <w:lang w:eastAsia="en-US"/>
        </w:rPr>
        <w:t xml:space="preserve">.2. В случае просрочки исполнения </w:t>
      </w:r>
      <w:r w:rsidR="00503B26" w:rsidRPr="00503B26">
        <w:rPr>
          <w:rFonts w:eastAsia="Calibri"/>
          <w:sz w:val="20"/>
          <w:szCs w:val="20"/>
        </w:rPr>
        <w:t>поставщиком (подрядчиком, исполнителем)</w:t>
      </w:r>
      <w:r w:rsidR="00503B26" w:rsidRPr="00503B26">
        <w:rPr>
          <w:sz w:val="20"/>
          <w:szCs w:val="20"/>
          <w:lang w:eastAsia="en-US"/>
        </w:rPr>
        <w:t xml:space="preserve"> обязательств</w:t>
      </w:r>
      <w:r w:rsidR="00503B26" w:rsidRPr="00503B26">
        <w:rPr>
          <w:sz w:val="20"/>
          <w:szCs w:val="20"/>
        </w:rPr>
        <w:t xml:space="preserve"> </w:t>
      </w:r>
      <w:r w:rsidR="00503B26" w:rsidRPr="00503B26">
        <w:rPr>
          <w:sz w:val="20"/>
          <w:szCs w:val="20"/>
          <w:lang w:eastAsia="en-US"/>
        </w:rPr>
        <w:t>(в том числе гарантийного обязательства</w:t>
      </w:r>
      <w:r w:rsidR="00503B26" w:rsidRPr="00503B26">
        <w:rPr>
          <w:sz w:val="20"/>
          <w:szCs w:val="20"/>
        </w:rPr>
        <w:t xml:space="preserve">), предусмотренных контрактом, а также в иных случаях неисполнения или ненадлежащего исполнения </w:t>
      </w:r>
      <w:r w:rsidR="00503B26" w:rsidRPr="00503B26">
        <w:rPr>
          <w:rFonts w:eastAsia="Calibri"/>
          <w:sz w:val="20"/>
          <w:szCs w:val="20"/>
        </w:rPr>
        <w:t xml:space="preserve">поставщиком (подрядчиком, исполнителем) </w:t>
      </w:r>
      <w:r w:rsidR="00503B26" w:rsidRPr="00503B26">
        <w:rPr>
          <w:sz w:val="20"/>
          <w:szCs w:val="20"/>
        </w:rPr>
        <w:t xml:space="preserve">обязательств, предусмотренных муниципальным контрактом, Муниципальный заказчик направляет </w:t>
      </w:r>
      <w:r w:rsidR="00503B26" w:rsidRPr="00503B26">
        <w:rPr>
          <w:rFonts w:eastAsia="Calibri"/>
          <w:sz w:val="20"/>
          <w:szCs w:val="20"/>
        </w:rPr>
        <w:t>поставщику (подрядчику, исполнителю)</w:t>
      </w:r>
      <w:r w:rsidR="00503B26" w:rsidRPr="00503B26">
        <w:rPr>
          <w:sz w:val="20"/>
          <w:szCs w:val="20"/>
        </w:rPr>
        <w:t xml:space="preserve"> требование об уплате неустоек (штрафов, пеней) с указанием сумм, подлежащих уплате и порядка их расчета, срока уплаты, реквизитов счета Муниципального заказчика для перечисления денежных средств </w:t>
      </w:r>
      <w:r w:rsidR="00503B26" w:rsidRPr="00503B26">
        <w:rPr>
          <w:rFonts w:eastAsia="Calibri"/>
          <w:sz w:val="20"/>
          <w:szCs w:val="20"/>
        </w:rPr>
        <w:t>поставщиком (подрядчиком, исполнителем)</w:t>
      </w:r>
      <w:r w:rsidR="00503B26" w:rsidRPr="00503B26">
        <w:rPr>
          <w:sz w:val="20"/>
          <w:szCs w:val="20"/>
        </w:rPr>
        <w:t>, пунктов муниципального контракта, которые были нарушены.</w:t>
      </w:r>
    </w:p>
    <w:p w:rsidR="00503B26" w:rsidRPr="00503B26" w:rsidRDefault="00503B26" w:rsidP="00503B26">
      <w:pPr>
        <w:autoSpaceDE w:val="0"/>
        <w:autoSpaceDN w:val="0"/>
        <w:adjustRightInd w:val="0"/>
        <w:ind w:firstLine="567"/>
        <w:jc w:val="both"/>
        <w:rPr>
          <w:rFonts w:eastAsia="Calibri"/>
          <w:sz w:val="20"/>
          <w:szCs w:val="20"/>
        </w:rPr>
      </w:pPr>
      <w:r w:rsidRPr="00503B26">
        <w:rPr>
          <w:sz w:val="20"/>
          <w:szCs w:val="20"/>
        </w:rPr>
        <w:t xml:space="preserve">Пеня начисляется за каждый день просрочки исполнения </w:t>
      </w:r>
      <w:r w:rsidRPr="00503B26">
        <w:rPr>
          <w:rFonts w:eastAsia="Calibri"/>
          <w:sz w:val="20"/>
          <w:szCs w:val="20"/>
        </w:rPr>
        <w:t xml:space="preserve">поставщиком (подрядчиком, исполнителем) </w:t>
      </w:r>
      <w:r w:rsidRPr="00503B26">
        <w:rPr>
          <w:sz w:val="20"/>
          <w:szCs w:val="20"/>
        </w:rPr>
        <w:t xml:space="preserve">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w:t>
      </w:r>
      <w:r w:rsidRPr="00503B26">
        <w:rPr>
          <w:sz w:val="20"/>
          <w:szCs w:val="20"/>
          <w:shd w:val="clear" w:color="auto" w:fill="FFFFFF"/>
        </w:rPr>
        <w:t>исполнения обязательства, и устанавливается муниципальным контрактом в размере </w:t>
      </w:r>
      <w:r w:rsidRPr="00503B26">
        <w:rPr>
          <w:rStyle w:val="af9"/>
          <w:sz w:val="20"/>
          <w:szCs w:val="20"/>
          <w:shd w:val="clear" w:color="auto" w:fill="FFFFFF"/>
        </w:rPr>
        <w:t>одной трехсотой</w:t>
      </w:r>
      <w:r w:rsidRPr="00503B26">
        <w:rPr>
          <w:sz w:val="20"/>
          <w:szCs w:val="20"/>
          <w:shd w:val="clear" w:color="auto" w:fill="FFFFFF"/>
        </w:rPr>
        <w:t> действующей на дату уплаты пени </w:t>
      </w:r>
      <w:hyperlink r:id="rId11" w:anchor="/document/10180094/entry/100" w:history="1">
        <w:r w:rsidRPr="00503B26">
          <w:rPr>
            <w:rStyle w:val="af5"/>
            <w:rFonts w:ascii="Times New Roman" w:hAnsi="Times New Roman"/>
            <w:color w:val="auto"/>
            <w:sz w:val="20"/>
            <w:szCs w:val="20"/>
            <w:shd w:val="clear" w:color="auto" w:fill="FFFFFF"/>
            <w:lang w:val="ru-RU"/>
          </w:rPr>
          <w:t>ключевой ставки</w:t>
        </w:r>
      </w:hyperlink>
      <w:r w:rsidRPr="00503B26">
        <w:rPr>
          <w:sz w:val="20"/>
          <w:szCs w:val="20"/>
          <w:shd w:val="clear" w:color="auto" w:fill="FFFFFF"/>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(поставщиком, исполнителем)</w:t>
      </w:r>
      <w:r w:rsidRPr="00503B26">
        <w:rPr>
          <w:rStyle w:val="af9"/>
          <w:sz w:val="20"/>
          <w:szCs w:val="20"/>
          <w:shd w:val="clear" w:color="auto" w:fill="FFFFFF"/>
        </w:rPr>
        <w:t>, за исключением случаев, если законодательством Российской Федерации установлен иной порядок начисления пени</w:t>
      </w:r>
      <w:r w:rsidRPr="00503B26">
        <w:rPr>
          <w:sz w:val="20"/>
          <w:szCs w:val="20"/>
          <w:shd w:val="clear" w:color="auto" w:fill="FFFFFF"/>
        </w:rPr>
        <w:t>.</w:t>
      </w:r>
    </w:p>
    <w:p w:rsidR="00503B26" w:rsidRPr="00503B26" w:rsidRDefault="00503B26" w:rsidP="00503B26">
      <w:pPr>
        <w:shd w:val="clear" w:color="auto" w:fill="FFFFFF"/>
        <w:autoSpaceDE w:val="0"/>
        <w:autoSpaceDN w:val="0"/>
        <w:adjustRightInd w:val="0"/>
        <w:ind w:firstLine="567"/>
        <w:jc w:val="both"/>
        <w:rPr>
          <w:sz w:val="20"/>
          <w:szCs w:val="20"/>
        </w:rPr>
      </w:pPr>
      <w:r w:rsidRPr="00503B26">
        <w:rPr>
          <w:sz w:val="20"/>
          <w:szCs w:val="20"/>
          <w:shd w:val="clear" w:color="auto" w:fill="FFFFFF"/>
        </w:rPr>
        <w:t xml:space="preserve"> Штрафы начисляются за неисполнение или ненадлежащее исполнение подрядчиком (поставщиком,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2" w:anchor="/document/71757358/entry/1000" w:history="1">
        <w:r w:rsidRPr="00503B26">
          <w:rPr>
            <w:rStyle w:val="af5"/>
            <w:rFonts w:ascii="Times New Roman" w:hAnsi="Times New Roman"/>
            <w:color w:val="auto"/>
            <w:sz w:val="20"/>
            <w:szCs w:val="20"/>
            <w:shd w:val="clear" w:color="auto" w:fill="FFFFFF"/>
            <w:lang w:val="ru-RU"/>
          </w:rPr>
          <w:t>порядке</w:t>
        </w:r>
      </w:hyperlink>
      <w:r w:rsidRPr="00503B26">
        <w:rPr>
          <w:sz w:val="20"/>
          <w:szCs w:val="20"/>
          <w:shd w:val="clear" w:color="auto" w:fill="FFFFFF"/>
        </w:rPr>
        <w:t>, установленном Правительством Российской Федерации</w:t>
      </w:r>
      <w:r w:rsidRPr="00503B26">
        <w:rPr>
          <w:rStyle w:val="af9"/>
          <w:sz w:val="20"/>
          <w:szCs w:val="20"/>
          <w:shd w:val="clear" w:color="auto" w:fill="FFFFFF"/>
        </w:rPr>
        <w:t>, за исключением случаев, если законодательством Российской Федерации установлен иной порядок начисления штрафов</w:t>
      </w:r>
      <w:r w:rsidRPr="00503B26">
        <w:rPr>
          <w:sz w:val="20"/>
          <w:szCs w:val="20"/>
          <w:shd w:val="clear" w:color="auto" w:fill="FFFFFF"/>
        </w:rPr>
        <w:t>.</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3" w:history="1">
        <w:r w:rsidRPr="00503B26">
          <w:rPr>
            <w:rFonts w:eastAsia="Calibri"/>
            <w:sz w:val="20"/>
            <w:szCs w:val="20"/>
          </w:rPr>
          <w:t>пунктами 4</w:t>
        </w:r>
      </w:hyperlink>
      <w:r w:rsidRPr="00503B26">
        <w:rPr>
          <w:rFonts w:eastAsia="Calibri"/>
          <w:sz w:val="20"/>
          <w:szCs w:val="20"/>
        </w:rPr>
        <w:t xml:space="preserve"> - </w:t>
      </w:r>
      <w:hyperlink r:id="rId14" w:history="1">
        <w:r w:rsidRPr="00503B26">
          <w:rPr>
            <w:rFonts w:eastAsia="Calibri"/>
            <w:sz w:val="20"/>
            <w:szCs w:val="20"/>
          </w:rPr>
          <w:t>8</w:t>
        </w:r>
      </w:hyperlink>
      <w:r w:rsidRPr="00503B26">
        <w:rPr>
          <w:rFonts w:eastAsia="Calibri"/>
          <w:sz w:val="20"/>
          <w:szCs w:val="20"/>
        </w:rPr>
        <w:t xml:space="preserve"> Правил):</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а) 10 процентов цены контракта (этапа) в случае, если цена контракта (этапа) не превышает 3 млн. рублей;</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б) 5 процентов цены контракта (этапа) в случае, если цена контракта (этапа) составляет от 3 млн. рублей до 50 млн.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в) 1 процент цены контракта (этапа) в случае, если цена контракта (этапа) составляет от 50 млн. рублей до 100 млн.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г) 0,5 процента цены контракта (этапа) в случае, если цена контракта (этапа) составляет от 100 млн. рублей до 500 млн.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д) 0,4 процента цены контракта (этапа) в случае, если цена контракта (этапа) составляет от 500 млн. рублей до 1 млрд.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е) 0,3 процента цены контракта (этапа) в случае, если цена контракта (этапа) составляет от 1 млрд. рублей до 2 млрд.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ж) 0,25 процента цены контракта (этапа) в случае, если цена контракта (этапа) составляет от 2 млрд. рублей до 5 млрд.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з) 0,2 процента цены контракта (этапа) в случае, если цена контракта (этапа) составляет от 5 млрд. рублей до 10 млрд.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и) 0,1 процента цены контракта (этапа) в случае, если цена контракта (этапа) превышает 10 млрд. рублей.</w:t>
      </w:r>
    </w:p>
    <w:p w:rsidR="00503B26" w:rsidRPr="00503B26" w:rsidRDefault="00503B26" w:rsidP="00503B26">
      <w:pPr>
        <w:shd w:val="clear" w:color="auto" w:fill="FFFFFF"/>
        <w:autoSpaceDE w:val="0"/>
        <w:autoSpaceDN w:val="0"/>
        <w:adjustRightInd w:val="0"/>
        <w:ind w:firstLine="567"/>
        <w:jc w:val="both"/>
        <w:rPr>
          <w:sz w:val="20"/>
          <w:szCs w:val="20"/>
        </w:rPr>
      </w:pPr>
      <w:r w:rsidRPr="00503B26">
        <w:rPr>
          <w:sz w:val="20"/>
          <w:szCs w:val="20"/>
        </w:rPr>
        <w:t xml:space="preserve">За каждый факт неисполнения или ненадлежащего исполнения </w:t>
      </w:r>
      <w:r w:rsidRPr="00503B26">
        <w:rPr>
          <w:rFonts w:eastAsia="Calibri"/>
          <w:sz w:val="20"/>
          <w:szCs w:val="20"/>
        </w:rPr>
        <w:t>поставщиком (подрядчиком, исполнителем)</w:t>
      </w:r>
      <w:r w:rsidRPr="00503B26">
        <w:rPr>
          <w:sz w:val="20"/>
          <w:szCs w:val="20"/>
        </w:rPr>
        <w:t xml:space="preserve"> обязательств, предусмотренных муниципальным контрактом, заключенным по результатам определения </w:t>
      </w:r>
      <w:r w:rsidRPr="00503B26">
        <w:rPr>
          <w:rFonts w:eastAsia="Calibri"/>
          <w:sz w:val="20"/>
          <w:szCs w:val="20"/>
        </w:rPr>
        <w:t>поставщика (подрядчика, исполнителя)</w:t>
      </w:r>
      <w:r w:rsidRPr="00503B26">
        <w:rPr>
          <w:sz w:val="20"/>
          <w:szCs w:val="20"/>
        </w:rPr>
        <w:t xml:space="preserve"> в соответствии с п. 1 ч. 1 ст. 30 Федерального закона от 05.04.2013 № 44-ФЗ </w:t>
      </w:r>
      <w:r w:rsidRPr="00503B26">
        <w:rPr>
          <w:rFonts w:eastAsia="Calibri"/>
          <w:sz w:val="20"/>
          <w:szCs w:val="20"/>
        </w:rPr>
        <w:t>(далее - Федеральный закон № 44-ФЗ)</w:t>
      </w:r>
      <w:r w:rsidRPr="00503B26">
        <w:rPr>
          <w:sz w:val="20"/>
          <w:szCs w:val="20"/>
        </w:rPr>
        <w:t xml:space="preserve">, за исключением просрочки исполнения обязательств (в том числе гарантийного обязательства), предусмотренных муниципальным контрактом, </w:t>
      </w:r>
      <w:r w:rsidRPr="00503B26">
        <w:rPr>
          <w:rFonts w:eastAsia="Calibri"/>
          <w:sz w:val="20"/>
          <w:szCs w:val="20"/>
        </w:rPr>
        <w:t>размер штрафа устанавливается в размере 1 процента цены контракта (этапа), но не более 5 тыс. рублей и не менее 1 тыс. рублей,</w:t>
      </w:r>
      <w:r w:rsidRPr="00503B26">
        <w:rPr>
          <w:sz w:val="20"/>
          <w:szCs w:val="20"/>
        </w:rPr>
        <w:t xml:space="preserve"> в соответствии с Постановлением Правительства РФ от 30.08.2017 №1042 (в случае осуществления закупки в соответствии с п. 1 ч. 1 ст. 30 Федерального закона от 05.04.2013 № 44-ФЗ).</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lastRenderedPageBreak/>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5" w:history="1">
        <w:r w:rsidRPr="00503B26">
          <w:rPr>
            <w:rFonts w:eastAsia="Calibri"/>
            <w:sz w:val="20"/>
            <w:szCs w:val="20"/>
          </w:rPr>
          <w:t>законом</w:t>
        </w:r>
      </w:hyperlink>
      <w:r w:rsidRPr="00503B26">
        <w:rPr>
          <w:rFonts w:eastAsia="Calibri"/>
          <w:sz w:val="20"/>
          <w:szCs w:val="20"/>
        </w:rPr>
        <w:t>),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r w:rsidRPr="00503B26">
        <w:rPr>
          <w:sz w:val="20"/>
          <w:szCs w:val="20"/>
        </w:rPr>
        <w:t>:</w:t>
      </w:r>
    </w:p>
    <w:p w:rsidR="00503B26" w:rsidRPr="00503B26" w:rsidRDefault="00503B26" w:rsidP="00503B26">
      <w:pPr>
        <w:autoSpaceDE w:val="0"/>
        <w:autoSpaceDN w:val="0"/>
        <w:adjustRightInd w:val="0"/>
        <w:ind w:firstLine="567"/>
        <w:jc w:val="both"/>
        <w:rPr>
          <w:rFonts w:eastAsia="Calibri"/>
          <w:sz w:val="20"/>
          <w:szCs w:val="20"/>
        </w:rPr>
      </w:pPr>
      <w:bookmarkStart w:id="1" w:name="sub_260"/>
      <w:r w:rsidRPr="00503B26">
        <w:rPr>
          <w:rFonts w:eastAsia="Calibri"/>
          <w:sz w:val="20"/>
          <w:szCs w:val="20"/>
        </w:rPr>
        <w:t>а) в случае, если цена контракта не превышает начальную (максимальную) цену контракта:</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10 процентов начальной (максимальной) цены контракта, если цена контракта не превышает 3 млн. рублей;</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5 процентов начальной (максимальной) цены контракта, если цена контракта составляет от 3 млн. рублей до 50 млн.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1 процент начальной (максимальной) цены контракта, если цена контракта составляет от 50 млн. рублей до 100 млн.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б) в случае, если цена контракта превышает начальную (максимальную) цену контракта:</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10 процентов цены контракта, если цена контракта не превышает 3 млн. рублей;</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5 процентов цены контракта, если цена контракта составляет от 3 млн. рублей до 50 млн.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1 процент цены контракта, если цена контракта составляет от 50 млн. рублей до 100 млн. рублей (включительно).</w:t>
      </w:r>
      <w:bookmarkEnd w:id="1"/>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Pr="00503B26">
        <w:rPr>
          <w:sz w:val="20"/>
          <w:szCs w:val="20"/>
        </w:rPr>
        <w:t>:</w:t>
      </w:r>
    </w:p>
    <w:p w:rsidR="00503B26" w:rsidRPr="00503B26" w:rsidRDefault="00503B26" w:rsidP="00503B26">
      <w:pPr>
        <w:autoSpaceDE w:val="0"/>
        <w:autoSpaceDN w:val="0"/>
        <w:adjustRightInd w:val="0"/>
        <w:ind w:firstLine="567"/>
        <w:jc w:val="both"/>
        <w:rPr>
          <w:rFonts w:eastAsia="Calibri"/>
          <w:sz w:val="20"/>
          <w:szCs w:val="20"/>
        </w:rPr>
      </w:pPr>
      <w:bookmarkStart w:id="2" w:name="sub_264"/>
      <w:r w:rsidRPr="00503B26">
        <w:rPr>
          <w:rFonts w:eastAsia="Calibri"/>
          <w:sz w:val="20"/>
          <w:szCs w:val="20"/>
        </w:rPr>
        <w:t>а) 1000 рублей, если цена контракта не превышает 3 млн. рублей;</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б) 5000 рублей, если цена контракта составляет от 3 млн. рублей до 50 млн.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в) 10000 рублей, если цена контракта составляет от 50 млн. рублей до 100 млн. рублей (включительно);</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г) 100000 рублей, если цена контракта превышает 100 млн. рублей.</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 (в случае осуществления закупки на выполнение работ по строительству, реконструкции объектов капитального строительства).</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 xml:space="preserve">В случае если в соответствии с </w:t>
      </w:r>
      <w:hyperlink r:id="rId16" w:history="1">
        <w:r w:rsidRPr="00503B26">
          <w:rPr>
            <w:rFonts w:eastAsia="Calibri"/>
            <w:sz w:val="20"/>
            <w:szCs w:val="20"/>
          </w:rPr>
          <w:t>частью 6 статьи 30</w:t>
        </w:r>
      </w:hyperlink>
      <w:r w:rsidRPr="00503B26">
        <w:rPr>
          <w:rFonts w:eastAsia="Calibri"/>
          <w:sz w:val="20"/>
          <w:szCs w:val="20"/>
        </w:rPr>
        <w:t xml:space="preserve"> Федерального закона № 44-ФЗ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bookmarkEnd w:id="2"/>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03B26" w:rsidRPr="00503B26" w:rsidRDefault="00503B26" w:rsidP="00503B26">
      <w:pPr>
        <w:autoSpaceDE w:val="0"/>
        <w:autoSpaceDN w:val="0"/>
        <w:adjustRightInd w:val="0"/>
        <w:ind w:firstLine="567"/>
        <w:jc w:val="both"/>
        <w:rPr>
          <w:rFonts w:eastAsia="Calibri"/>
          <w:sz w:val="20"/>
          <w:szCs w:val="20"/>
        </w:rPr>
      </w:pPr>
      <w:r w:rsidRPr="00503B26">
        <w:rPr>
          <w:rFonts w:eastAsia="Calibri"/>
          <w:sz w:val="20"/>
          <w:szCs w:val="20"/>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503B26" w:rsidRPr="00503B26" w:rsidRDefault="00A07B09" w:rsidP="00503B26">
      <w:pPr>
        <w:autoSpaceDE w:val="0"/>
        <w:autoSpaceDN w:val="0"/>
        <w:adjustRightInd w:val="0"/>
        <w:ind w:firstLine="567"/>
        <w:jc w:val="both"/>
        <w:rPr>
          <w:sz w:val="20"/>
          <w:szCs w:val="20"/>
          <w:lang w:eastAsia="en-US"/>
        </w:rPr>
      </w:pPr>
      <w:r>
        <w:rPr>
          <w:sz w:val="20"/>
          <w:szCs w:val="20"/>
        </w:rPr>
        <w:t>9</w:t>
      </w:r>
      <w:r w:rsidR="00503B26" w:rsidRPr="00503B26">
        <w:rPr>
          <w:sz w:val="20"/>
          <w:szCs w:val="20"/>
        </w:rPr>
        <w:t xml:space="preserve">.3. В случае, если </w:t>
      </w:r>
      <w:r w:rsidR="00503B26" w:rsidRPr="00503B26">
        <w:rPr>
          <w:rFonts w:eastAsia="Calibri"/>
          <w:sz w:val="20"/>
          <w:szCs w:val="20"/>
        </w:rPr>
        <w:t>поставщик (подрядчик, исполнитель)</w:t>
      </w:r>
      <w:r w:rsidR="00503B26" w:rsidRPr="00503B26">
        <w:rPr>
          <w:sz w:val="20"/>
          <w:szCs w:val="20"/>
        </w:rPr>
        <w:t xml:space="preserve"> не приступил к исполнению обязательств по муниципальному контракту и по истечении сроков, установленных муниципальным контрактом, не исполнил такие обязательства, </w:t>
      </w:r>
      <w:r w:rsidR="00503B26" w:rsidRPr="00503B26">
        <w:rPr>
          <w:sz w:val="20"/>
          <w:szCs w:val="20"/>
          <w:lang w:eastAsia="en-US"/>
        </w:rPr>
        <w:t xml:space="preserve">составляется документ о ненадлежащем исполнении муниципального контракта (акт о выявлении недостатков выполненных работ (оказанных услуг), и др.) с указанием допущенных нарушений. </w:t>
      </w:r>
    </w:p>
    <w:p w:rsidR="00503B26" w:rsidRPr="00503B26" w:rsidRDefault="00A07B09" w:rsidP="00503B26">
      <w:pPr>
        <w:autoSpaceDE w:val="0"/>
        <w:autoSpaceDN w:val="0"/>
        <w:adjustRightInd w:val="0"/>
        <w:ind w:firstLine="567"/>
        <w:jc w:val="both"/>
        <w:rPr>
          <w:sz w:val="20"/>
          <w:szCs w:val="20"/>
          <w:lang w:eastAsia="en-US"/>
        </w:rPr>
      </w:pPr>
      <w:r>
        <w:rPr>
          <w:sz w:val="20"/>
          <w:szCs w:val="20"/>
          <w:lang w:eastAsia="en-US"/>
        </w:rPr>
        <w:t>9</w:t>
      </w:r>
      <w:r w:rsidR="00503B26" w:rsidRPr="00503B26">
        <w:rPr>
          <w:sz w:val="20"/>
          <w:szCs w:val="20"/>
          <w:lang w:eastAsia="en-US"/>
        </w:rPr>
        <w:t xml:space="preserve">.3.1. В случае ненадлежащего исполнения </w:t>
      </w:r>
      <w:r w:rsidR="00503B26" w:rsidRPr="00503B26">
        <w:rPr>
          <w:rFonts w:eastAsia="Calibri"/>
          <w:sz w:val="20"/>
          <w:szCs w:val="20"/>
        </w:rPr>
        <w:t>поставщиком (подрядчиком, исполнителем)</w:t>
      </w:r>
      <w:r w:rsidR="00503B26" w:rsidRPr="00503B26">
        <w:rPr>
          <w:sz w:val="20"/>
          <w:szCs w:val="20"/>
          <w:lang w:eastAsia="en-US"/>
        </w:rPr>
        <w:t>, обязательств, предусмотренных настоящим муниципальным контрактом, составляется документ о ненадлежащем исполнении муниципального контракта (акт о выявлении недостатков выполненных работ (оказанных услуг), и др.).</w:t>
      </w:r>
    </w:p>
    <w:p w:rsidR="00503B26" w:rsidRPr="00503B26" w:rsidRDefault="00503B26" w:rsidP="00503B26">
      <w:pPr>
        <w:autoSpaceDE w:val="0"/>
        <w:autoSpaceDN w:val="0"/>
        <w:adjustRightInd w:val="0"/>
        <w:ind w:firstLine="567"/>
        <w:jc w:val="both"/>
        <w:rPr>
          <w:sz w:val="20"/>
          <w:szCs w:val="20"/>
          <w:lang w:eastAsia="en-US"/>
        </w:rPr>
      </w:pPr>
      <w:r w:rsidRPr="00503B26">
        <w:rPr>
          <w:sz w:val="20"/>
          <w:szCs w:val="20"/>
          <w:lang w:eastAsia="en-US"/>
        </w:rPr>
        <w:t xml:space="preserve">Акты, фиксирующие факт неисполнения или ненадлежащего исполнения Сторонами обязательств муниципального контракта, составляются в порядке, установленном </w:t>
      </w:r>
      <w:r w:rsidRPr="00503B26">
        <w:rPr>
          <w:sz w:val="20"/>
          <w:szCs w:val="20"/>
        </w:rPr>
        <w:t>настоящ</w:t>
      </w:r>
      <w:r w:rsidR="005E62D3">
        <w:rPr>
          <w:sz w:val="20"/>
          <w:szCs w:val="20"/>
        </w:rPr>
        <w:t>им</w:t>
      </w:r>
      <w:r w:rsidRPr="00503B26">
        <w:rPr>
          <w:sz w:val="20"/>
          <w:szCs w:val="20"/>
        </w:rPr>
        <w:t xml:space="preserve"> муниципальн</w:t>
      </w:r>
      <w:r w:rsidR="005E62D3">
        <w:rPr>
          <w:sz w:val="20"/>
          <w:szCs w:val="20"/>
        </w:rPr>
        <w:t>ым</w:t>
      </w:r>
      <w:r w:rsidRPr="00503B26">
        <w:rPr>
          <w:sz w:val="20"/>
          <w:szCs w:val="20"/>
        </w:rPr>
        <w:t xml:space="preserve"> контракт</w:t>
      </w:r>
      <w:r w:rsidR="005E62D3">
        <w:rPr>
          <w:sz w:val="20"/>
          <w:szCs w:val="20"/>
        </w:rPr>
        <w:t>ом</w:t>
      </w:r>
      <w:r w:rsidRPr="00503B26">
        <w:rPr>
          <w:sz w:val="20"/>
          <w:szCs w:val="20"/>
          <w:lang w:eastAsia="en-US"/>
        </w:rPr>
        <w:t>.</w:t>
      </w:r>
    </w:p>
    <w:p w:rsidR="00503B26" w:rsidRPr="00503B26" w:rsidRDefault="00503B26" w:rsidP="00503B26">
      <w:pPr>
        <w:widowControl w:val="0"/>
        <w:tabs>
          <w:tab w:val="left" w:pos="360"/>
          <w:tab w:val="num" w:pos="1260"/>
        </w:tabs>
        <w:ind w:firstLine="567"/>
        <w:jc w:val="both"/>
        <w:rPr>
          <w:sz w:val="20"/>
          <w:szCs w:val="20"/>
        </w:rPr>
      </w:pPr>
      <w:r w:rsidRPr="00503B26">
        <w:rPr>
          <w:sz w:val="20"/>
          <w:szCs w:val="20"/>
        </w:rPr>
        <w:t xml:space="preserve">После составления акта, </w:t>
      </w:r>
      <w:r w:rsidRPr="00503B26">
        <w:rPr>
          <w:sz w:val="20"/>
          <w:szCs w:val="20"/>
          <w:lang w:eastAsia="en-US"/>
        </w:rPr>
        <w:t xml:space="preserve">фиксирующего факт неисполнения или ненадлежащего исполнения </w:t>
      </w:r>
      <w:r w:rsidRPr="00503B26">
        <w:rPr>
          <w:rFonts w:eastAsia="Calibri"/>
          <w:sz w:val="20"/>
          <w:szCs w:val="20"/>
        </w:rPr>
        <w:t>поставщиком (подрядчиком, исполнителем)</w:t>
      </w:r>
      <w:r w:rsidRPr="00503B26">
        <w:rPr>
          <w:sz w:val="20"/>
          <w:szCs w:val="20"/>
        </w:rPr>
        <w:t xml:space="preserve"> </w:t>
      </w:r>
      <w:r w:rsidRPr="00503B26">
        <w:rPr>
          <w:sz w:val="20"/>
          <w:szCs w:val="20"/>
          <w:lang w:eastAsia="en-US"/>
        </w:rPr>
        <w:t xml:space="preserve">обязательств, </w:t>
      </w:r>
      <w:r w:rsidRPr="00503B26">
        <w:rPr>
          <w:sz w:val="20"/>
          <w:szCs w:val="20"/>
        </w:rPr>
        <w:t xml:space="preserve">Муниципальный заказчик направляет требование об уплате штрафа с указанием подлежащей уплате суммы, порядка ее расчета, срока уплаты, реквизитов счета Муниципального заказчика для перечисления денежных средств </w:t>
      </w:r>
      <w:r w:rsidRPr="00503B26">
        <w:rPr>
          <w:rFonts w:eastAsia="Calibri"/>
          <w:sz w:val="20"/>
          <w:szCs w:val="20"/>
        </w:rPr>
        <w:t>поставщиком (подрядчиком, исполнителем)</w:t>
      </w:r>
      <w:r w:rsidRPr="00503B26">
        <w:rPr>
          <w:sz w:val="20"/>
          <w:szCs w:val="20"/>
        </w:rPr>
        <w:t>, пунктов муниципального контракта, которые были нарушены.</w:t>
      </w:r>
    </w:p>
    <w:p w:rsidR="00503B26" w:rsidRPr="00503B26" w:rsidRDefault="00A07B09" w:rsidP="00503B26">
      <w:pPr>
        <w:autoSpaceDE w:val="0"/>
        <w:autoSpaceDN w:val="0"/>
        <w:adjustRightInd w:val="0"/>
        <w:ind w:firstLine="567"/>
        <w:jc w:val="both"/>
        <w:rPr>
          <w:sz w:val="20"/>
          <w:szCs w:val="20"/>
          <w:lang w:eastAsia="en-US"/>
        </w:rPr>
      </w:pPr>
      <w:r>
        <w:rPr>
          <w:sz w:val="20"/>
          <w:szCs w:val="20"/>
          <w:lang w:eastAsia="en-US"/>
        </w:rPr>
        <w:t>9</w:t>
      </w:r>
      <w:r w:rsidR="00503B26" w:rsidRPr="00503B26">
        <w:rPr>
          <w:sz w:val="20"/>
          <w:szCs w:val="20"/>
          <w:lang w:eastAsia="en-US"/>
        </w:rPr>
        <w:t xml:space="preserve">.3.2. В случае просрочки исполнения </w:t>
      </w:r>
      <w:r w:rsidR="00503B26" w:rsidRPr="00503B26">
        <w:rPr>
          <w:rFonts w:eastAsia="Calibri"/>
          <w:sz w:val="20"/>
          <w:szCs w:val="20"/>
        </w:rPr>
        <w:t>поставщиком (подрядчиком, исполнителем)</w:t>
      </w:r>
      <w:r w:rsidR="00503B26" w:rsidRPr="00503B26">
        <w:rPr>
          <w:sz w:val="20"/>
          <w:szCs w:val="20"/>
        </w:rPr>
        <w:t xml:space="preserve"> </w:t>
      </w:r>
      <w:r w:rsidR="00503B26" w:rsidRPr="00503B26">
        <w:rPr>
          <w:sz w:val="20"/>
          <w:szCs w:val="20"/>
          <w:lang w:eastAsia="en-US"/>
        </w:rPr>
        <w:t>обязательств (в том числе гарантийного обязательства</w:t>
      </w:r>
      <w:r w:rsidR="00503B26" w:rsidRPr="00503B26">
        <w:rPr>
          <w:sz w:val="20"/>
          <w:szCs w:val="20"/>
        </w:rPr>
        <w:t xml:space="preserve">), предусмотренных муниципальным контрактом, на установленную контрактом дату завершения работ составляется </w:t>
      </w:r>
      <w:r w:rsidR="00503B26" w:rsidRPr="00503B26">
        <w:rPr>
          <w:sz w:val="20"/>
          <w:szCs w:val="20"/>
          <w:lang w:eastAsia="en-US"/>
        </w:rPr>
        <w:t>документ о ненадлежащем исполнении муниципального контракта (акт о выявлении недостатков выполненных работ (оказанных услуг), и др.)</w:t>
      </w:r>
      <w:r w:rsidR="00503B26" w:rsidRPr="00503B26">
        <w:rPr>
          <w:sz w:val="20"/>
          <w:szCs w:val="20"/>
        </w:rPr>
        <w:t xml:space="preserve">, в котором отражается объем и стоимость фактически </w:t>
      </w:r>
      <w:r w:rsidR="00503B26" w:rsidRPr="00503B26">
        <w:rPr>
          <w:sz w:val="20"/>
          <w:szCs w:val="20"/>
          <w:lang w:eastAsia="en-US"/>
        </w:rPr>
        <w:t>исполненного в установленный срок поставщиком (подрядчиком, исполнителем) обязательства по муниципальному контракту.</w:t>
      </w:r>
    </w:p>
    <w:p w:rsidR="00503B26" w:rsidRPr="00503B26" w:rsidRDefault="00503B26" w:rsidP="00503B26">
      <w:pPr>
        <w:autoSpaceDE w:val="0"/>
        <w:autoSpaceDN w:val="0"/>
        <w:adjustRightInd w:val="0"/>
        <w:ind w:firstLine="567"/>
        <w:jc w:val="both"/>
        <w:rPr>
          <w:b/>
          <w:i/>
          <w:sz w:val="20"/>
          <w:szCs w:val="20"/>
          <w:lang w:eastAsia="en-US"/>
        </w:rPr>
      </w:pPr>
      <w:r w:rsidRPr="00503B26">
        <w:rPr>
          <w:sz w:val="20"/>
          <w:szCs w:val="20"/>
          <w:lang w:eastAsia="en-US"/>
        </w:rPr>
        <w:t xml:space="preserve">После составления документа о ненадлежащем исполнении муниципального контракта (акт о выявлении недостатков выполненных работ (оказанных услуг), и др.), фиксирующего факт просрочки исполнения </w:t>
      </w:r>
      <w:r w:rsidRPr="00503B26">
        <w:rPr>
          <w:rFonts w:eastAsia="Calibri"/>
          <w:sz w:val="20"/>
          <w:szCs w:val="20"/>
        </w:rPr>
        <w:t>поставщиком (подрядчиком, исполнителем)</w:t>
      </w:r>
      <w:r w:rsidRPr="00503B26">
        <w:rPr>
          <w:sz w:val="20"/>
          <w:szCs w:val="20"/>
        </w:rPr>
        <w:t xml:space="preserve"> </w:t>
      </w:r>
      <w:r w:rsidRPr="00503B26">
        <w:rPr>
          <w:sz w:val="20"/>
          <w:szCs w:val="20"/>
          <w:lang w:eastAsia="en-US"/>
        </w:rPr>
        <w:t>обязательств (в том числе гарантийного обязательства</w:t>
      </w:r>
      <w:r w:rsidRPr="00503B26">
        <w:rPr>
          <w:sz w:val="20"/>
          <w:szCs w:val="20"/>
        </w:rPr>
        <w:t xml:space="preserve">), Муниципальный заказчик направляет </w:t>
      </w:r>
      <w:r w:rsidRPr="00503B26">
        <w:rPr>
          <w:rFonts w:eastAsia="Calibri"/>
          <w:sz w:val="20"/>
          <w:szCs w:val="20"/>
        </w:rPr>
        <w:t>поставщику (подрядчику, исполнителю)</w:t>
      </w:r>
      <w:r w:rsidRPr="00503B26">
        <w:rPr>
          <w:sz w:val="20"/>
          <w:szCs w:val="20"/>
        </w:rPr>
        <w:t xml:space="preserve"> требование об уплате неустоек (штрафов, пеней) с указанием </w:t>
      </w:r>
      <w:r w:rsidRPr="00503B26">
        <w:rPr>
          <w:sz w:val="20"/>
          <w:szCs w:val="20"/>
        </w:rPr>
        <w:lastRenderedPageBreak/>
        <w:t xml:space="preserve">сумм, подлежащих уплате и порядка их расчета, срока уплаты, реквизитов счета Муниципального заказчика для перечисления денежных средств </w:t>
      </w:r>
      <w:r w:rsidRPr="00503B26">
        <w:rPr>
          <w:rFonts w:eastAsia="Calibri"/>
          <w:sz w:val="20"/>
          <w:szCs w:val="20"/>
        </w:rPr>
        <w:t>поставщиком (подрядчиком, исполнителем)</w:t>
      </w:r>
      <w:r w:rsidRPr="00503B26">
        <w:rPr>
          <w:sz w:val="20"/>
          <w:szCs w:val="20"/>
        </w:rPr>
        <w:t>, пунктов муниципального контракта, которые были нарушены.</w:t>
      </w:r>
    </w:p>
    <w:p w:rsidR="00503B26" w:rsidRPr="00503B26" w:rsidRDefault="00A07B09" w:rsidP="00503B26">
      <w:pPr>
        <w:ind w:firstLine="567"/>
        <w:jc w:val="both"/>
        <w:rPr>
          <w:sz w:val="20"/>
          <w:szCs w:val="20"/>
        </w:rPr>
      </w:pPr>
      <w:r>
        <w:rPr>
          <w:sz w:val="20"/>
          <w:szCs w:val="20"/>
        </w:rPr>
        <w:t>9</w:t>
      </w:r>
      <w:r w:rsidR="00503B26" w:rsidRPr="00503B26">
        <w:rPr>
          <w:sz w:val="20"/>
          <w:szCs w:val="20"/>
        </w:rPr>
        <w:t xml:space="preserve">.3.3. В случае если </w:t>
      </w:r>
      <w:r w:rsidR="00503B26" w:rsidRPr="00503B26">
        <w:rPr>
          <w:rFonts w:eastAsia="Calibri"/>
          <w:sz w:val="20"/>
          <w:szCs w:val="20"/>
        </w:rPr>
        <w:t xml:space="preserve">поставщик (подрядчик, исполнитель) </w:t>
      </w:r>
      <w:r w:rsidR="00503B26" w:rsidRPr="00503B26">
        <w:rPr>
          <w:sz w:val="20"/>
          <w:szCs w:val="20"/>
        </w:rPr>
        <w:t xml:space="preserve">не уплатил неустойку (штраф, пени) в срок, указанный в требовании об их уплате, Муниципальный заказчик вправе: </w:t>
      </w:r>
    </w:p>
    <w:p w:rsidR="00503B26" w:rsidRPr="00503B26" w:rsidRDefault="00503B26" w:rsidP="00503B26">
      <w:pPr>
        <w:ind w:firstLine="567"/>
        <w:jc w:val="both"/>
        <w:rPr>
          <w:sz w:val="20"/>
          <w:szCs w:val="20"/>
        </w:rPr>
      </w:pPr>
      <w:r w:rsidRPr="00503B26">
        <w:rPr>
          <w:sz w:val="20"/>
          <w:szCs w:val="20"/>
        </w:rPr>
        <w:t xml:space="preserve">- удержать неустойку (штраф, пени), начисленную в порядке, установленном настоящим разделом муниципального контракта, из суммы, подлежащей оплате за оказанные услуги (выполненные работы, поставленные товары) и произвести оплату по настоящему муниципальному контракту за вычетом соответствующего размера неустойки (штрафа, пени). При этом оплата по муниципальному контракту осуществляется на основании счета (счет-фактуры) и акта выполненных работ (оказанных услуг) или иного документа о приемке, указанного в пункте 2.3. настоящего муниципального контракта, в котором указываются: сумма, подлежащая оплате в соответствии с условиями муниципального контракта; размер неустойки (штрафа, пени), подлежащий взысканию; основания применения и расчет неустойки (штрафа, пени); итоговая сумма, подлежащая оплате </w:t>
      </w:r>
      <w:r w:rsidRPr="00503B26">
        <w:rPr>
          <w:rFonts w:eastAsia="Calibri"/>
          <w:sz w:val="20"/>
          <w:szCs w:val="20"/>
        </w:rPr>
        <w:t xml:space="preserve">поставщику (подрядчику, исполнителю) </w:t>
      </w:r>
      <w:r w:rsidRPr="00503B26">
        <w:rPr>
          <w:sz w:val="20"/>
          <w:szCs w:val="20"/>
        </w:rPr>
        <w:t>по контракту.</w:t>
      </w:r>
    </w:p>
    <w:p w:rsidR="00503B26" w:rsidRPr="00503B26" w:rsidRDefault="00503B26" w:rsidP="00503B26">
      <w:pPr>
        <w:ind w:firstLineChars="245" w:firstLine="490"/>
        <w:jc w:val="both"/>
        <w:rPr>
          <w:sz w:val="20"/>
          <w:szCs w:val="20"/>
        </w:rPr>
      </w:pPr>
      <w:r w:rsidRPr="00503B26">
        <w:rPr>
          <w:sz w:val="20"/>
          <w:szCs w:val="20"/>
        </w:rPr>
        <w:t xml:space="preserve">- взыскать неустойку (штраф, пени) за счет обеспечения исполнения муниципального контракта, предоставленного </w:t>
      </w:r>
      <w:r w:rsidRPr="00503B26">
        <w:rPr>
          <w:rFonts w:eastAsia="Calibri"/>
          <w:sz w:val="20"/>
          <w:szCs w:val="20"/>
        </w:rPr>
        <w:t xml:space="preserve">поставщиком (подрядчиком, исполнителем) </w:t>
      </w:r>
      <w:r w:rsidR="007E77CE">
        <w:rPr>
          <w:sz w:val="20"/>
          <w:szCs w:val="20"/>
        </w:rPr>
        <w:t xml:space="preserve">в соответствии с п. </w:t>
      </w:r>
      <w:r w:rsidR="009632AC">
        <w:rPr>
          <w:sz w:val="20"/>
          <w:szCs w:val="20"/>
        </w:rPr>
        <w:t>12</w:t>
      </w:r>
      <w:r w:rsidRPr="00503B26">
        <w:rPr>
          <w:sz w:val="20"/>
          <w:szCs w:val="20"/>
        </w:rPr>
        <w:t>.5.3. настоящего муниципального контракта.</w:t>
      </w:r>
    </w:p>
    <w:p w:rsidR="00503B26" w:rsidRPr="00503B26" w:rsidRDefault="00503B26" w:rsidP="00503B26">
      <w:pPr>
        <w:autoSpaceDE w:val="0"/>
        <w:autoSpaceDN w:val="0"/>
        <w:adjustRightInd w:val="0"/>
        <w:ind w:firstLine="567"/>
        <w:jc w:val="both"/>
        <w:rPr>
          <w:sz w:val="20"/>
          <w:szCs w:val="20"/>
          <w:lang w:eastAsia="en-US"/>
        </w:rPr>
      </w:pPr>
      <w:r w:rsidRPr="00503B26">
        <w:rPr>
          <w:sz w:val="20"/>
          <w:szCs w:val="20"/>
        </w:rPr>
        <w:t xml:space="preserve">В случае, если </w:t>
      </w:r>
      <w:r w:rsidRPr="00503B26">
        <w:rPr>
          <w:rFonts w:eastAsia="Calibri"/>
          <w:sz w:val="20"/>
          <w:szCs w:val="20"/>
        </w:rPr>
        <w:t xml:space="preserve">поставщик (подрядчик, исполнитель) </w:t>
      </w:r>
      <w:r w:rsidRPr="00503B26">
        <w:rPr>
          <w:sz w:val="20"/>
          <w:szCs w:val="20"/>
        </w:rPr>
        <w:t xml:space="preserve">не приступил к исполнению обязательств по муниципальному контракту и по истечении срока, установленного муниципальным контрактом, не исполнил такие обязательства, Муниципальный заказчик направляет требование об уплате штрафа с указанием подлежащей уплате суммы, порядка ее расчета, срока уплаты, реквизитов счета Муниципального заказчика для перечисления денежных средств </w:t>
      </w:r>
      <w:r w:rsidRPr="00503B26">
        <w:rPr>
          <w:rFonts w:eastAsia="Calibri"/>
          <w:sz w:val="20"/>
          <w:szCs w:val="20"/>
        </w:rPr>
        <w:t>поставщиком (подрядчиком, исполнителем)</w:t>
      </w:r>
      <w:r w:rsidRPr="00503B26">
        <w:rPr>
          <w:sz w:val="20"/>
          <w:szCs w:val="20"/>
        </w:rPr>
        <w:t>.</w:t>
      </w:r>
      <w:r w:rsidRPr="00503B26">
        <w:rPr>
          <w:sz w:val="20"/>
          <w:szCs w:val="20"/>
          <w:lang w:eastAsia="en-US"/>
        </w:rPr>
        <w:t xml:space="preserve"> Если </w:t>
      </w:r>
      <w:r w:rsidRPr="00503B26">
        <w:rPr>
          <w:rFonts w:eastAsia="Calibri"/>
          <w:sz w:val="20"/>
          <w:szCs w:val="20"/>
        </w:rPr>
        <w:t xml:space="preserve">поставщик (подрядчик, исполнитель) </w:t>
      </w:r>
      <w:r w:rsidRPr="00503B26">
        <w:rPr>
          <w:sz w:val="20"/>
          <w:szCs w:val="20"/>
          <w:lang w:eastAsia="en-US"/>
        </w:rPr>
        <w:t xml:space="preserve">в добровольном порядке не уплатил штраф в установленный в требовании об уплате штрафа срок, Муниципальный заказчик вправе </w:t>
      </w:r>
      <w:r w:rsidRPr="00503B26">
        <w:rPr>
          <w:sz w:val="20"/>
          <w:szCs w:val="20"/>
        </w:rPr>
        <w:t xml:space="preserve">во внесудебном порядке обратить взыскание на денежные средства, перечисленные </w:t>
      </w:r>
      <w:r w:rsidRPr="00503B26">
        <w:rPr>
          <w:rFonts w:eastAsia="Calibri"/>
          <w:sz w:val="20"/>
          <w:szCs w:val="20"/>
        </w:rPr>
        <w:t xml:space="preserve">поставщиком (подрядчиком, исполнителем) </w:t>
      </w:r>
      <w:r w:rsidRPr="00503B26">
        <w:rPr>
          <w:sz w:val="20"/>
          <w:szCs w:val="20"/>
        </w:rPr>
        <w:t xml:space="preserve">в качестве обеспечения исполнения муниципального контракта, и перечислить в местный бюджет подлежащий уплате </w:t>
      </w:r>
      <w:r w:rsidRPr="00503B26">
        <w:rPr>
          <w:rFonts w:eastAsia="Calibri"/>
          <w:sz w:val="20"/>
          <w:szCs w:val="20"/>
        </w:rPr>
        <w:t xml:space="preserve">поставщиком (подрядчиком, исполнителем) </w:t>
      </w:r>
      <w:r w:rsidRPr="00503B26">
        <w:rPr>
          <w:sz w:val="20"/>
          <w:szCs w:val="20"/>
        </w:rPr>
        <w:t>штраф из суммы обеспечения исполнения муниципального контракта, либо в случае, если обеспечение исполнения контракта осуществляется в форме безотзывной банковской гарантии, выданной банком или иной кредитной организацией, обратить взыскание на сумму, обеспеченную банковской гарантией.</w:t>
      </w:r>
    </w:p>
    <w:p w:rsidR="00503B26" w:rsidRPr="00503B26" w:rsidRDefault="00A07B09" w:rsidP="00503B26">
      <w:pPr>
        <w:autoSpaceDE w:val="0"/>
        <w:autoSpaceDN w:val="0"/>
        <w:adjustRightInd w:val="0"/>
        <w:ind w:firstLine="567"/>
        <w:jc w:val="both"/>
        <w:rPr>
          <w:sz w:val="20"/>
          <w:szCs w:val="20"/>
        </w:rPr>
      </w:pPr>
      <w:r>
        <w:rPr>
          <w:sz w:val="20"/>
          <w:szCs w:val="20"/>
          <w:lang w:eastAsia="en-US"/>
        </w:rPr>
        <w:t>9</w:t>
      </w:r>
      <w:r w:rsidR="00503B26" w:rsidRPr="00503B26">
        <w:rPr>
          <w:sz w:val="20"/>
          <w:szCs w:val="20"/>
          <w:lang w:eastAsia="en-US"/>
        </w:rPr>
        <w:t xml:space="preserve">.4. </w:t>
      </w:r>
      <w:r w:rsidR="00503B26" w:rsidRPr="00503B26">
        <w:rPr>
          <w:sz w:val="20"/>
          <w:szCs w:val="20"/>
        </w:rPr>
        <w:t xml:space="preserve">В случае просрочки, </w:t>
      </w:r>
      <w:r w:rsidR="00503B26" w:rsidRPr="00503B26">
        <w:rPr>
          <w:sz w:val="20"/>
          <w:szCs w:val="20"/>
          <w:lang w:eastAsia="en-US"/>
        </w:rPr>
        <w:t>неисполнения или ненадлежащего исполнения Сторонами обязательств муниципального контракта составляются документы о ненадлежащем исполнении муниципального контракта (акт о выявлении недостатков выполненных работ (оказанных услуг), и др.),</w:t>
      </w:r>
      <w:r w:rsidR="00503B26" w:rsidRPr="00503B26">
        <w:rPr>
          <w:sz w:val="20"/>
          <w:szCs w:val="20"/>
        </w:rPr>
        <w:t xml:space="preserve"> определяющие нарушение сроков исполнения муниципального контракта (просрочка), ненадлежащее исполнение муниципального контракта или </w:t>
      </w:r>
      <w:r w:rsidR="00503B26" w:rsidRPr="00503B26">
        <w:rPr>
          <w:sz w:val="20"/>
          <w:szCs w:val="20"/>
          <w:lang w:eastAsia="en-US"/>
        </w:rPr>
        <w:t>неисполнение муниципального контракта,  с указанием допущенных нарушений</w:t>
      </w:r>
      <w:r w:rsidR="00503B26" w:rsidRPr="00503B26">
        <w:rPr>
          <w:sz w:val="20"/>
          <w:szCs w:val="20"/>
        </w:rPr>
        <w:t xml:space="preserve"> (</w:t>
      </w:r>
      <w:r w:rsidR="00503B26" w:rsidRPr="00503B26">
        <w:rPr>
          <w:sz w:val="20"/>
          <w:szCs w:val="20"/>
          <w:lang w:eastAsia="en-US"/>
        </w:rPr>
        <w:t>документ о ненадлежащем исполнении муниципального контракта (акт о выявлении недостатков выполненных работ (оказанных услуг), и др.),</w:t>
      </w:r>
      <w:r w:rsidR="00503B26" w:rsidRPr="00503B26">
        <w:rPr>
          <w:sz w:val="20"/>
          <w:szCs w:val="20"/>
        </w:rPr>
        <w:t xml:space="preserve"> а также, в случае необходимости, направляются требования:</w:t>
      </w:r>
      <w:r w:rsidR="00503B26" w:rsidRPr="00503B26">
        <w:rPr>
          <w:sz w:val="20"/>
          <w:szCs w:val="20"/>
          <w:lang w:eastAsia="en-US"/>
        </w:rPr>
        <w:t xml:space="preserve"> безвозмездного устранения недостатков обязательств по контракту в разумный срок, возмещения своих расходов на устранение недостатков обязательств, требование о возмещении убытков и т.п.</w:t>
      </w:r>
    </w:p>
    <w:p w:rsidR="00503B26" w:rsidRPr="00503B26" w:rsidRDefault="00503B26" w:rsidP="00503B26">
      <w:pPr>
        <w:autoSpaceDE w:val="0"/>
        <w:autoSpaceDN w:val="0"/>
        <w:adjustRightInd w:val="0"/>
        <w:ind w:firstLine="567"/>
        <w:jc w:val="both"/>
        <w:rPr>
          <w:sz w:val="20"/>
          <w:szCs w:val="20"/>
          <w:lang w:eastAsia="en-US"/>
        </w:rPr>
      </w:pPr>
      <w:r w:rsidRPr="00503B26">
        <w:rPr>
          <w:sz w:val="20"/>
          <w:szCs w:val="20"/>
          <w:lang w:eastAsia="en-US"/>
        </w:rPr>
        <w:t>Документы о ненадлежащем исполнении муниципального контракта (акт о выявлении недостатков выполненных работ (оказанных услуг), и др.)</w:t>
      </w:r>
      <w:r w:rsidRPr="00503B26">
        <w:rPr>
          <w:sz w:val="20"/>
          <w:szCs w:val="20"/>
        </w:rPr>
        <w:t xml:space="preserve"> со стороны Муниципального заказчика составляются с участием представителя </w:t>
      </w:r>
      <w:r w:rsidRPr="00503B26">
        <w:rPr>
          <w:rFonts w:eastAsia="Calibri"/>
          <w:sz w:val="20"/>
          <w:szCs w:val="20"/>
        </w:rPr>
        <w:t>поставщика (подрядчика, исполнителя)</w:t>
      </w:r>
      <w:r w:rsidRPr="00503B26">
        <w:rPr>
          <w:sz w:val="20"/>
          <w:szCs w:val="20"/>
        </w:rPr>
        <w:t>, который обязан явиться к месту составления д</w:t>
      </w:r>
      <w:r w:rsidRPr="00503B26">
        <w:rPr>
          <w:sz w:val="20"/>
          <w:szCs w:val="20"/>
          <w:lang w:eastAsia="en-US"/>
        </w:rPr>
        <w:t>окумента о ненадлежащем исполнении муниципального контракта (акт о выявлении недостатков выполненных работ (оказанных услуг), и др.)</w:t>
      </w:r>
      <w:r w:rsidRPr="00503B26">
        <w:rPr>
          <w:sz w:val="20"/>
          <w:szCs w:val="20"/>
        </w:rPr>
        <w:t xml:space="preserve">, установленному Муниципальным заказчиком, в течение 1-го рабочего дня с момента извещения </w:t>
      </w:r>
      <w:r w:rsidRPr="00503B26">
        <w:rPr>
          <w:rFonts w:eastAsia="Calibri"/>
          <w:sz w:val="20"/>
          <w:szCs w:val="20"/>
        </w:rPr>
        <w:t>поставщика (подрядчика, исполнителя)</w:t>
      </w:r>
      <w:r w:rsidRPr="00503B26">
        <w:rPr>
          <w:sz w:val="20"/>
          <w:szCs w:val="20"/>
        </w:rPr>
        <w:t xml:space="preserve"> Муниципальным заказчиком по телефону или любым другим доступным способом. В случае неявки представителя </w:t>
      </w:r>
      <w:r w:rsidRPr="00503B26">
        <w:rPr>
          <w:rFonts w:eastAsia="Calibri"/>
          <w:sz w:val="20"/>
          <w:szCs w:val="20"/>
        </w:rPr>
        <w:t>поставщика (подрядчика, исполнителя)</w:t>
      </w:r>
      <w:r w:rsidRPr="00503B26">
        <w:rPr>
          <w:sz w:val="20"/>
          <w:szCs w:val="20"/>
        </w:rPr>
        <w:t xml:space="preserve"> в указанный срок, в установленное место или отказа </w:t>
      </w:r>
      <w:r w:rsidRPr="00503B26">
        <w:rPr>
          <w:rFonts w:eastAsia="Calibri"/>
          <w:sz w:val="20"/>
          <w:szCs w:val="20"/>
        </w:rPr>
        <w:t>поставщика (подрядчика, исполнителя)</w:t>
      </w:r>
      <w:r w:rsidRPr="00503B26">
        <w:rPr>
          <w:sz w:val="20"/>
          <w:szCs w:val="20"/>
        </w:rPr>
        <w:t xml:space="preserve"> от участия в составлении двухстороннего д</w:t>
      </w:r>
      <w:r w:rsidRPr="00503B26">
        <w:rPr>
          <w:sz w:val="20"/>
          <w:szCs w:val="20"/>
          <w:lang w:eastAsia="en-US"/>
        </w:rPr>
        <w:t>окумента о ненадлежащем исполнении муниципального контракта (акт о выявлении недостатков выполненных работ (оказанных услуг), и др.)</w:t>
      </w:r>
      <w:r w:rsidRPr="00503B26">
        <w:rPr>
          <w:sz w:val="20"/>
          <w:szCs w:val="20"/>
        </w:rPr>
        <w:t>, Муниципальный заказчик составляет указанные д</w:t>
      </w:r>
      <w:r w:rsidRPr="00503B26">
        <w:rPr>
          <w:sz w:val="20"/>
          <w:szCs w:val="20"/>
          <w:lang w:eastAsia="en-US"/>
        </w:rPr>
        <w:t>окументы о ненадлежащем исполнении муниципального контракта (акт о выявлении недостатков выполненных работ (оказанных услуг), и др.)</w:t>
      </w:r>
      <w:r w:rsidRPr="00503B26">
        <w:rPr>
          <w:sz w:val="20"/>
          <w:szCs w:val="20"/>
        </w:rPr>
        <w:t xml:space="preserve"> в одностороннем порядке с направлением копии д</w:t>
      </w:r>
      <w:r w:rsidRPr="00503B26">
        <w:rPr>
          <w:sz w:val="20"/>
          <w:szCs w:val="20"/>
          <w:lang w:eastAsia="en-US"/>
        </w:rPr>
        <w:t>окумента о ненадлежащем исполнении муниципального контракта (акт о выявлении недостатков выполненных работ (оказанных услуг), и др.)</w:t>
      </w:r>
      <w:r w:rsidRPr="00503B26">
        <w:rPr>
          <w:sz w:val="20"/>
          <w:szCs w:val="20"/>
        </w:rPr>
        <w:t xml:space="preserve"> </w:t>
      </w:r>
      <w:r w:rsidRPr="00503B26">
        <w:rPr>
          <w:rFonts w:eastAsia="Calibri"/>
          <w:sz w:val="20"/>
          <w:szCs w:val="20"/>
        </w:rPr>
        <w:t xml:space="preserve">поставщику (подрядчику, исполнителю) </w:t>
      </w:r>
      <w:r w:rsidRPr="00503B26">
        <w:rPr>
          <w:sz w:val="20"/>
          <w:szCs w:val="20"/>
        </w:rPr>
        <w:t>в недельный срок. В д</w:t>
      </w:r>
      <w:r w:rsidRPr="00503B26">
        <w:rPr>
          <w:sz w:val="20"/>
          <w:szCs w:val="20"/>
          <w:lang w:eastAsia="en-US"/>
        </w:rPr>
        <w:t>окументе о ненадлежащем исполнении муниципального контракта (акт о выявлении недостатков выполненных работ (оказанных услуг), и др.)</w:t>
      </w:r>
      <w:r w:rsidRPr="00503B26">
        <w:rPr>
          <w:sz w:val="20"/>
          <w:szCs w:val="20"/>
        </w:rPr>
        <w:t xml:space="preserve"> делается отметка о неявке или об отказе </w:t>
      </w:r>
      <w:r w:rsidRPr="00503B26">
        <w:rPr>
          <w:rFonts w:eastAsia="Calibri"/>
          <w:sz w:val="20"/>
          <w:szCs w:val="20"/>
        </w:rPr>
        <w:t xml:space="preserve">поставщика (подрядчика, исполнителя) </w:t>
      </w:r>
      <w:r w:rsidRPr="00503B26">
        <w:rPr>
          <w:sz w:val="20"/>
          <w:szCs w:val="20"/>
        </w:rPr>
        <w:t>от подписания д</w:t>
      </w:r>
      <w:r w:rsidRPr="00503B26">
        <w:rPr>
          <w:sz w:val="20"/>
          <w:szCs w:val="20"/>
          <w:lang w:eastAsia="en-US"/>
        </w:rPr>
        <w:t>окумента о ненадлежащем исполнении муниципального контракта (акт о выявлении недостатков выполненных работ (оказанных услуг), и др.)</w:t>
      </w:r>
      <w:r w:rsidRPr="00503B26">
        <w:rPr>
          <w:sz w:val="20"/>
          <w:szCs w:val="20"/>
        </w:rPr>
        <w:t>.</w:t>
      </w:r>
    </w:p>
    <w:p w:rsidR="00503B26" w:rsidRPr="00503B26" w:rsidRDefault="00A07B09" w:rsidP="00503B26">
      <w:pPr>
        <w:autoSpaceDE w:val="0"/>
        <w:autoSpaceDN w:val="0"/>
        <w:adjustRightInd w:val="0"/>
        <w:ind w:firstLine="567"/>
        <w:jc w:val="both"/>
        <w:rPr>
          <w:sz w:val="20"/>
          <w:szCs w:val="20"/>
          <w:lang w:eastAsia="en-US"/>
        </w:rPr>
      </w:pPr>
      <w:r>
        <w:rPr>
          <w:sz w:val="20"/>
          <w:szCs w:val="20"/>
          <w:lang w:eastAsia="en-US"/>
        </w:rPr>
        <w:t>9</w:t>
      </w:r>
      <w:r w:rsidR="00503B26" w:rsidRPr="00503B26">
        <w:rPr>
          <w:sz w:val="20"/>
          <w:szCs w:val="20"/>
          <w:lang w:eastAsia="en-US"/>
        </w:rPr>
        <w:t>.5.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03B26" w:rsidRPr="00503B26" w:rsidRDefault="00A07B09" w:rsidP="00503B26">
      <w:pPr>
        <w:ind w:firstLine="567"/>
        <w:jc w:val="both"/>
        <w:rPr>
          <w:sz w:val="20"/>
          <w:szCs w:val="20"/>
        </w:rPr>
      </w:pPr>
      <w:r>
        <w:rPr>
          <w:sz w:val="20"/>
          <w:szCs w:val="20"/>
        </w:rPr>
        <w:t>9</w:t>
      </w:r>
      <w:r w:rsidR="00503B26" w:rsidRPr="00503B26">
        <w:rPr>
          <w:sz w:val="20"/>
          <w:szCs w:val="20"/>
        </w:rPr>
        <w:t>.6. П</w:t>
      </w:r>
      <w:r w:rsidR="00503B26" w:rsidRPr="00503B26">
        <w:rPr>
          <w:rFonts w:eastAsia="Calibri"/>
          <w:sz w:val="20"/>
          <w:szCs w:val="20"/>
        </w:rPr>
        <w:t xml:space="preserve">оставщик (подрядчик, исполнитель) </w:t>
      </w:r>
      <w:r w:rsidR="00503B26" w:rsidRPr="00503B26">
        <w:rPr>
          <w:sz w:val="20"/>
          <w:szCs w:val="20"/>
        </w:rPr>
        <w:t>несет ответственность в соответствии с настоящим разделом за нарушение сроков оказания услуг (начальных, конечных, промежуточных), предусмотренных настоящим муниципальным контрактом, а также сроков, установленных Муниципальным заказчиком в д</w:t>
      </w:r>
      <w:r w:rsidR="00503B26" w:rsidRPr="00503B26">
        <w:rPr>
          <w:sz w:val="20"/>
          <w:szCs w:val="20"/>
          <w:lang w:eastAsia="en-US"/>
        </w:rPr>
        <w:t>окументах о ненадлежащем исполнении муниципального контракта (акт о выявлении недостатков выполненных работ (оказанных услуг), и др.)</w:t>
      </w:r>
      <w:r w:rsidR="00503B26" w:rsidRPr="00503B26">
        <w:rPr>
          <w:sz w:val="20"/>
          <w:szCs w:val="20"/>
        </w:rPr>
        <w:t xml:space="preserve">, составленных в соответствии с настоящим муниципальным контрактом. </w:t>
      </w:r>
    </w:p>
    <w:p w:rsidR="00503B26" w:rsidRPr="00503B26" w:rsidRDefault="00A07B09" w:rsidP="00503B26">
      <w:pPr>
        <w:ind w:firstLineChars="283" w:firstLine="566"/>
        <w:jc w:val="both"/>
        <w:rPr>
          <w:sz w:val="20"/>
          <w:szCs w:val="20"/>
        </w:rPr>
      </w:pPr>
      <w:r>
        <w:rPr>
          <w:sz w:val="20"/>
          <w:szCs w:val="20"/>
        </w:rPr>
        <w:lastRenderedPageBreak/>
        <w:t>9</w:t>
      </w:r>
      <w:r w:rsidR="00503B26" w:rsidRPr="00503B26">
        <w:rPr>
          <w:sz w:val="20"/>
          <w:szCs w:val="20"/>
        </w:rPr>
        <w:t xml:space="preserve">.7. </w:t>
      </w:r>
      <w:r w:rsidR="00503B26" w:rsidRPr="00503B26">
        <w:rPr>
          <w:bCs/>
          <w:sz w:val="20"/>
          <w:szCs w:val="20"/>
        </w:rPr>
        <w:t>Уплата неустойки (пени, штрафа) и возмещение убытков в случае ненадлежащего исполнения обязательства не освобождают должника от исполнения обязательства в натуре</w:t>
      </w:r>
      <w:r w:rsidR="00503B26" w:rsidRPr="00503B26">
        <w:rPr>
          <w:sz w:val="20"/>
          <w:szCs w:val="20"/>
        </w:rPr>
        <w:t xml:space="preserve">. </w:t>
      </w:r>
    </w:p>
    <w:p w:rsidR="00503B26" w:rsidRPr="00503B26" w:rsidRDefault="00A07B09" w:rsidP="00503B26">
      <w:pPr>
        <w:ind w:firstLineChars="283" w:firstLine="566"/>
        <w:jc w:val="both"/>
        <w:rPr>
          <w:sz w:val="20"/>
          <w:szCs w:val="20"/>
        </w:rPr>
      </w:pPr>
      <w:r>
        <w:rPr>
          <w:sz w:val="20"/>
          <w:szCs w:val="20"/>
        </w:rPr>
        <w:t>9</w:t>
      </w:r>
      <w:r w:rsidR="00503B26" w:rsidRPr="00503B26">
        <w:rPr>
          <w:sz w:val="20"/>
          <w:szCs w:val="20"/>
        </w:rPr>
        <w:t>.8. П</w:t>
      </w:r>
      <w:r w:rsidR="00503B26" w:rsidRPr="00503B26">
        <w:rPr>
          <w:rFonts w:eastAsia="Calibri"/>
          <w:sz w:val="20"/>
          <w:szCs w:val="20"/>
        </w:rPr>
        <w:t xml:space="preserve">оставщик (подрядчик, исполнитель) </w:t>
      </w:r>
      <w:r w:rsidR="00503B26" w:rsidRPr="00503B26">
        <w:rPr>
          <w:sz w:val="20"/>
          <w:szCs w:val="20"/>
        </w:rPr>
        <w:t>несет риск случайной гибели или случайного повреждения результата оказанной услуги (выполненной работы, поставляемого товара) до ее приемки Муниципальным заказчиком.</w:t>
      </w:r>
    </w:p>
    <w:p w:rsidR="00503B26" w:rsidRPr="00503B26" w:rsidRDefault="00A07B09" w:rsidP="00503B26">
      <w:pPr>
        <w:ind w:firstLineChars="283" w:firstLine="566"/>
        <w:jc w:val="both"/>
        <w:rPr>
          <w:sz w:val="20"/>
          <w:szCs w:val="20"/>
        </w:rPr>
      </w:pPr>
      <w:r>
        <w:rPr>
          <w:sz w:val="20"/>
          <w:szCs w:val="20"/>
        </w:rPr>
        <w:t>9</w:t>
      </w:r>
      <w:r w:rsidR="00503B26" w:rsidRPr="00503B26">
        <w:rPr>
          <w:sz w:val="20"/>
          <w:szCs w:val="20"/>
        </w:rPr>
        <w:t>.9. П</w:t>
      </w:r>
      <w:r w:rsidR="00503B26" w:rsidRPr="00503B26">
        <w:rPr>
          <w:rFonts w:eastAsia="Calibri"/>
          <w:sz w:val="20"/>
          <w:szCs w:val="20"/>
        </w:rPr>
        <w:t xml:space="preserve">оставщик (подрядчик, исполнитель) </w:t>
      </w:r>
      <w:r w:rsidR="00503B26" w:rsidRPr="00503B26">
        <w:rPr>
          <w:sz w:val="20"/>
          <w:szCs w:val="20"/>
        </w:rPr>
        <w:t>несет риски, связанные с неэффективным использованием П</w:t>
      </w:r>
      <w:r w:rsidR="00503B26" w:rsidRPr="00503B26">
        <w:rPr>
          <w:rFonts w:eastAsia="Calibri"/>
          <w:sz w:val="20"/>
          <w:szCs w:val="20"/>
        </w:rPr>
        <w:t>оставщиком (подрядчиком, исполнителем)</w:t>
      </w:r>
      <w:r w:rsidR="00503B26" w:rsidRPr="00503B26">
        <w:rPr>
          <w:sz w:val="20"/>
          <w:szCs w:val="20"/>
        </w:rPr>
        <w:t xml:space="preserve"> (его работниками) материалов, изделий при исполнении обязательств по настоящему муниципальному контракту.</w:t>
      </w:r>
    </w:p>
    <w:p w:rsidR="00503B26" w:rsidRPr="00503B26" w:rsidRDefault="00A07B09" w:rsidP="00503B26">
      <w:pPr>
        <w:ind w:firstLineChars="283" w:firstLine="566"/>
        <w:jc w:val="both"/>
        <w:rPr>
          <w:sz w:val="20"/>
          <w:szCs w:val="20"/>
        </w:rPr>
      </w:pPr>
      <w:r>
        <w:rPr>
          <w:sz w:val="20"/>
          <w:szCs w:val="20"/>
        </w:rPr>
        <w:t>9</w:t>
      </w:r>
      <w:r w:rsidR="00503B26" w:rsidRPr="00503B26">
        <w:rPr>
          <w:sz w:val="20"/>
          <w:szCs w:val="20"/>
        </w:rPr>
        <w:t>.10. В случае если П</w:t>
      </w:r>
      <w:r w:rsidR="00503B26" w:rsidRPr="00503B26">
        <w:rPr>
          <w:rFonts w:eastAsia="Calibri"/>
          <w:sz w:val="20"/>
          <w:szCs w:val="20"/>
        </w:rPr>
        <w:t xml:space="preserve">оставщик (подрядчик, исполнитель) </w:t>
      </w:r>
      <w:r w:rsidR="00503B26" w:rsidRPr="00503B26">
        <w:rPr>
          <w:sz w:val="20"/>
          <w:szCs w:val="20"/>
        </w:rPr>
        <w:t>не уплатил пеню в срок, указанный в требовании об уплате неустоек (штрафов, пеней) то сумма начисленной пени подлежит взиманию из суммы, причитающейся П</w:t>
      </w:r>
      <w:r w:rsidR="00503B26" w:rsidRPr="00503B26">
        <w:rPr>
          <w:rFonts w:eastAsia="Calibri"/>
          <w:sz w:val="20"/>
          <w:szCs w:val="20"/>
        </w:rPr>
        <w:t xml:space="preserve">оставщику (подрядчику, исполнителю) </w:t>
      </w:r>
      <w:r w:rsidR="00503B26" w:rsidRPr="00503B26">
        <w:rPr>
          <w:sz w:val="20"/>
          <w:szCs w:val="20"/>
        </w:rPr>
        <w:t>за выполненные обязательства (оплата по настоящему муниципальному контракту снижается на сумму пени). Либо Муниципальный заказчик вправе взыскать пеню за счет обеспечения исполнения муниципального контракта, предоставленного П</w:t>
      </w:r>
      <w:r w:rsidR="00503B26" w:rsidRPr="00503B26">
        <w:rPr>
          <w:rFonts w:eastAsia="Calibri"/>
          <w:sz w:val="20"/>
          <w:szCs w:val="20"/>
        </w:rPr>
        <w:t xml:space="preserve">оставщиком (подрядчиком, исполнителем) </w:t>
      </w:r>
      <w:r w:rsidR="00503B26" w:rsidRPr="00503B26">
        <w:rPr>
          <w:sz w:val="20"/>
          <w:szCs w:val="20"/>
        </w:rPr>
        <w:t>в соответствии с п. 1</w:t>
      </w:r>
      <w:r w:rsidR="00503B26">
        <w:rPr>
          <w:sz w:val="20"/>
          <w:szCs w:val="20"/>
        </w:rPr>
        <w:t>2</w:t>
      </w:r>
      <w:r w:rsidR="00503B26" w:rsidRPr="00503B26">
        <w:rPr>
          <w:sz w:val="20"/>
          <w:szCs w:val="20"/>
        </w:rPr>
        <w:t xml:space="preserve">.5.3 настоящего муниципального контракта. </w:t>
      </w:r>
    </w:p>
    <w:p w:rsidR="00245A52" w:rsidRDefault="00503B26" w:rsidP="00503B26">
      <w:pPr>
        <w:autoSpaceDE w:val="0"/>
        <w:autoSpaceDN w:val="0"/>
        <w:adjustRightInd w:val="0"/>
        <w:ind w:firstLine="567"/>
        <w:jc w:val="both"/>
        <w:rPr>
          <w:sz w:val="20"/>
          <w:szCs w:val="20"/>
        </w:rPr>
      </w:pPr>
      <w:r w:rsidRPr="00503B26">
        <w:rPr>
          <w:sz w:val="20"/>
          <w:szCs w:val="20"/>
        </w:rPr>
        <w:t>В случае если Поставщик (подрядчик, исполнитель) не уплатил штраф в срок, указанный в требовании об уплате неустоек (штрафов, пеней), то Муниципальный заказчик вправе взыскать штраф за счет обеспечения исполнения муниципального контракта, предоставленного Поставщиком (подрядчиком, исполнителем) в соответствии с п. 1</w:t>
      </w:r>
      <w:r>
        <w:rPr>
          <w:sz w:val="20"/>
          <w:szCs w:val="20"/>
        </w:rPr>
        <w:t>2</w:t>
      </w:r>
      <w:r w:rsidRPr="00503B26">
        <w:rPr>
          <w:sz w:val="20"/>
          <w:szCs w:val="20"/>
        </w:rPr>
        <w:t>.5.3 настоящего муниципального контракта или обратиться в суд для взыскания штрафа.</w:t>
      </w:r>
    </w:p>
    <w:p w:rsidR="00245A52" w:rsidRPr="00F85C8A" w:rsidRDefault="00245A52" w:rsidP="009302E1">
      <w:pPr>
        <w:ind w:firstLineChars="245" w:firstLine="490"/>
        <w:jc w:val="both"/>
        <w:rPr>
          <w:sz w:val="20"/>
          <w:szCs w:val="20"/>
        </w:rPr>
      </w:pPr>
    </w:p>
    <w:p w:rsidR="00245A52" w:rsidRPr="00FA78C7" w:rsidRDefault="00245A52" w:rsidP="00692BE2">
      <w:pPr>
        <w:pStyle w:val="ConsNormal"/>
        <w:numPr>
          <w:ilvl w:val="0"/>
          <w:numId w:val="27"/>
        </w:numPr>
        <w:ind w:right="0"/>
        <w:jc w:val="center"/>
        <w:rPr>
          <w:rFonts w:ascii="Times New Roman" w:hAnsi="Times New Roman"/>
          <w:b/>
          <w:sz w:val="20"/>
          <w:szCs w:val="20"/>
        </w:rPr>
      </w:pPr>
      <w:r w:rsidRPr="009E180C">
        <w:rPr>
          <w:rFonts w:ascii="Times New Roman" w:hAnsi="Times New Roman"/>
          <w:b/>
          <w:sz w:val="20"/>
          <w:szCs w:val="20"/>
        </w:rPr>
        <w:t>РАЗРЕШЕНИЕ СПОРОВ МЕЖДУ СТОРОНАМИ</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10.1</w:t>
      </w:r>
      <w:r>
        <w:rPr>
          <w:rFonts w:ascii="Times New Roman" w:hAnsi="Times New Roman"/>
          <w:sz w:val="20"/>
          <w:szCs w:val="20"/>
        </w:rPr>
        <w:t>.</w:t>
      </w:r>
      <w:r w:rsidRPr="00B75C19">
        <w:rPr>
          <w:rFonts w:ascii="Times New Roman" w:hAnsi="Times New Roman"/>
          <w:sz w:val="20"/>
          <w:szCs w:val="20"/>
        </w:rPr>
        <w:t xml:space="preserve"> Претензионный порядок досудебного урегулирования споров и разногласий, вытекающих из настоящего </w:t>
      </w:r>
      <w:r>
        <w:rPr>
          <w:rFonts w:ascii="Times New Roman" w:hAnsi="Times New Roman"/>
          <w:sz w:val="20"/>
          <w:szCs w:val="20"/>
        </w:rPr>
        <w:t xml:space="preserve">муниципального </w:t>
      </w:r>
      <w:r w:rsidRPr="00B75C19">
        <w:rPr>
          <w:rFonts w:ascii="Times New Roman" w:hAnsi="Times New Roman"/>
          <w:sz w:val="20"/>
          <w:szCs w:val="20"/>
        </w:rPr>
        <w:t>контракта, является для Сторон обязательным.</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10.2.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w:t>
      </w:r>
      <w:r w:rsidR="00450421">
        <w:rPr>
          <w:rFonts w:ascii="Times New Roman" w:hAnsi="Times New Roman"/>
          <w:sz w:val="20"/>
          <w:szCs w:val="20"/>
        </w:rPr>
        <w:t>5</w:t>
      </w:r>
      <w:r w:rsidRPr="00B75C19">
        <w:rPr>
          <w:rFonts w:ascii="Times New Roman" w:hAnsi="Times New Roman"/>
          <w:sz w:val="20"/>
          <w:szCs w:val="20"/>
        </w:rPr>
        <w:t xml:space="preserve"> </w:t>
      </w:r>
      <w:r>
        <w:rPr>
          <w:rFonts w:ascii="Times New Roman" w:hAnsi="Times New Roman"/>
          <w:sz w:val="20"/>
          <w:szCs w:val="20"/>
        </w:rPr>
        <w:t xml:space="preserve">муниципального </w:t>
      </w:r>
      <w:r w:rsidRPr="00B75C19">
        <w:rPr>
          <w:rFonts w:ascii="Times New Roman" w:hAnsi="Times New Roman"/>
          <w:sz w:val="20"/>
          <w:szCs w:val="20"/>
        </w:rPr>
        <w:t>контракта.</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10.3. Срок рассмотрения претензионного письма и направления ответа на него составляет не более 15 (пятнадцати) рабочих дней со дня получения его Стороной.</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10.4. В случае невозможности разрешения споров и разногласий в претензионном порядке досудебного урегулирования или, если в результате Сторонами не достигнуто соглашение, Стороны (Сторона) обращаются в Арбитражный суд Приморского края.</w:t>
      </w:r>
    </w:p>
    <w:p w:rsidR="00245A52"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10.5. При возникновении между Муниципальным заказчиком и Исполнителем спора по поводу недостатков оказанной услуги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муниципального контракта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245A52" w:rsidRPr="00B75C19" w:rsidRDefault="00245A52" w:rsidP="00692BE2">
      <w:pPr>
        <w:pStyle w:val="ConsNormal"/>
        <w:ind w:right="0" w:firstLine="567"/>
        <w:jc w:val="both"/>
        <w:rPr>
          <w:rFonts w:ascii="Times New Roman" w:hAnsi="Times New Roman"/>
          <w:sz w:val="20"/>
          <w:szCs w:val="20"/>
        </w:rPr>
      </w:pPr>
    </w:p>
    <w:p w:rsidR="00245A52" w:rsidRPr="009E180C" w:rsidRDefault="00245A52" w:rsidP="00692BE2">
      <w:pPr>
        <w:pStyle w:val="ConsNormal"/>
        <w:numPr>
          <w:ilvl w:val="0"/>
          <w:numId w:val="27"/>
        </w:numPr>
        <w:tabs>
          <w:tab w:val="left" w:pos="851"/>
          <w:tab w:val="left" w:pos="4678"/>
          <w:tab w:val="left" w:pos="4962"/>
        </w:tabs>
        <w:ind w:right="0"/>
        <w:jc w:val="center"/>
        <w:rPr>
          <w:rFonts w:ascii="Times New Roman" w:hAnsi="Times New Roman"/>
          <w:b/>
          <w:sz w:val="20"/>
          <w:szCs w:val="20"/>
        </w:rPr>
      </w:pPr>
      <w:r w:rsidRPr="009E180C">
        <w:rPr>
          <w:rFonts w:ascii="Times New Roman" w:hAnsi="Times New Roman"/>
          <w:b/>
          <w:sz w:val="20"/>
          <w:szCs w:val="20"/>
        </w:rPr>
        <w:t>РАСТОРЖЕНИЕ МУНИЦИПАЛЬНОГО КОНТРАКТА</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11.1. Расторжение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допускается по соглашению сторон, по решению суда или в связи с односторонним отказом стороны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в соответствии с гражданским </w:t>
      </w:r>
      <w:hyperlink r:id="rId17" w:history="1">
        <w:r w:rsidRPr="00B75C19">
          <w:rPr>
            <w:rFonts w:ascii="Times New Roman" w:hAnsi="Times New Roman"/>
            <w:sz w:val="20"/>
            <w:szCs w:val="20"/>
          </w:rPr>
          <w:t>законодательством</w:t>
        </w:r>
      </w:hyperlink>
      <w:r w:rsidRPr="00B75C19">
        <w:rPr>
          <w:rFonts w:ascii="Times New Roman" w:hAnsi="Times New Roman"/>
          <w:sz w:val="20"/>
          <w:szCs w:val="20"/>
        </w:rPr>
        <w:t>.</w:t>
      </w:r>
    </w:p>
    <w:p w:rsidR="00245A52" w:rsidRPr="00B75C19" w:rsidRDefault="00245A52" w:rsidP="00692BE2">
      <w:pPr>
        <w:autoSpaceDE w:val="0"/>
        <w:autoSpaceDN w:val="0"/>
        <w:adjustRightInd w:val="0"/>
        <w:ind w:firstLine="540"/>
        <w:jc w:val="both"/>
        <w:rPr>
          <w:sz w:val="20"/>
          <w:szCs w:val="20"/>
          <w:lang w:eastAsia="en-US"/>
        </w:rPr>
      </w:pPr>
      <w:r w:rsidRPr="00B75C19">
        <w:rPr>
          <w:sz w:val="20"/>
          <w:szCs w:val="20"/>
        </w:rPr>
        <w:t xml:space="preserve">11.2. </w:t>
      </w:r>
      <w:r w:rsidRPr="00B75C19">
        <w:rPr>
          <w:sz w:val="20"/>
          <w:szCs w:val="20"/>
          <w:lang w:eastAsia="en-US"/>
        </w:rPr>
        <w:t xml:space="preserve">Заказчик обязан принять решение об одностороннем отказе от исполнения </w:t>
      </w:r>
      <w:r>
        <w:rPr>
          <w:sz w:val="20"/>
          <w:szCs w:val="20"/>
          <w:lang w:eastAsia="en-US"/>
        </w:rPr>
        <w:t xml:space="preserve">муниципального </w:t>
      </w:r>
      <w:r w:rsidRPr="00B75C19">
        <w:rPr>
          <w:sz w:val="20"/>
          <w:szCs w:val="20"/>
          <w:lang w:eastAsia="en-US"/>
        </w:rPr>
        <w:t xml:space="preserve">контракта, если в ходе исполнения </w:t>
      </w:r>
      <w:r>
        <w:rPr>
          <w:sz w:val="20"/>
          <w:szCs w:val="20"/>
          <w:lang w:eastAsia="en-US"/>
        </w:rPr>
        <w:t xml:space="preserve">муниципального </w:t>
      </w:r>
      <w:r w:rsidRPr="00B75C19">
        <w:rPr>
          <w:sz w:val="20"/>
          <w:szCs w:val="20"/>
          <w:lang w:eastAsia="en-US"/>
        </w:rPr>
        <w:t>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Заказчик в</w:t>
      </w:r>
      <w:r>
        <w:rPr>
          <w:rFonts w:ascii="Times New Roman" w:hAnsi="Times New Roman"/>
          <w:sz w:val="20"/>
          <w:szCs w:val="20"/>
        </w:rPr>
        <w:t xml:space="preserve">праве принять решение </w:t>
      </w:r>
      <w:r w:rsidRPr="00B75C19">
        <w:rPr>
          <w:rFonts w:ascii="Times New Roman" w:hAnsi="Times New Roman"/>
          <w:sz w:val="20"/>
          <w:szCs w:val="20"/>
        </w:rPr>
        <w:t xml:space="preserve">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контракта по следующим основаниям:</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11.2.1.  Если Исполнитель не приступает к исполнению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в срок, установленный настоящим контрактом или нарушает срок, установленный в задании на оказание услуг, или оказывает услугу настолько медленно, что окончание ее к сроку, предусмотренному настоящим </w:t>
      </w:r>
      <w:r>
        <w:rPr>
          <w:rFonts w:ascii="Times New Roman" w:hAnsi="Times New Roman"/>
          <w:sz w:val="20"/>
          <w:szCs w:val="20"/>
        </w:rPr>
        <w:t xml:space="preserve">муниципальным </w:t>
      </w:r>
      <w:r w:rsidRPr="00B75C19">
        <w:rPr>
          <w:rFonts w:ascii="Times New Roman" w:hAnsi="Times New Roman"/>
          <w:sz w:val="20"/>
          <w:szCs w:val="20"/>
        </w:rPr>
        <w:t xml:space="preserve">контрактом, становится явно невозможно, либо в ходе оказания услуги стало очевидно, что она не будет выполнена надлежащим образом в установленный настоящим </w:t>
      </w:r>
      <w:r>
        <w:rPr>
          <w:rFonts w:ascii="Times New Roman" w:hAnsi="Times New Roman"/>
          <w:sz w:val="20"/>
          <w:szCs w:val="20"/>
        </w:rPr>
        <w:t xml:space="preserve">муниципальным </w:t>
      </w:r>
      <w:r w:rsidRPr="00B75C19">
        <w:rPr>
          <w:rFonts w:ascii="Times New Roman" w:hAnsi="Times New Roman"/>
          <w:sz w:val="20"/>
          <w:szCs w:val="20"/>
        </w:rPr>
        <w:t>контрактом срок.</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11.2.2.  Если отступления в оказании услуг от условий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или иные недостатки результата оказанных услуг в установленный </w:t>
      </w:r>
      <w:r>
        <w:rPr>
          <w:rFonts w:ascii="Times New Roman" w:hAnsi="Times New Roman"/>
          <w:sz w:val="20"/>
          <w:szCs w:val="20"/>
        </w:rPr>
        <w:t>Муниципальным з</w:t>
      </w:r>
      <w:r w:rsidRPr="00B75C19">
        <w:rPr>
          <w:rFonts w:ascii="Times New Roman" w:hAnsi="Times New Roman"/>
          <w:sz w:val="20"/>
          <w:szCs w:val="20"/>
        </w:rPr>
        <w:t xml:space="preserve">аказчиком разумный срок не были устранены либо являются существенными и неустранимыми. </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11.2.3. Качество оказываемых Исполнителем услуг не соответствует требованиям настоящего муниципального контракта, требованиям </w:t>
      </w:r>
      <w:r w:rsidR="00450421" w:rsidRPr="00CB3688">
        <w:rPr>
          <w:rFonts w:ascii="Times New Roman" w:hAnsi="Times New Roman"/>
          <w:sz w:val="20"/>
          <w:szCs w:val="20"/>
        </w:rPr>
        <w:t>СанПи</w:t>
      </w:r>
      <w:r w:rsidR="00450421">
        <w:rPr>
          <w:rFonts w:ascii="Times New Roman" w:hAnsi="Times New Roman"/>
          <w:sz w:val="20"/>
          <w:szCs w:val="20"/>
        </w:rPr>
        <w:t>Н,</w:t>
      </w:r>
      <w:r w:rsidR="00450421" w:rsidRPr="00B75C19">
        <w:rPr>
          <w:rFonts w:ascii="Times New Roman" w:hAnsi="Times New Roman"/>
          <w:sz w:val="20"/>
          <w:szCs w:val="20"/>
        </w:rPr>
        <w:t xml:space="preserve"> </w:t>
      </w:r>
      <w:r w:rsidRPr="00B75C19">
        <w:rPr>
          <w:rFonts w:ascii="Times New Roman" w:hAnsi="Times New Roman"/>
          <w:sz w:val="20"/>
          <w:szCs w:val="20"/>
        </w:rPr>
        <w:t xml:space="preserve">ГОСТ, </w:t>
      </w:r>
      <w:r>
        <w:rPr>
          <w:rFonts w:ascii="Times New Roman" w:hAnsi="Times New Roman"/>
          <w:sz w:val="20"/>
          <w:szCs w:val="20"/>
        </w:rPr>
        <w:t>нормативно-технической</w:t>
      </w:r>
      <w:r w:rsidRPr="00B75C19">
        <w:rPr>
          <w:rFonts w:ascii="Times New Roman" w:hAnsi="Times New Roman"/>
          <w:sz w:val="20"/>
          <w:szCs w:val="20"/>
        </w:rPr>
        <w:t xml:space="preserve"> документации, иным обязательным требованиям, установленным законодательством РФ в отношении услуг, являющихся предметом настоящего муниципального контракта. </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11.3. Исполнитель вправе принять решение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Основаниями для одностороннего отказа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контракта являются:</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11.3.1. Неоднократные (от двух и более раз) нарушения сроков оплаты услуг.</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11.3.2. Неоднократный (от двух и более раз) необоснованный отказ от приемки оказанных услуг.</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lastRenderedPageBreak/>
        <w:t xml:space="preserve">11.4. Одностороннее расторжение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w:t>
      </w:r>
      <w:r>
        <w:rPr>
          <w:rFonts w:ascii="Times New Roman" w:hAnsi="Times New Roman"/>
          <w:sz w:val="20"/>
          <w:szCs w:val="20"/>
        </w:rPr>
        <w:t>Муниципальным з</w:t>
      </w:r>
      <w:r w:rsidRPr="00B75C19">
        <w:rPr>
          <w:rFonts w:ascii="Times New Roman" w:hAnsi="Times New Roman"/>
          <w:sz w:val="20"/>
          <w:szCs w:val="20"/>
        </w:rPr>
        <w:t>аказчиком осуществляется в следующем порядке:</w:t>
      </w:r>
    </w:p>
    <w:p w:rsidR="00245A52" w:rsidRPr="00B75C19" w:rsidRDefault="00245A52" w:rsidP="00692BE2">
      <w:pPr>
        <w:autoSpaceDE w:val="0"/>
        <w:autoSpaceDN w:val="0"/>
        <w:adjustRightInd w:val="0"/>
        <w:ind w:firstLine="567"/>
        <w:jc w:val="both"/>
        <w:rPr>
          <w:sz w:val="20"/>
          <w:szCs w:val="20"/>
          <w:lang w:eastAsia="en-US"/>
        </w:rPr>
      </w:pPr>
      <w:r w:rsidRPr="00B75C19">
        <w:rPr>
          <w:sz w:val="20"/>
          <w:szCs w:val="20"/>
        </w:rPr>
        <w:t xml:space="preserve">11.4.1. До принятия решения об одностороннем отказе от исполнения </w:t>
      </w:r>
      <w:r>
        <w:rPr>
          <w:sz w:val="20"/>
          <w:szCs w:val="20"/>
        </w:rPr>
        <w:t xml:space="preserve">муниципального </w:t>
      </w:r>
      <w:r w:rsidRPr="00B75C19">
        <w:rPr>
          <w:sz w:val="20"/>
          <w:szCs w:val="20"/>
        </w:rPr>
        <w:t xml:space="preserve">контракта Муниципальный заказчик вправе провести экспертизу оказанных услуг с привлечением экспертов, экспертных организаций. Выбор экспертов, экспертной организации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Pr="00B75C19">
        <w:rPr>
          <w:sz w:val="20"/>
          <w:szCs w:val="20"/>
          <w:lang w:eastAsia="en-US"/>
        </w:rPr>
        <w:t>Федеральный закон № 44-ФЗ)</w:t>
      </w:r>
      <w:r w:rsidRPr="00B75C19">
        <w:rPr>
          <w:sz w:val="20"/>
          <w:szCs w:val="20"/>
        </w:rPr>
        <w:t>.</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Если Заказчиком проведена экспертиза оказанной услуги с привлечением экспертов, экспертных организаций, Заказчиком может быт</w:t>
      </w:r>
      <w:r>
        <w:rPr>
          <w:rFonts w:ascii="Times New Roman" w:hAnsi="Times New Roman"/>
          <w:sz w:val="20"/>
          <w:szCs w:val="20"/>
        </w:rPr>
        <w:t xml:space="preserve">ь принято </w:t>
      </w:r>
      <w:r w:rsidRPr="00B75C19">
        <w:rPr>
          <w:rFonts w:ascii="Times New Roman" w:hAnsi="Times New Roman"/>
          <w:sz w:val="20"/>
          <w:szCs w:val="20"/>
        </w:rPr>
        <w:t xml:space="preserve">решение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при условии, что по результатам экспертизы оказанных услуг в заключении эксперта, экспертной организации подтверждены нарушения условий </w:t>
      </w:r>
      <w:r>
        <w:rPr>
          <w:rFonts w:ascii="Times New Roman" w:hAnsi="Times New Roman"/>
          <w:sz w:val="20"/>
          <w:szCs w:val="20"/>
        </w:rPr>
        <w:t xml:space="preserve">муниципального </w:t>
      </w:r>
      <w:r w:rsidRPr="00B75C19">
        <w:rPr>
          <w:rFonts w:ascii="Times New Roman" w:hAnsi="Times New Roman"/>
          <w:sz w:val="20"/>
          <w:szCs w:val="20"/>
        </w:rPr>
        <w:t>контракта, послужившие  основа</w:t>
      </w:r>
      <w:r>
        <w:rPr>
          <w:rFonts w:ascii="Times New Roman" w:hAnsi="Times New Roman"/>
          <w:sz w:val="20"/>
          <w:szCs w:val="20"/>
        </w:rPr>
        <w:t>нием для одностороннего отказа Муниципального з</w:t>
      </w:r>
      <w:r w:rsidRPr="00B75C19">
        <w:rPr>
          <w:rFonts w:ascii="Times New Roman" w:hAnsi="Times New Roman"/>
          <w:sz w:val="20"/>
          <w:szCs w:val="20"/>
        </w:rPr>
        <w:t xml:space="preserve">аказчика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11.4.2. Не позднее чем в течение трех рабочих дней с даты принятия решения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w:t>
      </w:r>
      <w:r>
        <w:rPr>
          <w:rFonts w:ascii="Times New Roman" w:hAnsi="Times New Roman"/>
          <w:sz w:val="20"/>
          <w:szCs w:val="20"/>
        </w:rPr>
        <w:t>Муниципальный з</w:t>
      </w:r>
      <w:r w:rsidRPr="00B75C19">
        <w:rPr>
          <w:rFonts w:ascii="Times New Roman" w:hAnsi="Times New Roman"/>
          <w:sz w:val="20"/>
          <w:szCs w:val="20"/>
        </w:rPr>
        <w:t>аказчик:</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 Размещает решение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контракта в единой информационной системе (</w:t>
      </w:r>
      <w:hyperlink r:id="rId18" w:history="1">
        <w:r w:rsidRPr="00B75C19">
          <w:rPr>
            <w:rFonts w:ascii="Times New Roman" w:hAnsi="Times New Roman"/>
            <w:sz w:val="20"/>
            <w:szCs w:val="20"/>
          </w:rPr>
          <w:t>www.zakupki.gov.ru</w:t>
        </w:r>
      </w:hyperlink>
      <w:r w:rsidRPr="00B75C19">
        <w:rPr>
          <w:rFonts w:ascii="Times New Roman" w:hAnsi="Times New Roman"/>
          <w:sz w:val="20"/>
          <w:szCs w:val="20"/>
        </w:rPr>
        <w:t>).</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 Направляет решение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Исплнителю по почте заказным письмом с уведомлением о вручении по адресу Исполнителю, указанному в </w:t>
      </w:r>
      <w:r>
        <w:rPr>
          <w:rFonts w:ascii="Times New Roman" w:hAnsi="Times New Roman"/>
          <w:sz w:val="20"/>
          <w:szCs w:val="20"/>
        </w:rPr>
        <w:t xml:space="preserve">муниципальном </w:t>
      </w:r>
      <w:r w:rsidRPr="00B75C19">
        <w:rPr>
          <w:rFonts w:ascii="Times New Roman" w:hAnsi="Times New Roman"/>
          <w:sz w:val="20"/>
          <w:szCs w:val="20"/>
        </w:rPr>
        <w:t xml:space="preserve">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ascii="Times New Roman" w:hAnsi="Times New Roman"/>
          <w:sz w:val="20"/>
          <w:szCs w:val="20"/>
        </w:rPr>
        <w:t>Муниципальным з</w:t>
      </w:r>
      <w:r w:rsidRPr="00B75C19">
        <w:rPr>
          <w:rFonts w:ascii="Times New Roman" w:hAnsi="Times New Roman"/>
          <w:sz w:val="20"/>
          <w:szCs w:val="20"/>
        </w:rPr>
        <w:t xml:space="preserve">аказчиком подтверждения о его вручении Исполнителю. Выполнение Муниципальным заказчиком требований настоящей части считается надлежащим уведомлением Исполнителя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Датой такого надлежащего уведомления признается дата получения </w:t>
      </w:r>
      <w:r>
        <w:rPr>
          <w:rFonts w:ascii="Times New Roman" w:hAnsi="Times New Roman"/>
          <w:sz w:val="20"/>
          <w:szCs w:val="20"/>
        </w:rPr>
        <w:t>Муниципальным з</w:t>
      </w:r>
      <w:r w:rsidRPr="00B75C19">
        <w:rPr>
          <w:rFonts w:ascii="Times New Roman" w:hAnsi="Times New Roman"/>
          <w:sz w:val="20"/>
          <w:szCs w:val="20"/>
        </w:rPr>
        <w:t xml:space="preserve">аказчиком подтверждения о вручении Исполнителю указанного уведомления либо дата получения </w:t>
      </w:r>
      <w:r>
        <w:rPr>
          <w:rFonts w:ascii="Times New Roman" w:hAnsi="Times New Roman"/>
          <w:sz w:val="20"/>
          <w:szCs w:val="20"/>
        </w:rPr>
        <w:t>Муниципальным з</w:t>
      </w:r>
      <w:r w:rsidRPr="00B75C19">
        <w:rPr>
          <w:rFonts w:ascii="Times New Roman" w:hAnsi="Times New Roman"/>
          <w:sz w:val="20"/>
          <w:szCs w:val="20"/>
        </w:rPr>
        <w:t xml:space="preserve">аказчиком информации об отсутствии Исполнителя по его адресу, указанному в </w:t>
      </w:r>
      <w:r>
        <w:rPr>
          <w:rFonts w:ascii="Times New Roman" w:hAnsi="Times New Roman"/>
          <w:sz w:val="20"/>
          <w:szCs w:val="20"/>
        </w:rPr>
        <w:t xml:space="preserve">муниципальном </w:t>
      </w:r>
      <w:r w:rsidRPr="00B75C19">
        <w:rPr>
          <w:rFonts w:ascii="Times New Roman" w:hAnsi="Times New Roman"/>
          <w:sz w:val="20"/>
          <w:szCs w:val="20"/>
        </w:rPr>
        <w:t>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w:t>
      </w:r>
      <w:r>
        <w:rPr>
          <w:rFonts w:ascii="Times New Roman" w:hAnsi="Times New Roman"/>
          <w:sz w:val="20"/>
          <w:szCs w:val="20"/>
        </w:rPr>
        <w:t xml:space="preserve"> </w:t>
      </w:r>
      <w:r w:rsidRPr="00B75C19">
        <w:rPr>
          <w:rFonts w:ascii="Times New Roman" w:hAnsi="Times New Roman"/>
          <w:sz w:val="20"/>
          <w:szCs w:val="20"/>
        </w:rPr>
        <w:t xml:space="preserve">с даты размещения решения </w:t>
      </w:r>
      <w:r>
        <w:rPr>
          <w:rFonts w:ascii="Times New Roman" w:hAnsi="Times New Roman"/>
          <w:sz w:val="20"/>
          <w:szCs w:val="20"/>
        </w:rPr>
        <w:t>Муниципального з</w:t>
      </w:r>
      <w:r w:rsidRPr="00B75C19">
        <w:rPr>
          <w:rFonts w:ascii="Times New Roman" w:hAnsi="Times New Roman"/>
          <w:sz w:val="20"/>
          <w:szCs w:val="20"/>
        </w:rPr>
        <w:t xml:space="preserve">аказчика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контракта в единой информационной системе (</w:t>
      </w:r>
      <w:hyperlink r:id="rId19" w:history="1">
        <w:r w:rsidRPr="00B75C19">
          <w:rPr>
            <w:rFonts w:ascii="Times New Roman" w:hAnsi="Times New Roman"/>
            <w:sz w:val="20"/>
            <w:szCs w:val="20"/>
          </w:rPr>
          <w:t>www.zakupki.gov.ru</w:t>
        </w:r>
      </w:hyperlink>
      <w:r w:rsidRPr="00B75C19">
        <w:rPr>
          <w:rFonts w:ascii="Times New Roman" w:hAnsi="Times New Roman"/>
          <w:sz w:val="20"/>
          <w:szCs w:val="20"/>
        </w:rPr>
        <w:t xml:space="preserve">).  </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11.4.3. Решение </w:t>
      </w:r>
      <w:r>
        <w:rPr>
          <w:rFonts w:ascii="Times New Roman" w:hAnsi="Times New Roman"/>
          <w:sz w:val="20"/>
          <w:szCs w:val="20"/>
        </w:rPr>
        <w:t>Муниципального з</w:t>
      </w:r>
      <w:r w:rsidRPr="00B75C19">
        <w:rPr>
          <w:rFonts w:ascii="Times New Roman" w:hAnsi="Times New Roman"/>
          <w:sz w:val="20"/>
          <w:szCs w:val="20"/>
        </w:rPr>
        <w:t xml:space="preserve">аказчика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вступает в силу и </w:t>
      </w:r>
      <w:r>
        <w:rPr>
          <w:rFonts w:ascii="Times New Roman" w:hAnsi="Times New Roman"/>
          <w:sz w:val="20"/>
          <w:szCs w:val="20"/>
        </w:rPr>
        <w:t xml:space="preserve">муниципальный </w:t>
      </w:r>
      <w:r w:rsidRPr="00B75C19">
        <w:rPr>
          <w:rFonts w:ascii="Times New Roman" w:hAnsi="Times New Roman"/>
          <w:sz w:val="20"/>
          <w:szCs w:val="20"/>
        </w:rPr>
        <w:t xml:space="preserve">контракт считается расторгнутым через десять дней с даты надлежащего уведомления Муниципальным заказчиком Исполнителя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контракта.</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11.4.4.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Исполнителем устранено нарушение условий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послужившее основанием для принятия указанного решения, а также </w:t>
      </w:r>
      <w:r>
        <w:rPr>
          <w:rFonts w:ascii="Times New Roman" w:hAnsi="Times New Roman"/>
          <w:sz w:val="20"/>
          <w:szCs w:val="20"/>
        </w:rPr>
        <w:t>Муниципальному з</w:t>
      </w:r>
      <w:r w:rsidRPr="00B75C19">
        <w:rPr>
          <w:rFonts w:ascii="Times New Roman" w:hAnsi="Times New Roman"/>
          <w:sz w:val="20"/>
          <w:szCs w:val="20"/>
        </w:rPr>
        <w:t xml:space="preserve">аказчику компенсированы затраты на проведение экспертизы в соответствии с </w:t>
      </w:r>
      <w:hyperlink r:id="rId20" w:history="1">
        <w:r w:rsidRPr="00B75C19">
          <w:rPr>
            <w:rFonts w:ascii="Times New Roman" w:hAnsi="Times New Roman"/>
            <w:sz w:val="20"/>
            <w:szCs w:val="20"/>
          </w:rPr>
          <w:t xml:space="preserve">пунктом 11.4.1 настоящего </w:t>
        </w:r>
        <w:r>
          <w:rPr>
            <w:rFonts w:ascii="Times New Roman" w:hAnsi="Times New Roman"/>
            <w:sz w:val="20"/>
            <w:szCs w:val="20"/>
          </w:rPr>
          <w:t xml:space="preserve">муниципального </w:t>
        </w:r>
        <w:r w:rsidRPr="00B75C19">
          <w:rPr>
            <w:rFonts w:ascii="Times New Roman" w:hAnsi="Times New Roman"/>
            <w:sz w:val="20"/>
            <w:szCs w:val="20"/>
          </w:rPr>
          <w:t>контракта</w:t>
        </w:r>
      </w:hyperlink>
      <w:r w:rsidRPr="00B75C19">
        <w:rPr>
          <w:rFonts w:ascii="Times New Roman" w:hAnsi="Times New Roman"/>
          <w:sz w:val="20"/>
          <w:szCs w:val="20"/>
        </w:rPr>
        <w:t xml:space="preserve">, </w:t>
      </w:r>
      <w:r>
        <w:rPr>
          <w:rFonts w:ascii="Times New Roman" w:hAnsi="Times New Roman"/>
          <w:sz w:val="20"/>
          <w:szCs w:val="20"/>
        </w:rPr>
        <w:t>Муниципальный з</w:t>
      </w:r>
      <w:r w:rsidRPr="00B75C19">
        <w:rPr>
          <w:rFonts w:ascii="Times New Roman" w:hAnsi="Times New Roman"/>
          <w:sz w:val="20"/>
          <w:szCs w:val="20"/>
        </w:rPr>
        <w:t xml:space="preserve">аказчик отменяет не вступившее в силу решение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При отмене решения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w:t>
      </w:r>
      <w:r>
        <w:rPr>
          <w:rFonts w:ascii="Times New Roman" w:hAnsi="Times New Roman"/>
          <w:sz w:val="20"/>
          <w:szCs w:val="20"/>
        </w:rPr>
        <w:t>Муниципальный з</w:t>
      </w:r>
      <w:r w:rsidRPr="00B75C19">
        <w:rPr>
          <w:rFonts w:ascii="Times New Roman" w:hAnsi="Times New Roman"/>
          <w:sz w:val="20"/>
          <w:szCs w:val="20"/>
        </w:rPr>
        <w:t xml:space="preserve">аказчик уведомляет Исполнителя способами, предусмотренными пунктом 11.4.2 настоящего </w:t>
      </w:r>
      <w:r>
        <w:rPr>
          <w:rFonts w:ascii="Times New Roman" w:hAnsi="Times New Roman"/>
          <w:sz w:val="20"/>
          <w:szCs w:val="20"/>
        </w:rPr>
        <w:t xml:space="preserve">муниципального </w:t>
      </w:r>
      <w:r w:rsidRPr="00B75C19">
        <w:rPr>
          <w:rFonts w:ascii="Times New Roman" w:hAnsi="Times New Roman"/>
          <w:sz w:val="20"/>
          <w:szCs w:val="20"/>
        </w:rPr>
        <w:t>контракта.</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Устранение нарушений, послуживших причиной принятия Муниципальным заказчиком решения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должно быть зафиксировано двусторонне оформленными актами о выполнении обязательств. </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При повторном нарушении Исполнителем условий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которые являются основанием для одностороннего отказа </w:t>
      </w:r>
      <w:r>
        <w:rPr>
          <w:rFonts w:ascii="Times New Roman" w:hAnsi="Times New Roman"/>
          <w:sz w:val="20"/>
          <w:szCs w:val="20"/>
        </w:rPr>
        <w:t>Муниципального з</w:t>
      </w:r>
      <w:r w:rsidRPr="00B75C19">
        <w:rPr>
          <w:rFonts w:ascii="Times New Roman" w:hAnsi="Times New Roman"/>
          <w:sz w:val="20"/>
          <w:szCs w:val="20"/>
        </w:rPr>
        <w:t xml:space="preserve">аказчика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правило по отмене не вступившего в силу решения об одностороннем отказе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контракта не применяется.</w:t>
      </w:r>
    </w:p>
    <w:p w:rsidR="00245A52"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11.4.5. Информация об Исполнителе, с которым контракт был расторгнут в</w:t>
      </w:r>
      <w:r>
        <w:rPr>
          <w:rFonts w:ascii="Times New Roman" w:hAnsi="Times New Roman"/>
          <w:sz w:val="20"/>
          <w:szCs w:val="20"/>
        </w:rPr>
        <w:t xml:space="preserve"> связи с односторонним отказом Муниципального з</w:t>
      </w:r>
      <w:r w:rsidRPr="00B75C19">
        <w:rPr>
          <w:rFonts w:ascii="Times New Roman" w:hAnsi="Times New Roman"/>
          <w:sz w:val="20"/>
          <w:szCs w:val="20"/>
        </w:rPr>
        <w:t xml:space="preserve">аказчика от исполнения </w:t>
      </w:r>
      <w:r>
        <w:rPr>
          <w:rFonts w:ascii="Times New Roman" w:hAnsi="Times New Roman"/>
          <w:sz w:val="20"/>
          <w:szCs w:val="20"/>
        </w:rPr>
        <w:t xml:space="preserve">муниципального </w:t>
      </w:r>
      <w:r w:rsidRPr="00B75C19">
        <w:rPr>
          <w:rFonts w:ascii="Times New Roman" w:hAnsi="Times New Roman"/>
          <w:sz w:val="20"/>
          <w:szCs w:val="20"/>
        </w:rPr>
        <w:t>контракта, включается в установленн</w:t>
      </w:r>
      <w:r>
        <w:rPr>
          <w:rFonts w:ascii="Times New Roman" w:hAnsi="Times New Roman"/>
          <w:sz w:val="20"/>
          <w:szCs w:val="20"/>
        </w:rPr>
        <w:t xml:space="preserve">ом Федеральным законом № 44-ФЗ </w:t>
      </w:r>
      <w:r w:rsidRPr="00B75C19">
        <w:rPr>
          <w:rFonts w:ascii="Times New Roman" w:hAnsi="Times New Roman"/>
          <w:sz w:val="20"/>
          <w:szCs w:val="20"/>
        </w:rPr>
        <w:t xml:space="preserve">порядке в реестр недобросовестных поставщиков (подрядчиков, исполнителей). </w:t>
      </w:r>
    </w:p>
    <w:p w:rsidR="00245A52" w:rsidRPr="00B75C19" w:rsidRDefault="00245A52" w:rsidP="00692BE2">
      <w:pPr>
        <w:pStyle w:val="ConsNormal"/>
        <w:ind w:right="0" w:firstLine="567"/>
        <w:jc w:val="both"/>
        <w:rPr>
          <w:rFonts w:ascii="Times New Roman" w:hAnsi="Times New Roman"/>
          <w:sz w:val="20"/>
          <w:szCs w:val="20"/>
        </w:rPr>
      </w:pPr>
    </w:p>
    <w:p w:rsidR="00245A52" w:rsidRPr="00FA78C7" w:rsidRDefault="00245A52" w:rsidP="00692BE2">
      <w:pPr>
        <w:pStyle w:val="ConsNormal"/>
        <w:numPr>
          <w:ilvl w:val="0"/>
          <w:numId w:val="32"/>
        </w:numPr>
        <w:ind w:right="0"/>
        <w:jc w:val="center"/>
        <w:rPr>
          <w:rFonts w:ascii="Times New Roman" w:hAnsi="Times New Roman"/>
          <w:b/>
          <w:sz w:val="20"/>
          <w:szCs w:val="20"/>
        </w:rPr>
      </w:pPr>
      <w:r>
        <w:rPr>
          <w:rFonts w:ascii="Times New Roman" w:hAnsi="Times New Roman"/>
          <w:b/>
          <w:sz w:val="20"/>
          <w:szCs w:val="20"/>
        </w:rPr>
        <w:t xml:space="preserve">ИЗМЕНЕНИЯ УСЛОВИЙ КОНТРАКТА, </w:t>
      </w:r>
      <w:r w:rsidRPr="009E180C">
        <w:rPr>
          <w:rFonts w:ascii="Times New Roman" w:hAnsi="Times New Roman"/>
          <w:b/>
          <w:sz w:val="20"/>
          <w:szCs w:val="20"/>
        </w:rPr>
        <w:t>ОСОБЫЕ УСЛОВИЯ</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12.1. Ущерб, нанесенный третьему лицу в результате оказания услуг по вине Исполнителя или Муниципального заказчика, компенсируется виновной стороной. </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12.2.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совместную деятельность сторон в рамках настоящего муниципального контракта, иначе как с письменного согласия обеих сторон.</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12.3. При выполнении настоящего муниципального контракта стороны руководствуются нормативными актами и нормами законодательства Российской Федерации.</w:t>
      </w:r>
    </w:p>
    <w:p w:rsidR="001A13B6" w:rsidRPr="009A36BD" w:rsidRDefault="00245A52" w:rsidP="001A13B6">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12.4. </w:t>
      </w:r>
      <w:r w:rsidR="001A13B6" w:rsidRPr="009A36BD">
        <w:rPr>
          <w:rFonts w:ascii="Times New Roman" w:hAnsi="Times New Roman"/>
          <w:sz w:val="20"/>
          <w:szCs w:val="20"/>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в соответствии со ст.95 Федерального Закона от 05.04.2013 №44-ФЗ РФ. </w:t>
      </w:r>
    </w:p>
    <w:p w:rsidR="001A13B6" w:rsidRPr="00B75C19" w:rsidRDefault="001A13B6" w:rsidP="001A13B6">
      <w:pPr>
        <w:pStyle w:val="ConsNormal"/>
        <w:ind w:right="0" w:firstLine="567"/>
        <w:jc w:val="both"/>
        <w:rPr>
          <w:rFonts w:ascii="Times New Roman" w:hAnsi="Times New Roman"/>
          <w:sz w:val="20"/>
          <w:szCs w:val="20"/>
        </w:rPr>
      </w:pPr>
      <w:r w:rsidRPr="009A36BD">
        <w:rPr>
          <w:rFonts w:ascii="Times New Roman" w:hAnsi="Times New Roman"/>
          <w:sz w:val="20"/>
          <w:szCs w:val="20"/>
        </w:rPr>
        <w:t>Изменение существенных условий контракта при его исполнении допускается, в следующих случаях:</w:t>
      </w:r>
    </w:p>
    <w:p w:rsidR="00245A52" w:rsidRPr="00B75C19" w:rsidRDefault="00245A52" w:rsidP="00692BE2">
      <w:pPr>
        <w:pStyle w:val="ConsNormal"/>
        <w:ind w:right="0" w:firstLine="567"/>
        <w:jc w:val="both"/>
        <w:rPr>
          <w:rFonts w:ascii="Times New Roman" w:hAnsi="Times New Roman"/>
          <w:sz w:val="20"/>
          <w:szCs w:val="20"/>
        </w:rPr>
      </w:pPr>
      <w:r>
        <w:rPr>
          <w:rFonts w:ascii="Times New Roman" w:hAnsi="Times New Roman"/>
          <w:sz w:val="20"/>
          <w:szCs w:val="20"/>
        </w:rPr>
        <w:lastRenderedPageBreak/>
        <w:t>12.4.1. п</w:t>
      </w:r>
      <w:r w:rsidRPr="00B75C19">
        <w:rPr>
          <w:rFonts w:ascii="Times New Roman" w:hAnsi="Times New Roman"/>
          <w:sz w:val="20"/>
          <w:szCs w:val="20"/>
        </w:rPr>
        <w:t xml:space="preserve">ри снижении цены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без изменения предусмотренных </w:t>
      </w:r>
      <w:r>
        <w:rPr>
          <w:rFonts w:ascii="Times New Roman" w:hAnsi="Times New Roman"/>
          <w:sz w:val="20"/>
          <w:szCs w:val="20"/>
        </w:rPr>
        <w:t xml:space="preserve">муниципальным </w:t>
      </w:r>
      <w:r w:rsidRPr="00B75C19">
        <w:rPr>
          <w:rFonts w:ascii="Times New Roman" w:hAnsi="Times New Roman"/>
          <w:sz w:val="20"/>
          <w:szCs w:val="20"/>
        </w:rPr>
        <w:t xml:space="preserve">контрактом объема услуг, качества оказываемых услуг и иных условий </w:t>
      </w:r>
      <w:r>
        <w:rPr>
          <w:rFonts w:ascii="Times New Roman" w:hAnsi="Times New Roman"/>
          <w:sz w:val="20"/>
          <w:szCs w:val="20"/>
        </w:rPr>
        <w:t xml:space="preserve">муниципального </w:t>
      </w:r>
      <w:r w:rsidRPr="00B75C19">
        <w:rPr>
          <w:rFonts w:ascii="Times New Roman" w:hAnsi="Times New Roman"/>
          <w:sz w:val="20"/>
          <w:szCs w:val="20"/>
        </w:rPr>
        <w:t>контракта;</w:t>
      </w:r>
    </w:p>
    <w:p w:rsidR="00245A52" w:rsidRPr="00F10204" w:rsidRDefault="00245A52" w:rsidP="00F10204">
      <w:pPr>
        <w:pStyle w:val="ConsNormal"/>
        <w:ind w:right="0" w:firstLine="567"/>
        <w:jc w:val="both"/>
        <w:rPr>
          <w:rFonts w:ascii="Times New Roman" w:hAnsi="Times New Roman"/>
          <w:sz w:val="20"/>
          <w:szCs w:val="20"/>
        </w:rPr>
      </w:pPr>
      <w:r w:rsidRPr="00F10204">
        <w:rPr>
          <w:rFonts w:ascii="Times New Roman" w:hAnsi="Times New Roman"/>
          <w:sz w:val="20"/>
          <w:szCs w:val="20"/>
        </w:rPr>
        <w:t>12.4.2. если по предложению Муниципального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w:t>
      </w:r>
      <w:hyperlink r:id="rId21" w:anchor="/document/12112604/entry/2" w:history="1">
        <w:r w:rsidRPr="00F10204">
          <w:rPr>
            <w:rStyle w:val="af5"/>
            <w:rFonts w:ascii="Times New Roman" w:hAnsi="Times New Roman"/>
            <w:color w:val="auto"/>
            <w:sz w:val="20"/>
            <w:szCs w:val="20"/>
            <w:lang w:val="ru-RU"/>
          </w:rPr>
          <w:t>бюджетного законодательства</w:t>
        </w:r>
      </w:hyperlink>
      <w:r w:rsidRPr="00F10204">
        <w:rPr>
          <w:rFonts w:ascii="Times New Roman" w:hAnsi="Times New Roman"/>
          <w:sz w:val="20"/>
          <w:szCs w:val="20"/>
        </w:rPr>
        <w:t xml:space="preserve">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45A52" w:rsidRPr="00F10204" w:rsidRDefault="00245A52" w:rsidP="00F10204">
      <w:pPr>
        <w:pStyle w:val="ConsNormal"/>
        <w:ind w:right="0" w:firstLine="567"/>
        <w:jc w:val="both"/>
        <w:rPr>
          <w:rFonts w:ascii="Times New Roman" w:hAnsi="Times New Roman"/>
          <w:sz w:val="20"/>
          <w:szCs w:val="20"/>
        </w:rPr>
      </w:pPr>
      <w:r w:rsidRPr="00F10204">
        <w:rPr>
          <w:rFonts w:ascii="Times New Roman" w:hAnsi="Times New Roman"/>
          <w:sz w:val="20"/>
          <w:szCs w:val="20"/>
        </w:rPr>
        <w:t xml:space="preserve">12.4.3. в случаях, предусмотренных </w:t>
      </w:r>
      <w:hyperlink r:id="rId22" w:history="1">
        <w:r w:rsidRPr="00F10204">
          <w:rPr>
            <w:rFonts w:ascii="Times New Roman" w:hAnsi="Times New Roman"/>
            <w:sz w:val="20"/>
            <w:szCs w:val="20"/>
          </w:rPr>
          <w:t>пунктом 6 статьи 161</w:t>
        </w:r>
      </w:hyperlink>
      <w:r w:rsidRPr="00F10204">
        <w:rPr>
          <w:rFonts w:ascii="Times New Roman" w:hAnsi="Times New Roman"/>
          <w:sz w:val="20"/>
          <w:szCs w:val="20"/>
        </w:rPr>
        <w:t xml:space="preserve">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муниципального контракта </w:t>
      </w:r>
      <w:hyperlink r:id="rId23" w:history="1">
        <w:r w:rsidRPr="00F10204">
          <w:rPr>
            <w:rFonts w:ascii="Times New Roman" w:hAnsi="Times New Roman"/>
            <w:sz w:val="20"/>
            <w:szCs w:val="20"/>
          </w:rPr>
          <w:t>обеспечивает согласование</w:t>
        </w:r>
      </w:hyperlink>
      <w:r w:rsidRPr="00F10204">
        <w:rPr>
          <w:rFonts w:ascii="Times New Roman" w:hAnsi="Times New Roman"/>
          <w:sz w:val="20"/>
          <w:szCs w:val="20"/>
        </w:rPr>
        <w:t xml:space="preserve"> новых условий муниципального контракта, в том числе цены и (или) сроков исполнения муниципального контракта и (или) объема оказываемых услуг, предусмотренных муниципальным контрактом; </w:t>
      </w:r>
    </w:p>
    <w:p w:rsidR="00245A52" w:rsidRPr="00B75C19" w:rsidRDefault="00245A52" w:rsidP="00692BE2">
      <w:pPr>
        <w:autoSpaceDE w:val="0"/>
        <w:autoSpaceDN w:val="0"/>
        <w:adjustRightInd w:val="0"/>
        <w:ind w:firstLine="567"/>
        <w:jc w:val="both"/>
        <w:rPr>
          <w:sz w:val="20"/>
          <w:szCs w:val="20"/>
          <w:lang w:eastAsia="en-US"/>
        </w:rPr>
      </w:pPr>
      <w:r w:rsidRPr="00B75C19">
        <w:rPr>
          <w:sz w:val="20"/>
          <w:szCs w:val="20"/>
        </w:rPr>
        <w:t>В случае если при сокращении лимитов бюджетных обязательств между Сторонами муниципального контракта не достигнуто соглашение о снижении его цены без сокращения объемов услуг и (или) об изменении сроков исполнения муниципального контракта, Муниципальный заказчик обеспечивает согласование существенных условий муниципального контракта в части сокращения объема услуг. Согласование существенных условий муниципального контракта в части сокращения объема услуг осуществляется</w:t>
      </w:r>
      <w:r>
        <w:rPr>
          <w:sz w:val="20"/>
          <w:szCs w:val="20"/>
        </w:rPr>
        <w:t xml:space="preserve"> </w:t>
      </w:r>
      <w:r w:rsidRPr="00B75C19">
        <w:rPr>
          <w:sz w:val="20"/>
          <w:szCs w:val="20"/>
        </w:rPr>
        <w:t>в соответствии с «Методикой сокращения количества товаров, объем работ или услуг при уменьшении цены контракта», утвержденной Постановлением Правительства РФ от 28.11.2013 № 1090 и действующей на дату согласования.</w:t>
      </w:r>
    </w:p>
    <w:p w:rsidR="00245A52" w:rsidRPr="00B75C19" w:rsidRDefault="00245A52" w:rsidP="00692BE2">
      <w:pPr>
        <w:autoSpaceDE w:val="0"/>
        <w:autoSpaceDN w:val="0"/>
        <w:adjustRightInd w:val="0"/>
        <w:ind w:firstLine="567"/>
        <w:jc w:val="both"/>
        <w:rPr>
          <w:sz w:val="20"/>
          <w:szCs w:val="20"/>
          <w:lang w:eastAsia="en-US"/>
        </w:rPr>
      </w:pPr>
      <w:r w:rsidRPr="00B75C19">
        <w:rPr>
          <w:sz w:val="20"/>
          <w:szCs w:val="20"/>
          <w:lang w:eastAsia="en-US"/>
        </w:rPr>
        <w:t xml:space="preserve">12.5. Исполнитель отвечает за исполнение всех своих обязательств по настоящему муниципальному контракту в соответствии с предоставленным им до заключения </w:t>
      </w:r>
      <w:r>
        <w:rPr>
          <w:sz w:val="20"/>
          <w:szCs w:val="20"/>
          <w:lang w:eastAsia="en-US"/>
        </w:rPr>
        <w:t xml:space="preserve">муниципального контракта </w:t>
      </w:r>
      <w:r w:rsidRPr="00B75C19">
        <w:rPr>
          <w:sz w:val="20"/>
          <w:szCs w:val="20"/>
          <w:lang w:eastAsia="en-US"/>
        </w:rPr>
        <w:t xml:space="preserve">обеспечением  исполнения  настоящего муниципального контракта. Исполнение </w:t>
      </w:r>
      <w:r>
        <w:rPr>
          <w:sz w:val="20"/>
          <w:szCs w:val="20"/>
          <w:lang w:eastAsia="en-US"/>
        </w:rPr>
        <w:t xml:space="preserve">муниципального </w:t>
      </w:r>
      <w:r w:rsidRPr="00B75C19">
        <w:rPr>
          <w:sz w:val="20"/>
          <w:szCs w:val="20"/>
          <w:lang w:eastAsia="en-US"/>
        </w:rPr>
        <w:t xml:space="preserve">контракта может обеспечиваться предоставлением банковской гарантии, выданной банком или внесением денежных средств на указанный </w:t>
      </w:r>
      <w:r>
        <w:rPr>
          <w:sz w:val="20"/>
          <w:szCs w:val="20"/>
          <w:lang w:eastAsia="en-US"/>
        </w:rPr>
        <w:t>Муниципальным з</w:t>
      </w:r>
      <w:r w:rsidRPr="00B75C19">
        <w:rPr>
          <w:sz w:val="20"/>
          <w:szCs w:val="20"/>
          <w:lang w:eastAsia="en-US"/>
        </w:rPr>
        <w:t>аказчиком счет.</w:t>
      </w:r>
    </w:p>
    <w:p w:rsidR="00245A52" w:rsidRPr="00B75C19" w:rsidRDefault="00245A52" w:rsidP="00692BE2">
      <w:pPr>
        <w:autoSpaceDE w:val="0"/>
        <w:autoSpaceDN w:val="0"/>
        <w:adjustRightInd w:val="0"/>
        <w:ind w:firstLine="567"/>
        <w:jc w:val="both"/>
        <w:rPr>
          <w:sz w:val="20"/>
          <w:szCs w:val="20"/>
        </w:rPr>
      </w:pPr>
      <w:r w:rsidRPr="00B75C19">
        <w:rPr>
          <w:sz w:val="20"/>
          <w:szCs w:val="20"/>
        </w:rPr>
        <w:t xml:space="preserve">12.5.1. </w:t>
      </w:r>
      <w:r w:rsidRPr="00B75C19">
        <w:rPr>
          <w:sz w:val="20"/>
          <w:szCs w:val="20"/>
          <w:lang w:eastAsia="en-US"/>
        </w:rPr>
        <w:t xml:space="preserve">В случае, если Исполнителем, с которым заключен настоящий </w:t>
      </w:r>
      <w:r>
        <w:rPr>
          <w:sz w:val="20"/>
          <w:szCs w:val="20"/>
          <w:lang w:eastAsia="en-US"/>
        </w:rPr>
        <w:t xml:space="preserve">муниципальный </w:t>
      </w:r>
      <w:r w:rsidRPr="00B75C19">
        <w:rPr>
          <w:sz w:val="20"/>
          <w:szCs w:val="20"/>
          <w:lang w:eastAsia="en-US"/>
        </w:rPr>
        <w:t>контракт, является государственное или муниципальное казенное учреждение, положения Федерального закона № 44-ФЗ об обеспечении исполнения контракта и соответственно пункт</w:t>
      </w:r>
      <w:r w:rsidRPr="00B75C19">
        <w:rPr>
          <w:sz w:val="20"/>
          <w:szCs w:val="20"/>
        </w:rPr>
        <w:t xml:space="preserve"> контракта 12.5 к такому Исполнителю не применяются.</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В ходе исполнения настоящего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Исполнитель вправе предоставить </w:t>
      </w:r>
      <w:r>
        <w:rPr>
          <w:rFonts w:ascii="Times New Roman" w:hAnsi="Times New Roman"/>
          <w:sz w:val="20"/>
          <w:szCs w:val="20"/>
        </w:rPr>
        <w:t>Муниципальному з</w:t>
      </w:r>
      <w:r w:rsidRPr="00B75C19">
        <w:rPr>
          <w:rFonts w:ascii="Times New Roman" w:hAnsi="Times New Roman"/>
          <w:sz w:val="20"/>
          <w:szCs w:val="20"/>
        </w:rPr>
        <w:t xml:space="preserve">аказчику обеспечение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уменьшенное на размер выполненных обязательств, предусмотренных </w:t>
      </w:r>
      <w:r>
        <w:rPr>
          <w:rFonts w:ascii="Times New Roman" w:hAnsi="Times New Roman"/>
          <w:sz w:val="20"/>
          <w:szCs w:val="20"/>
        </w:rPr>
        <w:t xml:space="preserve">муниципальным </w:t>
      </w:r>
      <w:r w:rsidRPr="00B75C19">
        <w:rPr>
          <w:rFonts w:ascii="Times New Roman" w:hAnsi="Times New Roman"/>
          <w:sz w:val="20"/>
          <w:szCs w:val="20"/>
        </w:rPr>
        <w:t xml:space="preserve">контрактом, взамен ранее предоставленного обеспечения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При этом может быть изменен способ обеспечения исполнения </w:t>
      </w:r>
      <w:r>
        <w:rPr>
          <w:rFonts w:ascii="Times New Roman" w:hAnsi="Times New Roman"/>
          <w:sz w:val="20"/>
          <w:szCs w:val="20"/>
        </w:rPr>
        <w:t xml:space="preserve">муниципального </w:t>
      </w:r>
      <w:r w:rsidRPr="00B75C19">
        <w:rPr>
          <w:rFonts w:ascii="Times New Roman" w:hAnsi="Times New Roman"/>
          <w:sz w:val="20"/>
          <w:szCs w:val="20"/>
        </w:rPr>
        <w:t>контракта.</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В случае, если по каким-либо причинам обеспечение исполнения обязательств по </w:t>
      </w:r>
      <w:r>
        <w:rPr>
          <w:rFonts w:ascii="Times New Roman" w:hAnsi="Times New Roman"/>
          <w:sz w:val="20"/>
          <w:szCs w:val="20"/>
        </w:rPr>
        <w:t xml:space="preserve">муниципальному </w:t>
      </w:r>
      <w:r w:rsidRPr="00B75C19">
        <w:rPr>
          <w:rFonts w:ascii="Times New Roman" w:hAnsi="Times New Roman"/>
          <w:sz w:val="20"/>
          <w:szCs w:val="20"/>
        </w:rPr>
        <w:t xml:space="preserve">контракту перестало быть действительным, закончило свое действие или иным образом перестало обеспечивать исполнение Исполнителем своих обязательств по </w:t>
      </w:r>
      <w:r>
        <w:rPr>
          <w:rFonts w:ascii="Times New Roman" w:hAnsi="Times New Roman"/>
          <w:sz w:val="20"/>
          <w:szCs w:val="20"/>
        </w:rPr>
        <w:t xml:space="preserve">муниципальному </w:t>
      </w:r>
      <w:r w:rsidRPr="00B75C19">
        <w:rPr>
          <w:rFonts w:ascii="Times New Roman" w:hAnsi="Times New Roman"/>
          <w:sz w:val="20"/>
          <w:szCs w:val="20"/>
        </w:rPr>
        <w:t xml:space="preserve">контракту, Исполнитель обязуется в течение 10 (десяти) дней предоставить </w:t>
      </w:r>
      <w:r>
        <w:rPr>
          <w:rFonts w:ascii="Times New Roman" w:hAnsi="Times New Roman"/>
          <w:sz w:val="20"/>
          <w:szCs w:val="20"/>
        </w:rPr>
        <w:t>Муниципальному з</w:t>
      </w:r>
      <w:r w:rsidRPr="00B75C19">
        <w:rPr>
          <w:rFonts w:ascii="Times New Roman" w:hAnsi="Times New Roman"/>
          <w:sz w:val="20"/>
          <w:szCs w:val="20"/>
        </w:rPr>
        <w:t xml:space="preserve">аказчику иное (новое) надлежащее обеспечение исполнение обязательств по </w:t>
      </w:r>
      <w:r>
        <w:rPr>
          <w:rFonts w:ascii="Times New Roman" w:hAnsi="Times New Roman"/>
          <w:sz w:val="20"/>
          <w:szCs w:val="20"/>
        </w:rPr>
        <w:t xml:space="preserve">муниципальному </w:t>
      </w:r>
      <w:r w:rsidRPr="00B75C19">
        <w:rPr>
          <w:rFonts w:ascii="Times New Roman" w:hAnsi="Times New Roman"/>
          <w:sz w:val="20"/>
          <w:szCs w:val="20"/>
        </w:rPr>
        <w:t>контракту.</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12.5.2. Если Исполнитель выбрал такой способ обеспечения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как внесение денежных средств на указанный </w:t>
      </w:r>
      <w:r>
        <w:rPr>
          <w:rFonts w:ascii="Times New Roman" w:hAnsi="Times New Roman"/>
          <w:sz w:val="20"/>
          <w:szCs w:val="20"/>
        </w:rPr>
        <w:t>Муниципальным з</w:t>
      </w:r>
      <w:r w:rsidRPr="00B75C19">
        <w:rPr>
          <w:rFonts w:ascii="Times New Roman" w:hAnsi="Times New Roman"/>
          <w:sz w:val="20"/>
          <w:szCs w:val="20"/>
        </w:rPr>
        <w:t xml:space="preserve">аказчиком счет, то возврат денежных средств внесенных в качестве обеспечения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осуществляется </w:t>
      </w:r>
      <w:r>
        <w:rPr>
          <w:rFonts w:ascii="Times New Roman" w:hAnsi="Times New Roman"/>
          <w:sz w:val="20"/>
          <w:szCs w:val="20"/>
        </w:rPr>
        <w:t>Муниципальным з</w:t>
      </w:r>
      <w:r w:rsidRPr="00B75C19">
        <w:rPr>
          <w:rFonts w:ascii="Times New Roman" w:hAnsi="Times New Roman"/>
          <w:sz w:val="20"/>
          <w:szCs w:val="20"/>
        </w:rPr>
        <w:t xml:space="preserve">аказчиком после подписания обеими Сторонами последнего акта о приемке оказанных услуг, указанного в разделе 7 настоящего муниципального контракта. Возврат денежных средств осуществляется </w:t>
      </w:r>
      <w:r>
        <w:rPr>
          <w:rFonts w:ascii="Times New Roman" w:hAnsi="Times New Roman"/>
          <w:sz w:val="20"/>
          <w:szCs w:val="20"/>
        </w:rPr>
        <w:t>Муниципальным з</w:t>
      </w:r>
      <w:r w:rsidRPr="00B75C19">
        <w:rPr>
          <w:rFonts w:ascii="Times New Roman" w:hAnsi="Times New Roman"/>
          <w:sz w:val="20"/>
          <w:szCs w:val="20"/>
        </w:rPr>
        <w:t>аказчиком в течение 30 (тридцати) дней со дня получения им соответствующего письменного требования Исполнителя о возврате денежных средств (письменное требование Исполнителя о возврате денежных средств должно быть подпис</w:t>
      </w:r>
      <w:r>
        <w:rPr>
          <w:rFonts w:ascii="Times New Roman" w:hAnsi="Times New Roman"/>
          <w:sz w:val="20"/>
          <w:szCs w:val="20"/>
        </w:rPr>
        <w:t xml:space="preserve">ано Исполнителем и Муниципальным заказчиком, </w:t>
      </w:r>
      <w:r w:rsidRPr="00B75C19">
        <w:rPr>
          <w:rFonts w:ascii="Times New Roman" w:hAnsi="Times New Roman"/>
          <w:sz w:val="20"/>
          <w:szCs w:val="20"/>
        </w:rPr>
        <w:t>к нему должна прилагаться копия последнего акта, свидетельствующего о приемке оказанных услуг, указанного в разделе 7 настоящего муниципального контракта).</w:t>
      </w:r>
    </w:p>
    <w:p w:rsidR="00245A52" w:rsidRPr="00B75C19" w:rsidRDefault="00245A52" w:rsidP="00692BE2">
      <w:pPr>
        <w:pStyle w:val="ConsNormal"/>
        <w:ind w:right="0" w:firstLine="567"/>
        <w:jc w:val="both"/>
        <w:rPr>
          <w:rFonts w:ascii="Times New Roman" w:hAnsi="Times New Roman"/>
          <w:sz w:val="20"/>
          <w:szCs w:val="20"/>
        </w:rPr>
      </w:pPr>
      <w:r w:rsidRPr="00B75C19">
        <w:rPr>
          <w:rFonts w:ascii="Times New Roman" w:hAnsi="Times New Roman"/>
          <w:sz w:val="20"/>
          <w:szCs w:val="20"/>
        </w:rPr>
        <w:t xml:space="preserve">В случае, если Стороны пришли к соглашению, что исполнение обязательств, предусмотренных </w:t>
      </w:r>
      <w:r>
        <w:rPr>
          <w:rFonts w:ascii="Times New Roman" w:hAnsi="Times New Roman"/>
          <w:sz w:val="20"/>
          <w:szCs w:val="20"/>
        </w:rPr>
        <w:t xml:space="preserve">муниципальным </w:t>
      </w:r>
      <w:r w:rsidRPr="00B75C19">
        <w:rPr>
          <w:rFonts w:ascii="Times New Roman" w:hAnsi="Times New Roman"/>
          <w:sz w:val="20"/>
          <w:szCs w:val="20"/>
        </w:rPr>
        <w:t xml:space="preserve">контрактом, в полном объеме невозможно по причинам, не зависящим от Исполнителя, и муниципальный контракт будет расторгнут в части неисполненных обязательств, обеспечение исполнения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подлежит </w:t>
      </w:r>
      <w:r w:rsidRPr="00B75C19">
        <w:rPr>
          <w:rStyle w:val="posthilit"/>
          <w:rFonts w:ascii="Times New Roman" w:hAnsi="Times New Roman"/>
          <w:sz w:val="20"/>
          <w:szCs w:val="20"/>
        </w:rPr>
        <w:t>возврат</w:t>
      </w:r>
      <w:r w:rsidRPr="00B75C19">
        <w:rPr>
          <w:rFonts w:ascii="Times New Roman" w:hAnsi="Times New Roman"/>
          <w:sz w:val="20"/>
          <w:szCs w:val="20"/>
        </w:rPr>
        <w:t xml:space="preserve">у Исполнителю в полном объеме после подписания обеими сторонами соответствующего акта о приемке фактически оказанных услуг, соглашения о расторжении </w:t>
      </w:r>
      <w:r>
        <w:rPr>
          <w:rFonts w:ascii="Times New Roman" w:hAnsi="Times New Roman"/>
          <w:sz w:val="20"/>
          <w:szCs w:val="20"/>
        </w:rPr>
        <w:t xml:space="preserve">муниципального </w:t>
      </w:r>
      <w:r w:rsidRPr="00B75C19">
        <w:rPr>
          <w:rFonts w:ascii="Times New Roman" w:hAnsi="Times New Roman"/>
          <w:sz w:val="20"/>
          <w:szCs w:val="20"/>
        </w:rPr>
        <w:t xml:space="preserve">контракта. Возврат денежных средств осуществляется </w:t>
      </w:r>
      <w:r>
        <w:rPr>
          <w:rFonts w:ascii="Times New Roman" w:hAnsi="Times New Roman"/>
          <w:sz w:val="20"/>
          <w:szCs w:val="20"/>
        </w:rPr>
        <w:t>Муниципальным з</w:t>
      </w:r>
      <w:r w:rsidRPr="00B75C19">
        <w:rPr>
          <w:rFonts w:ascii="Times New Roman" w:hAnsi="Times New Roman"/>
          <w:sz w:val="20"/>
          <w:szCs w:val="20"/>
        </w:rPr>
        <w:t xml:space="preserve">аказчиком в течение 30 (тридцати) дней со дня получения им соответствующего письменного требования Исполнителя о возврате денежных средств (письменное требование Исполнителя о возврате денежных средств должно быть подписано Исполнителем и </w:t>
      </w:r>
      <w:r>
        <w:rPr>
          <w:rFonts w:ascii="Times New Roman" w:hAnsi="Times New Roman"/>
          <w:sz w:val="20"/>
          <w:szCs w:val="20"/>
        </w:rPr>
        <w:t>Муниципальным з</w:t>
      </w:r>
      <w:r w:rsidRPr="00B75C19">
        <w:rPr>
          <w:rFonts w:ascii="Times New Roman" w:hAnsi="Times New Roman"/>
          <w:sz w:val="20"/>
          <w:szCs w:val="20"/>
        </w:rPr>
        <w:t xml:space="preserve">аказчиком, к нему должна прилагаться копия акта, свидетельствующего о приемке фактически оказанных услуг, копия соглашения о расторжении </w:t>
      </w:r>
      <w:r>
        <w:rPr>
          <w:rFonts w:ascii="Times New Roman" w:hAnsi="Times New Roman"/>
          <w:sz w:val="20"/>
          <w:szCs w:val="20"/>
        </w:rPr>
        <w:t xml:space="preserve">муниципального </w:t>
      </w:r>
      <w:r w:rsidRPr="00B75C19">
        <w:rPr>
          <w:rFonts w:ascii="Times New Roman" w:hAnsi="Times New Roman"/>
          <w:sz w:val="20"/>
          <w:szCs w:val="20"/>
        </w:rPr>
        <w:t>контракта).</w:t>
      </w:r>
    </w:p>
    <w:p w:rsidR="00245A52" w:rsidRPr="00B75C19" w:rsidRDefault="00245A52" w:rsidP="00692BE2">
      <w:pPr>
        <w:widowControl w:val="0"/>
        <w:tabs>
          <w:tab w:val="left" w:pos="360"/>
          <w:tab w:val="num" w:pos="1260"/>
        </w:tabs>
        <w:ind w:firstLine="720"/>
        <w:jc w:val="both"/>
        <w:rPr>
          <w:sz w:val="20"/>
          <w:szCs w:val="20"/>
        </w:rPr>
      </w:pPr>
      <w:r w:rsidRPr="00B75C19">
        <w:rPr>
          <w:sz w:val="20"/>
          <w:szCs w:val="20"/>
        </w:rPr>
        <w:t xml:space="preserve">12.5.3. В случае, если обеспечение исполнения </w:t>
      </w:r>
      <w:r>
        <w:rPr>
          <w:sz w:val="20"/>
          <w:szCs w:val="20"/>
        </w:rPr>
        <w:t xml:space="preserve">муниципального </w:t>
      </w:r>
      <w:r w:rsidRPr="00B75C19">
        <w:rPr>
          <w:sz w:val="20"/>
          <w:szCs w:val="20"/>
        </w:rPr>
        <w:t xml:space="preserve">контракта осуществляется в форме внесения денежных средств на указанный </w:t>
      </w:r>
      <w:r>
        <w:rPr>
          <w:sz w:val="20"/>
          <w:szCs w:val="20"/>
        </w:rPr>
        <w:t>Муниципальным з</w:t>
      </w:r>
      <w:r w:rsidRPr="00B75C19">
        <w:rPr>
          <w:sz w:val="20"/>
          <w:szCs w:val="20"/>
        </w:rPr>
        <w:t xml:space="preserve">аказчиком счет, </w:t>
      </w:r>
      <w:r>
        <w:rPr>
          <w:sz w:val="20"/>
          <w:szCs w:val="20"/>
        </w:rPr>
        <w:t>Муниципальный з</w:t>
      </w:r>
      <w:r w:rsidRPr="00B75C19">
        <w:rPr>
          <w:sz w:val="20"/>
          <w:szCs w:val="20"/>
        </w:rPr>
        <w:t xml:space="preserve">аказчик вправе при </w:t>
      </w:r>
      <w:r w:rsidRPr="00B75C19">
        <w:rPr>
          <w:sz w:val="20"/>
          <w:szCs w:val="20"/>
        </w:rPr>
        <w:lastRenderedPageBreak/>
        <w:t xml:space="preserve">неисполнении обязательств, а также при существенных нарушениях контракта во внесудебном порядке обратить взыскание на денежные средства, перечисленные Исполнителем в качестве обеспечения исполнения </w:t>
      </w:r>
      <w:r>
        <w:rPr>
          <w:sz w:val="20"/>
          <w:szCs w:val="20"/>
        </w:rPr>
        <w:t xml:space="preserve">муниципального </w:t>
      </w:r>
      <w:r w:rsidRPr="00B75C19">
        <w:rPr>
          <w:sz w:val="20"/>
          <w:szCs w:val="20"/>
        </w:rPr>
        <w:t xml:space="preserve">контракта, и перечислить в местный бюджет подлежащую уплате Исполнителем неустойку (пеню, штраф), убытки из суммы обеспечения исполнения </w:t>
      </w:r>
      <w:r>
        <w:rPr>
          <w:sz w:val="20"/>
          <w:szCs w:val="20"/>
        </w:rPr>
        <w:t xml:space="preserve">муниципального </w:t>
      </w:r>
      <w:r w:rsidRPr="00B75C19">
        <w:rPr>
          <w:sz w:val="20"/>
          <w:szCs w:val="20"/>
        </w:rPr>
        <w:t>контракта.</w:t>
      </w:r>
    </w:p>
    <w:p w:rsidR="00245A52" w:rsidRDefault="00245A52" w:rsidP="00B77823">
      <w:pPr>
        <w:widowControl w:val="0"/>
        <w:tabs>
          <w:tab w:val="left" w:pos="360"/>
          <w:tab w:val="num" w:pos="1260"/>
        </w:tabs>
        <w:ind w:firstLine="720"/>
        <w:jc w:val="both"/>
        <w:rPr>
          <w:sz w:val="20"/>
          <w:szCs w:val="20"/>
        </w:rPr>
      </w:pPr>
      <w:r w:rsidRPr="00B75C19">
        <w:rPr>
          <w:sz w:val="20"/>
          <w:szCs w:val="20"/>
        </w:rPr>
        <w:t xml:space="preserve">В случае, если обеспечение исполнения </w:t>
      </w:r>
      <w:r>
        <w:rPr>
          <w:sz w:val="20"/>
          <w:szCs w:val="20"/>
        </w:rPr>
        <w:t xml:space="preserve">муниципального </w:t>
      </w:r>
      <w:r w:rsidRPr="00B75C19">
        <w:rPr>
          <w:sz w:val="20"/>
          <w:szCs w:val="20"/>
        </w:rPr>
        <w:t xml:space="preserve">контракта осуществляется в форме безотзывной банковской гарантии, выданной банком, </w:t>
      </w:r>
      <w:r>
        <w:rPr>
          <w:sz w:val="20"/>
          <w:szCs w:val="20"/>
        </w:rPr>
        <w:t>Муниципальный з</w:t>
      </w:r>
      <w:r w:rsidRPr="00B75C19">
        <w:rPr>
          <w:sz w:val="20"/>
          <w:szCs w:val="20"/>
        </w:rPr>
        <w:t xml:space="preserve">аказчик вправе при </w:t>
      </w:r>
      <w:r>
        <w:rPr>
          <w:sz w:val="20"/>
          <w:szCs w:val="20"/>
        </w:rPr>
        <w:t xml:space="preserve">неисполнении либо ненадлежащем </w:t>
      </w:r>
      <w:r w:rsidRPr="00B75C19">
        <w:rPr>
          <w:sz w:val="20"/>
          <w:szCs w:val="20"/>
        </w:rPr>
        <w:t xml:space="preserve">исполнении обязательства, а также при существенных нарушениях </w:t>
      </w:r>
      <w:r>
        <w:rPr>
          <w:sz w:val="20"/>
          <w:szCs w:val="20"/>
        </w:rPr>
        <w:t xml:space="preserve">муниципального </w:t>
      </w:r>
      <w:r w:rsidRPr="00B75C19">
        <w:rPr>
          <w:sz w:val="20"/>
          <w:szCs w:val="20"/>
        </w:rPr>
        <w:t>контракта обратить взыскание на сумму, обеспеченную банковской гарантией</w:t>
      </w:r>
      <w:r w:rsidRPr="009E180C">
        <w:rPr>
          <w:sz w:val="20"/>
          <w:szCs w:val="20"/>
        </w:rPr>
        <w:t>.</w:t>
      </w:r>
    </w:p>
    <w:p w:rsidR="00245A52" w:rsidRDefault="00245A52" w:rsidP="00B77823">
      <w:pPr>
        <w:widowControl w:val="0"/>
        <w:tabs>
          <w:tab w:val="left" w:pos="360"/>
          <w:tab w:val="num" w:pos="1260"/>
        </w:tabs>
        <w:ind w:firstLine="720"/>
        <w:jc w:val="both"/>
        <w:rPr>
          <w:sz w:val="20"/>
          <w:szCs w:val="20"/>
        </w:rPr>
      </w:pPr>
    </w:p>
    <w:p w:rsidR="00245A52" w:rsidRPr="000E0893" w:rsidRDefault="00245A52" w:rsidP="000E0893">
      <w:pPr>
        <w:autoSpaceDE w:val="0"/>
        <w:autoSpaceDN w:val="0"/>
        <w:adjustRightInd w:val="0"/>
        <w:jc w:val="center"/>
        <w:rPr>
          <w:sz w:val="20"/>
          <w:szCs w:val="20"/>
        </w:rPr>
      </w:pPr>
      <w:r>
        <w:rPr>
          <w:b/>
          <w:sz w:val="20"/>
          <w:szCs w:val="20"/>
          <w:lang w:eastAsia="en-US"/>
        </w:rPr>
        <w:t>13</w:t>
      </w:r>
      <w:r w:rsidR="002E6947">
        <w:rPr>
          <w:b/>
          <w:sz w:val="20"/>
          <w:szCs w:val="20"/>
          <w:lang w:eastAsia="en-US"/>
        </w:rPr>
        <w:t>. </w:t>
      </w:r>
      <w:r w:rsidR="002E6947">
        <w:rPr>
          <w:b/>
          <w:sz w:val="20"/>
          <w:szCs w:val="20"/>
        </w:rPr>
        <w:t>ТРЕБОВАНИЕ ОБЕСПЕЧЕНИЯ </w:t>
      </w:r>
      <w:r w:rsidRPr="001C61D8">
        <w:rPr>
          <w:b/>
          <w:sz w:val="20"/>
          <w:szCs w:val="20"/>
        </w:rPr>
        <w:t>ИСПОЛНЕНИЯ КОНТРАКТА</w:t>
      </w:r>
    </w:p>
    <w:p w:rsidR="00245A52" w:rsidRPr="008075C1" w:rsidRDefault="00245A52" w:rsidP="00F10204">
      <w:pPr>
        <w:autoSpaceDE w:val="0"/>
        <w:autoSpaceDN w:val="0"/>
        <w:adjustRightInd w:val="0"/>
        <w:ind w:firstLine="567"/>
        <w:jc w:val="both"/>
        <w:rPr>
          <w:sz w:val="20"/>
          <w:szCs w:val="20"/>
          <w:lang w:eastAsia="en-US"/>
        </w:rPr>
      </w:pPr>
      <w:r w:rsidRPr="008075C1">
        <w:rPr>
          <w:sz w:val="20"/>
          <w:szCs w:val="20"/>
          <w:lang w:eastAsia="en-US"/>
        </w:rPr>
        <w:t>13.1. Настоящий контракт заключается после предоставления участником закупки, с которым заключается контракт (</w:t>
      </w:r>
      <w:r w:rsidR="00544C34">
        <w:rPr>
          <w:sz w:val="20"/>
          <w:szCs w:val="20"/>
          <w:lang w:eastAsia="en-US"/>
        </w:rPr>
        <w:t>Исполнителем</w:t>
      </w:r>
      <w:r w:rsidRPr="008075C1">
        <w:rPr>
          <w:sz w:val="20"/>
          <w:szCs w:val="20"/>
          <w:lang w:eastAsia="en-US"/>
        </w:rPr>
        <w:t xml:space="preserve">), обеспечения исполнения контракта в соответствии с извещением, документацией об электронном аукционе, </w:t>
      </w:r>
      <w:r w:rsidRPr="008075C1">
        <w:rPr>
          <w:sz w:val="20"/>
          <w:szCs w:val="20"/>
        </w:rPr>
        <w:t>Федеральным законом № 44-ФЗ</w:t>
      </w:r>
      <w:r w:rsidRPr="008075C1">
        <w:rPr>
          <w:sz w:val="20"/>
          <w:szCs w:val="20"/>
          <w:lang w:eastAsia="en-US"/>
        </w:rPr>
        <w:t xml:space="preserve">. </w:t>
      </w:r>
    </w:p>
    <w:p w:rsidR="00245A52" w:rsidRPr="008075C1" w:rsidRDefault="00544C34" w:rsidP="00F10204">
      <w:pPr>
        <w:autoSpaceDE w:val="0"/>
        <w:autoSpaceDN w:val="0"/>
        <w:adjustRightInd w:val="0"/>
        <w:ind w:firstLine="567"/>
        <w:jc w:val="both"/>
        <w:rPr>
          <w:sz w:val="20"/>
          <w:szCs w:val="20"/>
          <w:lang w:eastAsia="en-US"/>
        </w:rPr>
      </w:pPr>
      <w:r>
        <w:rPr>
          <w:sz w:val="20"/>
          <w:szCs w:val="20"/>
          <w:lang w:eastAsia="en-US"/>
        </w:rPr>
        <w:t>Исполнитель</w:t>
      </w:r>
      <w:r w:rsidR="00245A52" w:rsidRPr="008075C1">
        <w:rPr>
          <w:sz w:val="20"/>
          <w:szCs w:val="20"/>
          <w:lang w:eastAsia="en-US"/>
        </w:rPr>
        <w:t xml:space="preserve"> отвечает за исполнение всех своих обязательств по настоящему муниципальному контракту в соответствии с предоставленным им до заключения контракта обеспечением исполнения настоящего муниципального контракта. </w:t>
      </w:r>
    </w:p>
    <w:p w:rsidR="00245A52" w:rsidRPr="008075C1" w:rsidRDefault="00245A52" w:rsidP="00F10204">
      <w:pPr>
        <w:autoSpaceDE w:val="0"/>
        <w:autoSpaceDN w:val="0"/>
        <w:adjustRightInd w:val="0"/>
        <w:ind w:firstLine="567"/>
        <w:jc w:val="both"/>
        <w:rPr>
          <w:sz w:val="20"/>
          <w:szCs w:val="20"/>
          <w:lang w:eastAsia="en-US"/>
        </w:rPr>
      </w:pPr>
      <w:r w:rsidRPr="008075C1">
        <w:rPr>
          <w:sz w:val="20"/>
          <w:szCs w:val="20"/>
          <w:lang w:eastAsia="en-US"/>
        </w:rPr>
        <w:t xml:space="preserve">Исполнение контракта может обеспечиваться предоставлением банковской гарантии, выданной банком и соответствующей требованиям </w:t>
      </w:r>
      <w:hyperlink r:id="rId24" w:history="1">
        <w:r w:rsidRPr="008075C1">
          <w:rPr>
            <w:sz w:val="20"/>
            <w:szCs w:val="20"/>
            <w:lang w:eastAsia="en-US"/>
          </w:rPr>
          <w:t>статьи 45</w:t>
        </w:r>
      </w:hyperlink>
      <w:r w:rsidRPr="008075C1">
        <w:rPr>
          <w:sz w:val="20"/>
          <w:szCs w:val="20"/>
          <w:lang w:eastAsia="en-US"/>
        </w:rPr>
        <w:t xml:space="preserve">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245A52" w:rsidRPr="00EE3AA7" w:rsidRDefault="00EE3AA7" w:rsidP="00EE3AA7">
      <w:pPr>
        <w:autoSpaceDE w:val="0"/>
        <w:autoSpaceDN w:val="0"/>
        <w:adjustRightInd w:val="0"/>
        <w:jc w:val="both"/>
        <w:rPr>
          <w:b/>
          <w:bCs/>
          <w:sz w:val="20"/>
          <w:szCs w:val="20"/>
        </w:rPr>
      </w:pPr>
      <w:r>
        <w:rPr>
          <w:sz w:val="20"/>
          <w:szCs w:val="20"/>
        </w:rPr>
        <w:t xml:space="preserve">          </w:t>
      </w:r>
      <w:r w:rsidR="00245A52" w:rsidRPr="008075C1">
        <w:rPr>
          <w:sz w:val="20"/>
          <w:szCs w:val="20"/>
        </w:rPr>
        <w:t>Муниципальный контракт предусматривает обеспечение его исполнения в размере 10 % (десяти) начальной (максимальной) цены муниципального контракта</w:t>
      </w:r>
      <w:r>
        <w:rPr>
          <w:sz w:val="20"/>
          <w:szCs w:val="20"/>
        </w:rPr>
        <w:t xml:space="preserve"> </w:t>
      </w:r>
      <w:r w:rsidRPr="00D74C1E">
        <w:rPr>
          <w:rFonts w:eastAsia="Calibri"/>
          <w:sz w:val="20"/>
          <w:szCs w:val="20"/>
        </w:rPr>
        <w:t>и составляет:</w:t>
      </w:r>
      <w:r w:rsidR="00AB0D62">
        <w:rPr>
          <w:rFonts w:eastAsia="Calibri"/>
          <w:sz w:val="20"/>
          <w:szCs w:val="20"/>
        </w:rPr>
        <w:t xml:space="preserve"> </w:t>
      </w:r>
      <w:r w:rsidR="00AB0D62" w:rsidRPr="00311B93">
        <w:rPr>
          <w:b/>
          <w:sz w:val="20"/>
          <w:szCs w:val="20"/>
        </w:rPr>
        <w:t>80</w:t>
      </w:r>
      <w:r w:rsidR="00AB0D62">
        <w:rPr>
          <w:b/>
          <w:sz w:val="20"/>
          <w:szCs w:val="20"/>
        </w:rPr>
        <w:t> </w:t>
      </w:r>
      <w:r w:rsidR="00AB0D62" w:rsidRPr="00311B93">
        <w:rPr>
          <w:b/>
          <w:sz w:val="20"/>
          <w:szCs w:val="20"/>
        </w:rPr>
        <w:t>953</w:t>
      </w:r>
      <w:r w:rsidR="00AB0D62">
        <w:rPr>
          <w:b/>
          <w:sz w:val="20"/>
          <w:szCs w:val="20"/>
        </w:rPr>
        <w:t>,60</w:t>
      </w:r>
      <w:r w:rsidR="00AB0D62" w:rsidRPr="00311B93">
        <w:rPr>
          <w:b/>
          <w:sz w:val="20"/>
          <w:szCs w:val="20"/>
        </w:rPr>
        <w:t xml:space="preserve"> (восемьдесят тысяч девятьсот пятьдесят три) рубля 60 копеек</w:t>
      </w:r>
      <w:r w:rsidRPr="00311B93">
        <w:rPr>
          <w:b/>
          <w:sz w:val="20"/>
          <w:szCs w:val="20"/>
        </w:rPr>
        <w:t>.</w:t>
      </w:r>
    </w:p>
    <w:p w:rsidR="00245A52" w:rsidRPr="008075C1" w:rsidRDefault="00245A52" w:rsidP="00F10204">
      <w:pPr>
        <w:autoSpaceDE w:val="0"/>
        <w:autoSpaceDN w:val="0"/>
        <w:adjustRightInd w:val="0"/>
        <w:ind w:firstLine="567"/>
        <w:jc w:val="both"/>
        <w:rPr>
          <w:sz w:val="20"/>
          <w:szCs w:val="20"/>
          <w:lang w:eastAsia="en-US"/>
        </w:rPr>
      </w:pPr>
      <w:r w:rsidRPr="008075C1">
        <w:rPr>
          <w:sz w:val="20"/>
          <w:szCs w:val="20"/>
          <w:lang w:eastAsia="en-US"/>
        </w:rPr>
        <w:t xml:space="preserve">В случае снижения цены настоящего контракта на двадцать пять и более процентов по отношению к начальной (максимальной) цене контракта </w:t>
      </w:r>
      <w:r w:rsidR="00544C34">
        <w:rPr>
          <w:sz w:val="20"/>
          <w:szCs w:val="20"/>
          <w:lang w:eastAsia="en-US"/>
        </w:rPr>
        <w:t>Исполнитель</w:t>
      </w:r>
      <w:r w:rsidRPr="008075C1">
        <w:rPr>
          <w:sz w:val="20"/>
          <w:szCs w:val="20"/>
          <w:lang w:eastAsia="en-US"/>
        </w:rPr>
        <w:t xml:space="preserve"> предоставляет обеспечение исполнения контракта с учетом статьи 37 Федерального закона № 44-ФЗ.</w:t>
      </w:r>
    </w:p>
    <w:p w:rsidR="00245A52" w:rsidRPr="008075C1" w:rsidRDefault="00245A52" w:rsidP="00F10204">
      <w:pPr>
        <w:ind w:firstLine="567"/>
        <w:jc w:val="both"/>
        <w:rPr>
          <w:sz w:val="20"/>
          <w:szCs w:val="20"/>
        </w:rPr>
      </w:pPr>
      <w:r w:rsidRPr="008075C1">
        <w:rPr>
          <w:sz w:val="20"/>
          <w:szCs w:val="20"/>
        </w:rPr>
        <w:t>Реквизиты для перечисления денежных средств в качестве обеспечения исполнения муниципального контракта указаны в разделе 15 муниципального контракта.</w:t>
      </w:r>
    </w:p>
    <w:p w:rsidR="00245A52" w:rsidRPr="008075C1" w:rsidRDefault="00245A52" w:rsidP="00F10204">
      <w:pPr>
        <w:autoSpaceDE w:val="0"/>
        <w:autoSpaceDN w:val="0"/>
        <w:adjustRightInd w:val="0"/>
        <w:ind w:firstLine="567"/>
        <w:jc w:val="both"/>
        <w:rPr>
          <w:sz w:val="20"/>
          <w:szCs w:val="20"/>
        </w:rPr>
      </w:pPr>
      <w:r w:rsidRPr="008075C1">
        <w:rPr>
          <w:sz w:val="20"/>
          <w:szCs w:val="20"/>
        </w:rPr>
        <w:t>13.2.Положения Федерального закона № 44-ФЗ об обеспечении исполнения контракта, включая положения о предоставлении такого обеспечения с учетом положений статьи 37 Федерального закона №44-ФЗ и настоящий раздел контракта, не применяются в случае: заключения контракта с участником закупки, который является казенным учреждением</w:t>
      </w:r>
      <w:bookmarkStart w:id="3" w:name="Par0"/>
      <w:bookmarkEnd w:id="3"/>
      <w:r w:rsidRPr="008075C1">
        <w:rPr>
          <w:sz w:val="20"/>
          <w:szCs w:val="20"/>
        </w:rPr>
        <w:t>.</w:t>
      </w:r>
    </w:p>
    <w:p w:rsidR="00245A52" w:rsidRPr="008075C1" w:rsidRDefault="00245A52" w:rsidP="00F10204">
      <w:pPr>
        <w:pStyle w:val="ConsNormal"/>
        <w:ind w:right="0" w:firstLine="567"/>
        <w:jc w:val="both"/>
        <w:rPr>
          <w:rFonts w:ascii="Times New Roman" w:hAnsi="Times New Roman"/>
          <w:sz w:val="20"/>
          <w:szCs w:val="20"/>
        </w:rPr>
      </w:pPr>
      <w:r w:rsidRPr="008075C1">
        <w:rPr>
          <w:rFonts w:ascii="Times New Roman" w:hAnsi="Times New Roman"/>
          <w:sz w:val="20"/>
          <w:szCs w:val="20"/>
        </w:rPr>
        <w:t xml:space="preserve">13.3. В ходе исполнения настоящего контракта </w:t>
      </w:r>
      <w:r w:rsidR="00544C34">
        <w:rPr>
          <w:rFonts w:ascii="Times New Roman" w:hAnsi="Times New Roman"/>
          <w:sz w:val="20"/>
          <w:szCs w:val="20"/>
          <w:lang w:eastAsia="en-US"/>
        </w:rPr>
        <w:t>Исполнитель</w:t>
      </w:r>
      <w:r w:rsidRPr="008075C1">
        <w:rPr>
          <w:rFonts w:ascii="Times New Roman" w:hAnsi="Times New Roman"/>
          <w:sz w:val="20"/>
          <w:szCs w:val="20"/>
          <w:lang w:eastAsia="en-US"/>
        </w:rPr>
        <w:t xml:space="preserve"> </w:t>
      </w:r>
      <w:r w:rsidRPr="008075C1">
        <w:rPr>
          <w:rFonts w:ascii="Times New Roman" w:hAnsi="Times New Roman"/>
          <w:sz w:val="20"/>
          <w:szCs w:val="20"/>
        </w:rPr>
        <w:t xml:space="preserve">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w:t>
      </w:r>
      <w:r w:rsidRPr="008075C1">
        <w:rPr>
          <w:rFonts w:ascii="Times New Roman" w:hAnsi="Times New Roman"/>
          <w:sz w:val="20"/>
          <w:szCs w:val="20"/>
          <w:u w:val="single"/>
        </w:rPr>
        <w:t xml:space="preserve">размер которого может быть уменьшен в порядке и случаях, которые предусмотрены </w:t>
      </w:r>
      <w:hyperlink r:id="rId25" w:history="1">
        <w:r w:rsidRPr="008075C1">
          <w:rPr>
            <w:rFonts w:ascii="Times New Roman" w:hAnsi="Times New Roman"/>
            <w:sz w:val="20"/>
            <w:szCs w:val="20"/>
            <w:u w:val="single"/>
          </w:rPr>
          <w:t>частями 7.2</w:t>
        </w:r>
      </w:hyperlink>
      <w:r w:rsidRPr="008075C1">
        <w:rPr>
          <w:rFonts w:ascii="Times New Roman" w:hAnsi="Times New Roman"/>
          <w:sz w:val="20"/>
          <w:szCs w:val="20"/>
          <w:u w:val="single"/>
        </w:rPr>
        <w:t xml:space="preserve"> и </w:t>
      </w:r>
      <w:hyperlink r:id="rId26" w:history="1">
        <w:r w:rsidRPr="008075C1">
          <w:rPr>
            <w:rFonts w:ascii="Times New Roman" w:hAnsi="Times New Roman"/>
            <w:sz w:val="20"/>
            <w:szCs w:val="20"/>
            <w:u w:val="single"/>
          </w:rPr>
          <w:t>7.3</w:t>
        </w:r>
      </w:hyperlink>
      <w:r w:rsidRPr="008075C1">
        <w:rPr>
          <w:rFonts w:ascii="Times New Roman" w:hAnsi="Times New Roman"/>
          <w:sz w:val="20"/>
          <w:szCs w:val="20"/>
          <w:u w:val="single"/>
        </w:rPr>
        <w:t xml:space="preserve"> статьи 96 Федерального закона № 44-ФЗ</w:t>
      </w:r>
      <w:r w:rsidRPr="008075C1">
        <w:rPr>
          <w:rFonts w:ascii="Times New Roman" w:hAnsi="Times New Roman"/>
          <w:sz w:val="20"/>
          <w:szCs w:val="20"/>
        </w:rPr>
        <w:t>.</w:t>
      </w:r>
    </w:p>
    <w:p w:rsidR="00245A52" w:rsidRPr="008075C1" w:rsidRDefault="00245A52" w:rsidP="00F10204">
      <w:pPr>
        <w:pStyle w:val="ConsNormal"/>
        <w:ind w:right="0" w:firstLine="567"/>
        <w:jc w:val="both"/>
        <w:rPr>
          <w:rFonts w:ascii="Times New Roman" w:hAnsi="Times New Roman"/>
          <w:sz w:val="20"/>
          <w:szCs w:val="20"/>
        </w:rPr>
      </w:pPr>
      <w:r w:rsidRPr="008075C1">
        <w:rPr>
          <w:rFonts w:ascii="Times New Roman" w:hAnsi="Times New Roman"/>
          <w:sz w:val="20"/>
          <w:szCs w:val="20"/>
        </w:rPr>
        <w:t xml:space="preserve">13.4.Если </w:t>
      </w:r>
      <w:r w:rsidR="00544C34">
        <w:rPr>
          <w:rFonts w:ascii="Times New Roman" w:hAnsi="Times New Roman"/>
          <w:sz w:val="20"/>
          <w:szCs w:val="20"/>
          <w:lang w:eastAsia="en-US"/>
        </w:rPr>
        <w:t>Исполнитель</w:t>
      </w:r>
      <w:r w:rsidRPr="008075C1">
        <w:rPr>
          <w:rFonts w:ascii="Times New Roman" w:hAnsi="Times New Roman"/>
          <w:sz w:val="20"/>
          <w:szCs w:val="20"/>
          <w:lang w:eastAsia="en-US"/>
        </w:rPr>
        <w:t xml:space="preserve"> </w:t>
      </w:r>
      <w:r w:rsidRPr="008075C1">
        <w:rPr>
          <w:rFonts w:ascii="Times New Roman" w:hAnsi="Times New Roman"/>
          <w:sz w:val="20"/>
          <w:szCs w:val="20"/>
        </w:rPr>
        <w:t xml:space="preserve">выбрал такой способ обеспечения исполнения контракта как внесение денежных средств на указанный Заказчиком счет, то возврат денежных средств, внесенных в качестве обеспечения исполнения контракта, осуществляется Заказчиком после подписания обеими Сторонами товарной накладной, акта о приемке товара. Возврат денежных средств осуществляется Заказчиком в течение 15 (пятнадцати) рабочих дней с даты исполнения </w:t>
      </w:r>
      <w:r w:rsidR="00544C34">
        <w:rPr>
          <w:rFonts w:ascii="Times New Roman" w:hAnsi="Times New Roman"/>
          <w:sz w:val="20"/>
          <w:szCs w:val="20"/>
        </w:rPr>
        <w:t>Исполнителем</w:t>
      </w:r>
      <w:r w:rsidRPr="008075C1">
        <w:rPr>
          <w:rFonts w:ascii="Times New Roman" w:hAnsi="Times New Roman"/>
          <w:sz w:val="20"/>
          <w:szCs w:val="20"/>
        </w:rPr>
        <w:t xml:space="preserve"> обязательств, предусмотренных настоящим контрактом - с даты подписания Заказчиком документа о приемке указанного в разделе 7 настоящего муниципального контракта.</w:t>
      </w:r>
    </w:p>
    <w:p w:rsidR="00245A52" w:rsidRPr="00075BE5" w:rsidRDefault="00245A52" w:rsidP="00F10204">
      <w:pPr>
        <w:pStyle w:val="ConsNormal"/>
        <w:ind w:right="0" w:firstLine="567"/>
        <w:jc w:val="both"/>
        <w:rPr>
          <w:rFonts w:ascii="Times New Roman" w:hAnsi="Times New Roman"/>
          <w:sz w:val="20"/>
          <w:szCs w:val="20"/>
        </w:rPr>
      </w:pPr>
      <w:r w:rsidRPr="008075C1">
        <w:rPr>
          <w:rFonts w:ascii="Times New Roman" w:hAnsi="Times New Roman"/>
          <w:sz w:val="20"/>
          <w:szCs w:val="20"/>
        </w:rPr>
        <w:t xml:space="preserve">В случае, если Стороны пришли к соглашению, что исполнение обязательств, предусмотренных контрактом, в полном объеме не возможно по причинам, не зависящим от </w:t>
      </w:r>
      <w:r w:rsidR="00544C34">
        <w:rPr>
          <w:rFonts w:ascii="Times New Roman" w:hAnsi="Times New Roman"/>
          <w:sz w:val="20"/>
          <w:szCs w:val="20"/>
        </w:rPr>
        <w:t>Исполнителя</w:t>
      </w:r>
      <w:r w:rsidRPr="008075C1">
        <w:rPr>
          <w:rFonts w:ascii="Times New Roman" w:hAnsi="Times New Roman"/>
          <w:sz w:val="20"/>
          <w:szCs w:val="20"/>
        </w:rPr>
        <w:t xml:space="preserve">, и муниципальный контракт будет расторгнут в части неисполненных обязательств, обеспечение исполнения контракта подлежит </w:t>
      </w:r>
      <w:r w:rsidRPr="008075C1">
        <w:rPr>
          <w:rStyle w:val="posthilit"/>
          <w:rFonts w:ascii="Times New Roman" w:hAnsi="Times New Roman"/>
          <w:sz w:val="20"/>
          <w:szCs w:val="20"/>
        </w:rPr>
        <w:t>возврат</w:t>
      </w:r>
      <w:r w:rsidRPr="008075C1">
        <w:rPr>
          <w:rFonts w:ascii="Times New Roman" w:hAnsi="Times New Roman"/>
          <w:sz w:val="20"/>
          <w:szCs w:val="20"/>
        </w:rPr>
        <w:t xml:space="preserve">у </w:t>
      </w:r>
      <w:r w:rsidR="00544C34">
        <w:rPr>
          <w:rFonts w:ascii="Times New Roman" w:hAnsi="Times New Roman"/>
          <w:sz w:val="20"/>
          <w:szCs w:val="20"/>
        </w:rPr>
        <w:t>Исполнителю</w:t>
      </w:r>
      <w:r w:rsidRPr="008075C1">
        <w:rPr>
          <w:rFonts w:ascii="Times New Roman" w:hAnsi="Times New Roman"/>
          <w:sz w:val="20"/>
          <w:szCs w:val="20"/>
        </w:rPr>
        <w:t xml:space="preserve"> в полном объеме после подписания обеими сторонами соответствующего акта </w:t>
      </w:r>
      <w:r w:rsidR="008075C1" w:rsidRPr="008075C1">
        <w:rPr>
          <w:rFonts w:ascii="Times New Roman" w:hAnsi="Times New Roman"/>
          <w:sz w:val="20"/>
          <w:szCs w:val="20"/>
        </w:rPr>
        <w:t>оказанных услуг</w:t>
      </w:r>
      <w:r w:rsidRPr="008075C1">
        <w:rPr>
          <w:rFonts w:ascii="Times New Roman" w:hAnsi="Times New Roman"/>
          <w:sz w:val="20"/>
          <w:szCs w:val="20"/>
        </w:rPr>
        <w:t xml:space="preserve"> и соглашения о расторжении контракта. Возврат денежных средств осуществляется Заказчиком в течение пятнадцати дней </w:t>
      </w:r>
      <w:r w:rsidRPr="00075BE5">
        <w:rPr>
          <w:rFonts w:ascii="Times New Roman" w:hAnsi="Times New Roman"/>
          <w:sz w:val="20"/>
          <w:szCs w:val="20"/>
        </w:rPr>
        <w:t xml:space="preserve">с даты подписания Заказчиком документа о приемке указанного в разделе </w:t>
      </w:r>
      <w:r w:rsidR="006310D1" w:rsidRPr="00075BE5">
        <w:rPr>
          <w:rFonts w:ascii="Times New Roman" w:hAnsi="Times New Roman"/>
          <w:sz w:val="20"/>
          <w:szCs w:val="20"/>
        </w:rPr>
        <w:t>7</w:t>
      </w:r>
      <w:r w:rsidRPr="00075BE5">
        <w:rPr>
          <w:rFonts w:ascii="Times New Roman" w:hAnsi="Times New Roman"/>
          <w:sz w:val="20"/>
          <w:szCs w:val="20"/>
        </w:rPr>
        <w:t xml:space="preserve"> настоящего муниципального контракта и соглашения о расторжении контракта.</w:t>
      </w:r>
    </w:p>
    <w:p w:rsidR="00245A52" w:rsidRPr="008075C1" w:rsidRDefault="00245A52" w:rsidP="00F10204">
      <w:pPr>
        <w:widowControl w:val="0"/>
        <w:tabs>
          <w:tab w:val="left" w:pos="360"/>
          <w:tab w:val="num" w:pos="1260"/>
        </w:tabs>
        <w:ind w:firstLine="567"/>
        <w:jc w:val="both"/>
        <w:rPr>
          <w:sz w:val="20"/>
          <w:szCs w:val="20"/>
        </w:rPr>
      </w:pPr>
      <w:r w:rsidRPr="008075C1">
        <w:rPr>
          <w:sz w:val="20"/>
          <w:szCs w:val="20"/>
        </w:rPr>
        <w:t xml:space="preserve">13.5. </w:t>
      </w:r>
      <w:r w:rsidR="00544C34">
        <w:rPr>
          <w:sz w:val="20"/>
          <w:szCs w:val="20"/>
          <w:lang w:eastAsia="en-US"/>
        </w:rPr>
        <w:t>Исполнитель</w:t>
      </w:r>
      <w:r w:rsidRPr="008075C1">
        <w:rPr>
          <w:sz w:val="20"/>
          <w:szCs w:val="20"/>
          <w:lang w:eastAsia="en-US"/>
        </w:rPr>
        <w:t xml:space="preserve"> </w:t>
      </w:r>
      <w:r w:rsidRPr="008075C1">
        <w:rPr>
          <w:sz w:val="20"/>
          <w:szCs w:val="20"/>
        </w:rPr>
        <w:t xml:space="preserve">обязан, в случае отзыва в соответствии с </w:t>
      </w:r>
      <w:hyperlink r:id="rId27" w:history="1">
        <w:r w:rsidRPr="008075C1">
          <w:rPr>
            <w:sz w:val="20"/>
            <w:szCs w:val="20"/>
          </w:rPr>
          <w:t>законодательством</w:t>
        </w:r>
      </w:hyperlink>
      <w:r w:rsidRPr="008075C1">
        <w:rPr>
          <w:sz w:val="20"/>
          <w:szCs w:val="20"/>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w:t>
      </w:r>
      <w:r w:rsidR="00544C34">
        <w:rPr>
          <w:sz w:val="20"/>
          <w:szCs w:val="20"/>
          <w:lang w:eastAsia="en-US"/>
        </w:rPr>
        <w:t>Исполнителя</w:t>
      </w:r>
      <w:r w:rsidRPr="008075C1">
        <w:rPr>
          <w:sz w:val="20"/>
          <w:szCs w:val="20"/>
          <w:lang w:eastAsia="en-US"/>
        </w:rPr>
        <w:t xml:space="preserve"> </w:t>
      </w:r>
      <w:r w:rsidRPr="008075C1">
        <w:rPr>
          <w:sz w:val="20"/>
          <w:szCs w:val="20"/>
        </w:rPr>
        <w:t xml:space="preserve">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8" w:history="1">
        <w:r w:rsidRPr="008075C1">
          <w:rPr>
            <w:sz w:val="20"/>
            <w:szCs w:val="20"/>
          </w:rPr>
          <w:t>частями 7</w:t>
        </w:r>
      </w:hyperlink>
      <w:r w:rsidRPr="008075C1">
        <w:rPr>
          <w:sz w:val="20"/>
          <w:szCs w:val="20"/>
        </w:rPr>
        <w:t xml:space="preserve">, </w:t>
      </w:r>
      <w:hyperlink r:id="rId29" w:history="1">
        <w:r w:rsidRPr="008075C1">
          <w:rPr>
            <w:sz w:val="20"/>
            <w:szCs w:val="20"/>
          </w:rPr>
          <w:t>7.1</w:t>
        </w:r>
      </w:hyperlink>
      <w:r w:rsidRPr="008075C1">
        <w:rPr>
          <w:sz w:val="20"/>
          <w:szCs w:val="20"/>
        </w:rPr>
        <w:t xml:space="preserve">, </w:t>
      </w:r>
      <w:hyperlink r:id="rId30" w:history="1">
        <w:r w:rsidRPr="008075C1">
          <w:rPr>
            <w:sz w:val="20"/>
            <w:szCs w:val="20"/>
          </w:rPr>
          <w:t>7.2</w:t>
        </w:r>
      </w:hyperlink>
      <w:r w:rsidRPr="008075C1">
        <w:rPr>
          <w:sz w:val="20"/>
          <w:szCs w:val="20"/>
        </w:rPr>
        <w:t xml:space="preserve"> и </w:t>
      </w:r>
      <w:hyperlink r:id="rId31" w:history="1">
        <w:r w:rsidRPr="008075C1">
          <w:rPr>
            <w:sz w:val="20"/>
            <w:szCs w:val="20"/>
          </w:rPr>
          <w:t>7.3 статьи 96</w:t>
        </w:r>
      </w:hyperlink>
      <w:r w:rsidRPr="008075C1">
        <w:rPr>
          <w:sz w:val="20"/>
          <w:szCs w:val="20"/>
        </w:rPr>
        <w:t xml:space="preserve"> Федерального закона № 44-ФЗ. За каждый день просрочки исполнения </w:t>
      </w:r>
      <w:r w:rsidR="00544C34">
        <w:rPr>
          <w:sz w:val="20"/>
          <w:szCs w:val="20"/>
          <w:lang w:eastAsia="en-US"/>
        </w:rPr>
        <w:t>Исполнителем</w:t>
      </w:r>
      <w:r w:rsidRPr="008075C1">
        <w:rPr>
          <w:sz w:val="20"/>
          <w:szCs w:val="20"/>
          <w:lang w:eastAsia="en-US"/>
        </w:rPr>
        <w:t xml:space="preserve"> </w:t>
      </w:r>
      <w:r w:rsidRPr="008075C1">
        <w:rPr>
          <w:sz w:val="20"/>
          <w:szCs w:val="20"/>
        </w:rPr>
        <w:t>обязательства, предусмотренного настоящим пунктом, начисляется пеня в размере, определенном в порядке, установленном в соответствии с разделом 9 настоящего контракта.</w:t>
      </w:r>
    </w:p>
    <w:p w:rsidR="00245A52" w:rsidRPr="008075C1" w:rsidRDefault="00245A52" w:rsidP="00F10204">
      <w:pPr>
        <w:widowControl w:val="0"/>
        <w:tabs>
          <w:tab w:val="left" w:pos="360"/>
          <w:tab w:val="num" w:pos="1260"/>
        </w:tabs>
        <w:ind w:firstLine="567"/>
        <w:jc w:val="both"/>
        <w:rPr>
          <w:sz w:val="20"/>
          <w:szCs w:val="20"/>
        </w:rPr>
      </w:pPr>
      <w:r w:rsidRPr="008075C1">
        <w:rPr>
          <w:sz w:val="20"/>
          <w:szCs w:val="20"/>
        </w:rPr>
        <w:t xml:space="preserve">13.6. В случае, если обеспечение исполнения контракта осуществляется в форме внесения денежных средств на указанный Заказчиком счет, Заказчик вправе при неисполнении обязательств, а также при существенных нарушениях контракта во внесудебном порядке обратить взыскание на денежные средства, перечисленные </w:t>
      </w:r>
      <w:r w:rsidR="00544C34">
        <w:rPr>
          <w:sz w:val="20"/>
          <w:szCs w:val="20"/>
        </w:rPr>
        <w:t>Исполнителем</w:t>
      </w:r>
      <w:r w:rsidRPr="008075C1">
        <w:rPr>
          <w:sz w:val="20"/>
          <w:szCs w:val="20"/>
        </w:rPr>
        <w:t xml:space="preserve"> в качестве обеспечения исполнения контракта, и перечислить в ме</w:t>
      </w:r>
      <w:r w:rsidR="00544C34">
        <w:rPr>
          <w:sz w:val="20"/>
          <w:szCs w:val="20"/>
        </w:rPr>
        <w:t>стный бюджет подлежащие уплате Исполнителю</w:t>
      </w:r>
      <w:r w:rsidRPr="008075C1">
        <w:rPr>
          <w:sz w:val="20"/>
          <w:szCs w:val="20"/>
        </w:rPr>
        <w:t xml:space="preserve"> неустойку (штраф, пени), убытки из суммы обеспечения исполнения контракта.</w:t>
      </w:r>
    </w:p>
    <w:p w:rsidR="00245A52" w:rsidRPr="008075C1" w:rsidRDefault="00245A52" w:rsidP="00F10204">
      <w:pPr>
        <w:widowControl w:val="0"/>
        <w:tabs>
          <w:tab w:val="left" w:pos="360"/>
          <w:tab w:val="num" w:pos="1260"/>
        </w:tabs>
        <w:ind w:right="-1" w:firstLine="567"/>
        <w:jc w:val="both"/>
        <w:rPr>
          <w:sz w:val="20"/>
          <w:szCs w:val="20"/>
        </w:rPr>
      </w:pPr>
      <w:r w:rsidRPr="008075C1">
        <w:rPr>
          <w:sz w:val="20"/>
          <w:szCs w:val="20"/>
        </w:rPr>
        <w:t xml:space="preserve">В случае, если обеспечение исполнения контракта осуществляется в форме безотзывной банковской гарантии, выданной банком, Заказчик вправе при неисполнении либо ненадлежащем исполнении обязательства, а также при </w:t>
      </w:r>
      <w:r w:rsidRPr="008075C1">
        <w:rPr>
          <w:sz w:val="20"/>
          <w:szCs w:val="20"/>
        </w:rPr>
        <w:lastRenderedPageBreak/>
        <w:t>существенных нарушениях контракта обратить взыскание на сумму, обеспеченную банковской гарантией.</w:t>
      </w:r>
    </w:p>
    <w:p w:rsidR="00245A52" w:rsidRDefault="00245A52" w:rsidP="00F10204">
      <w:pPr>
        <w:widowControl w:val="0"/>
        <w:tabs>
          <w:tab w:val="left" w:pos="360"/>
          <w:tab w:val="left" w:pos="4768"/>
        </w:tabs>
        <w:ind w:firstLine="720"/>
        <w:jc w:val="both"/>
      </w:pPr>
    </w:p>
    <w:p w:rsidR="00245A52" w:rsidRPr="003E2D59" w:rsidRDefault="00245A52" w:rsidP="00F10204">
      <w:pPr>
        <w:pStyle w:val="ConsNormal"/>
        <w:ind w:right="0" w:firstLine="567"/>
        <w:jc w:val="center"/>
        <w:rPr>
          <w:rFonts w:ascii="Times New Roman" w:hAnsi="Times New Roman"/>
          <w:b/>
          <w:sz w:val="20"/>
          <w:szCs w:val="20"/>
        </w:rPr>
      </w:pPr>
      <w:r>
        <w:rPr>
          <w:rFonts w:ascii="Times New Roman" w:hAnsi="Times New Roman"/>
          <w:sz w:val="20"/>
          <w:szCs w:val="20"/>
        </w:rPr>
        <w:tab/>
      </w:r>
      <w:r w:rsidRPr="003E2D59">
        <w:rPr>
          <w:rFonts w:ascii="Times New Roman" w:hAnsi="Times New Roman"/>
          <w:b/>
          <w:sz w:val="20"/>
          <w:szCs w:val="20"/>
        </w:rPr>
        <w:t>1</w:t>
      </w:r>
      <w:r>
        <w:rPr>
          <w:rFonts w:ascii="Times New Roman" w:hAnsi="Times New Roman"/>
          <w:b/>
          <w:sz w:val="20"/>
          <w:szCs w:val="20"/>
        </w:rPr>
        <w:t>4</w:t>
      </w:r>
      <w:r w:rsidRPr="003E2D59">
        <w:rPr>
          <w:rFonts w:ascii="Times New Roman" w:hAnsi="Times New Roman"/>
          <w:b/>
          <w:sz w:val="20"/>
          <w:szCs w:val="20"/>
        </w:rPr>
        <w:t>. СРОК КОНТРАКТА</w:t>
      </w:r>
    </w:p>
    <w:p w:rsidR="00245A52" w:rsidRPr="00D35589" w:rsidRDefault="00245A52" w:rsidP="00D35589">
      <w:pPr>
        <w:pStyle w:val="ConsNormal"/>
        <w:ind w:right="0" w:firstLine="0"/>
        <w:jc w:val="both"/>
        <w:rPr>
          <w:rFonts w:ascii="Times New Roman" w:hAnsi="Times New Roman"/>
          <w:b/>
          <w:sz w:val="20"/>
          <w:szCs w:val="20"/>
        </w:rPr>
      </w:pPr>
      <w:r>
        <w:rPr>
          <w:rFonts w:ascii="Times New Roman" w:hAnsi="Times New Roman"/>
          <w:sz w:val="20"/>
          <w:szCs w:val="20"/>
        </w:rPr>
        <w:t xml:space="preserve">         14.1 </w:t>
      </w:r>
      <w:r w:rsidR="00EE3AA7">
        <w:rPr>
          <w:rFonts w:ascii="Times New Roman" w:hAnsi="Times New Roman"/>
          <w:sz w:val="20"/>
          <w:szCs w:val="20"/>
        </w:rPr>
        <w:t xml:space="preserve">Настоящий муниципальный контракт вступает в силу с момента его подписания и </w:t>
      </w:r>
      <w:r w:rsidR="00EE3AA7" w:rsidRPr="002A51ED">
        <w:rPr>
          <w:rFonts w:ascii="Times New Roman" w:hAnsi="Times New Roman"/>
          <w:sz w:val="20"/>
          <w:szCs w:val="20"/>
        </w:rPr>
        <w:t xml:space="preserve"> </w:t>
      </w:r>
      <w:r w:rsidR="00EE3AA7">
        <w:rPr>
          <w:rFonts w:ascii="Times New Roman" w:hAnsi="Times New Roman"/>
          <w:sz w:val="20"/>
          <w:szCs w:val="20"/>
        </w:rPr>
        <w:t xml:space="preserve">действует до </w:t>
      </w:r>
      <w:r w:rsidR="00EE3AA7">
        <w:rPr>
          <w:rFonts w:ascii="Times New Roman" w:hAnsi="Times New Roman"/>
          <w:b/>
          <w:sz w:val="20"/>
          <w:szCs w:val="20"/>
        </w:rPr>
        <w:t xml:space="preserve">30 </w:t>
      </w:r>
      <w:r w:rsidR="00EE3AA7" w:rsidRPr="000C189F">
        <w:rPr>
          <w:rFonts w:ascii="Times New Roman" w:hAnsi="Times New Roman"/>
          <w:b/>
          <w:sz w:val="20"/>
          <w:szCs w:val="20"/>
        </w:rPr>
        <w:t>декабря 2021 года</w:t>
      </w:r>
      <w:r w:rsidR="00EE3AA7">
        <w:rPr>
          <w:rFonts w:ascii="Times New Roman" w:hAnsi="Times New Roman"/>
          <w:sz w:val="20"/>
          <w:szCs w:val="20"/>
        </w:rPr>
        <w:t>, в части взаиморасчетов – до полного исполнения сторонами своих обязательств. Прекращение действия муниципального контракта по любым основаниям не освобождает стороны от ответственности по обязательствам, возникшим у них в период действия контракта.</w:t>
      </w:r>
    </w:p>
    <w:p w:rsidR="00245A52" w:rsidRDefault="00245A52" w:rsidP="00D35589">
      <w:pPr>
        <w:pStyle w:val="ConsNormal"/>
        <w:ind w:right="0"/>
        <w:jc w:val="both"/>
        <w:rPr>
          <w:rFonts w:ascii="Times New Roman" w:hAnsi="Times New Roman"/>
          <w:b/>
          <w:sz w:val="20"/>
          <w:szCs w:val="20"/>
        </w:rPr>
      </w:pPr>
    </w:p>
    <w:p w:rsidR="00C15503" w:rsidRDefault="00C15503" w:rsidP="00D35589">
      <w:pPr>
        <w:pStyle w:val="ConsNormal"/>
        <w:ind w:right="0"/>
        <w:jc w:val="both"/>
        <w:rPr>
          <w:rFonts w:ascii="Times New Roman" w:hAnsi="Times New Roman"/>
          <w:b/>
          <w:sz w:val="20"/>
          <w:szCs w:val="20"/>
        </w:rPr>
      </w:pPr>
    </w:p>
    <w:p w:rsidR="00C15503" w:rsidRDefault="00C15503" w:rsidP="00D35589">
      <w:pPr>
        <w:pStyle w:val="ConsNormal"/>
        <w:ind w:right="0"/>
        <w:jc w:val="both"/>
        <w:rPr>
          <w:rFonts w:ascii="Times New Roman" w:hAnsi="Times New Roman"/>
          <w:b/>
          <w:sz w:val="20"/>
          <w:szCs w:val="20"/>
        </w:rPr>
      </w:pPr>
    </w:p>
    <w:p w:rsidR="00245A52" w:rsidRDefault="00245A52" w:rsidP="00F10204">
      <w:pPr>
        <w:pStyle w:val="aa"/>
        <w:numPr>
          <w:ilvl w:val="0"/>
          <w:numId w:val="46"/>
        </w:numPr>
        <w:jc w:val="center"/>
        <w:rPr>
          <w:b/>
        </w:rPr>
      </w:pPr>
      <w:r>
        <w:rPr>
          <w:b/>
        </w:rPr>
        <w:t>Ю</w:t>
      </w:r>
      <w:r w:rsidR="00DC230E">
        <w:rPr>
          <w:b/>
        </w:rPr>
        <w:t xml:space="preserve">РИДИЧЕСКИЕ  АДРЕСА, </w:t>
      </w:r>
      <w:r w:rsidRPr="009E180C">
        <w:rPr>
          <w:b/>
        </w:rPr>
        <w:t>РЕКВИЗИТЫ  И ПОДПИСИ СТОРОН</w:t>
      </w:r>
    </w:p>
    <w:tbl>
      <w:tblPr>
        <w:tblW w:w="10314" w:type="dxa"/>
        <w:tblLayout w:type="fixed"/>
        <w:tblLook w:val="0000"/>
      </w:tblPr>
      <w:tblGrid>
        <w:gridCol w:w="5085"/>
        <w:gridCol w:w="5229"/>
      </w:tblGrid>
      <w:tr w:rsidR="00245A52" w:rsidRPr="001325AA" w:rsidTr="00C15503">
        <w:trPr>
          <w:trHeight w:val="4675"/>
        </w:trPr>
        <w:tc>
          <w:tcPr>
            <w:tcW w:w="5085" w:type="dxa"/>
          </w:tcPr>
          <w:p w:rsidR="00245A52" w:rsidRPr="00C15503" w:rsidRDefault="00245A52" w:rsidP="0086061C">
            <w:pPr>
              <w:pStyle w:val="2"/>
              <w:jc w:val="center"/>
              <w:rPr>
                <w:sz w:val="20"/>
                <w:szCs w:val="20"/>
              </w:rPr>
            </w:pPr>
          </w:p>
          <w:p w:rsidR="00245A52" w:rsidRPr="00C15503" w:rsidRDefault="00245A52" w:rsidP="0086061C">
            <w:pPr>
              <w:pStyle w:val="2"/>
              <w:jc w:val="center"/>
              <w:rPr>
                <w:sz w:val="20"/>
                <w:szCs w:val="20"/>
              </w:rPr>
            </w:pPr>
            <w:r w:rsidRPr="00C15503">
              <w:rPr>
                <w:sz w:val="20"/>
                <w:szCs w:val="20"/>
              </w:rPr>
              <w:t>Муниципальный заказчик</w:t>
            </w:r>
          </w:p>
          <w:p w:rsidR="00EE3AA7" w:rsidRPr="00EB7845" w:rsidRDefault="00EE3AA7" w:rsidP="00EE3AA7">
            <w:pPr>
              <w:pStyle w:val="a8"/>
              <w:spacing w:before="0" w:beforeAutospacing="0" w:after="0" w:afterAutospacing="0"/>
              <w:rPr>
                <w:sz w:val="20"/>
              </w:rPr>
            </w:pPr>
            <w:r w:rsidRPr="00BB7D16">
              <w:rPr>
                <w:sz w:val="20"/>
              </w:rPr>
              <w:t>Муниципальное казенное учреждение «Управление благоустройства» города Артема</w:t>
            </w:r>
          </w:p>
          <w:p w:rsidR="00EE3AA7" w:rsidRPr="00EB7845" w:rsidRDefault="00EE3AA7" w:rsidP="00EE3AA7">
            <w:pPr>
              <w:pStyle w:val="a8"/>
              <w:spacing w:before="0" w:beforeAutospacing="0" w:after="0" w:afterAutospacing="0"/>
              <w:rPr>
                <w:sz w:val="20"/>
              </w:rPr>
            </w:pPr>
            <w:r w:rsidRPr="00BB7D16">
              <w:rPr>
                <w:sz w:val="20"/>
              </w:rPr>
              <w:t>ИНН/КПП  2502039950/250201001</w:t>
            </w:r>
          </w:p>
          <w:p w:rsidR="00EE3AA7" w:rsidRPr="00EB7845" w:rsidRDefault="00EE3AA7" w:rsidP="00EE3AA7">
            <w:pPr>
              <w:pStyle w:val="a8"/>
              <w:spacing w:before="0" w:beforeAutospacing="0" w:after="0" w:afterAutospacing="0"/>
              <w:rPr>
                <w:sz w:val="20"/>
              </w:rPr>
            </w:pPr>
            <w:r>
              <w:rPr>
                <w:sz w:val="20"/>
              </w:rPr>
              <w:t xml:space="preserve">Юр. адрес:/Почт. </w:t>
            </w:r>
            <w:r w:rsidRPr="00BB7D16">
              <w:rPr>
                <w:sz w:val="20"/>
              </w:rPr>
              <w:t>адрес: 692760, Приморский край,  г. Артём, ул. Фрунзе, 82</w:t>
            </w:r>
          </w:p>
          <w:p w:rsidR="00EE3AA7" w:rsidRPr="00EB7845" w:rsidRDefault="00EE3AA7" w:rsidP="00EE3AA7">
            <w:pPr>
              <w:pStyle w:val="a8"/>
              <w:spacing w:before="0" w:beforeAutospacing="0" w:after="0" w:afterAutospacing="0"/>
              <w:rPr>
                <w:sz w:val="20"/>
              </w:rPr>
            </w:pPr>
            <w:r w:rsidRPr="00E15F85">
              <w:rPr>
                <w:sz w:val="20"/>
              </w:rPr>
              <w:t>Банковские реквизиты:</w:t>
            </w:r>
          </w:p>
          <w:p w:rsidR="00EE3AA7" w:rsidRPr="00EB7845" w:rsidRDefault="00EE3AA7" w:rsidP="00EE3AA7">
            <w:pPr>
              <w:pStyle w:val="a8"/>
              <w:spacing w:before="0" w:beforeAutospacing="0" w:after="0" w:afterAutospacing="0"/>
              <w:rPr>
                <w:sz w:val="20"/>
              </w:rPr>
            </w:pPr>
            <w:r w:rsidRPr="00E15F85">
              <w:rPr>
                <w:sz w:val="20"/>
              </w:rPr>
              <w:t>р/с  03231643057050002000</w:t>
            </w:r>
            <w:r w:rsidRPr="00E15F85">
              <w:rPr>
                <w:sz w:val="20"/>
              </w:rPr>
              <w:br/>
              <w:t>Кор.счет : 40102810545370000012</w:t>
            </w:r>
          </w:p>
          <w:p w:rsidR="00EE3AA7" w:rsidRPr="00EB7845" w:rsidRDefault="00EE3AA7" w:rsidP="00EE3AA7">
            <w:pPr>
              <w:pStyle w:val="a8"/>
              <w:spacing w:before="0" w:beforeAutospacing="0" w:after="0" w:afterAutospacing="0"/>
              <w:rPr>
                <w:sz w:val="20"/>
              </w:rPr>
            </w:pPr>
            <w:r w:rsidRPr="00E15F85">
              <w:rPr>
                <w:sz w:val="20"/>
              </w:rPr>
              <w:t xml:space="preserve">Дальневосточное ГУ Банка России//УФК по Приморскому краю г. Владивосток </w:t>
            </w:r>
          </w:p>
          <w:p w:rsidR="00EE3AA7" w:rsidRPr="00EB7845" w:rsidRDefault="00EE3AA7" w:rsidP="00EE3AA7">
            <w:pPr>
              <w:pStyle w:val="a8"/>
              <w:spacing w:before="0" w:beforeAutospacing="0" w:after="0" w:afterAutospacing="0"/>
              <w:rPr>
                <w:sz w:val="20"/>
              </w:rPr>
            </w:pPr>
            <w:r w:rsidRPr="00E15F85">
              <w:rPr>
                <w:sz w:val="20"/>
              </w:rPr>
              <w:t>БИК  010507002</w:t>
            </w:r>
          </w:p>
          <w:p w:rsidR="00EE3AA7" w:rsidRPr="00E15F85" w:rsidRDefault="00EE3AA7" w:rsidP="00EE3AA7">
            <w:pPr>
              <w:rPr>
                <w:sz w:val="20"/>
                <w:szCs w:val="20"/>
              </w:rPr>
            </w:pPr>
            <w:r w:rsidRPr="00E15F85">
              <w:rPr>
                <w:sz w:val="20"/>
                <w:szCs w:val="20"/>
              </w:rPr>
              <w:t>Реквизиты для зачисления денежных средств в качестве обеспечения исполнения контракта:</w:t>
            </w:r>
          </w:p>
          <w:p w:rsidR="00EE3AA7" w:rsidRPr="00E15F85" w:rsidRDefault="00EE3AA7" w:rsidP="00EE3AA7">
            <w:pPr>
              <w:rPr>
                <w:sz w:val="20"/>
                <w:szCs w:val="20"/>
              </w:rPr>
            </w:pPr>
            <w:r w:rsidRPr="00E15F85">
              <w:rPr>
                <w:sz w:val="20"/>
                <w:szCs w:val="20"/>
              </w:rPr>
              <w:t>ИНН/КПП 2502014410/250201001</w:t>
            </w:r>
          </w:p>
          <w:p w:rsidR="00EE3AA7" w:rsidRPr="00EB7845" w:rsidRDefault="00EE3AA7" w:rsidP="00EE3AA7">
            <w:pPr>
              <w:pStyle w:val="a8"/>
              <w:spacing w:before="0" w:beforeAutospacing="0" w:after="0" w:afterAutospacing="0"/>
              <w:rPr>
                <w:sz w:val="20"/>
              </w:rPr>
            </w:pPr>
            <w:r w:rsidRPr="00E15F85">
              <w:rPr>
                <w:sz w:val="20"/>
              </w:rPr>
              <w:t xml:space="preserve">Получатель: Дальневосточное ГУ Банка России//УФК по Приморскому краю г. Владивосток </w:t>
            </w:r>
          </w:p>
          <w:p w:rsidR="00EE3AA7" w:rsidRPr="00E15F85" w:rsidRDefault="00EE3AA7" w:rsidP="00EE3AA7">
            <w:pPr>
              <w:jc w:val="both"/>
              <w:rPr>
                <w:sz w:val="20"/>
                <w:szCs w:val="20"/>
              </w:rPr>
            </w:pPr>
            <w:r w:rsidRPr="00E15F85">
              <w:rPr>
                <w:sz w:val="20"/>
                <w:szCs w:val="20"/>
              </w:rPr>
              <w:t>р/с 03232643057050002000</w:t>
            </w:r>
          </w:p>
          <w:p w:rsidR="00EE3AA7" w:rsidRPr="00E15F85" w:rsidRDefault="00EE3AA7" w:rsidP="00EE3AA7">
            <w:pPr>
              <w:jc w:val="both"/>
              <w:rPr>
                <w:sz w:val="20"/>
                <w:szCs w:val="20"/>
              </w:rPr>
            </w:pPr>
            <w:r w:rsidRPr="00E15F85">
              <w:rPr>
                <w:sz w:val="20"/>
                <w:szCs w:val="20"/>
              </w:rPr>
              <w:t>Кор.</w:t>
            </w:r>
            <w:r>
              <w:rPr>
                <w:sz w:val="20"/>
                <w:szCs w:val="20"/>
              </w:rPr>
              <w:t xml:space="preserve"> </w:t>
            </w:r>
            <w:r w:rsidRPr="00E15F85">
              <w:rPr>
                <w:sz w:val="20"/>
                <w:szCs w:val="20"/>
              </w:rPr>
              <w:t>счет: 40102810545370000012</w:t>
            </w:r>
          </w:p>
          <w:p w:rsidR="00EE3AA7" w:rsidRPr="00E15F85" w:rsidRDefault="00EE3AA7" w:rsidP="00EE3AA7">
            <w:pPr>
              <w:jc w:val="both"/>
              <w:rPr>
                <w:sz w:val="20"/>
                <w:szCs w:val="20"/>
              </w:rPr>
            </w:pPr>
            <w:r w:rsidRPr="00E15F85">
              <w:rPr>
                <w:sz w:val="20"/>
                <w:szCs w:val="20"/>
              </w:rPr>
              <w:t>БИК 010507002</w:t>
            </w:r>
          </w:p>
          <w:p w:rsidR="00EE3AA7" w:rsidRPr="00AD0089" w:rsidRDefault="00EE3AA7" w:rsidP="00EE3AA7">
            <w:pPr>
              <w:jc w:val="both"/>
              <w:rPr>
                <w:sz w:val="20"/>
                <w:szCs w:val="20"/>
                <w:lang w:val="en-US"/>
              </w:rPr>
            </w:pPr>
            <w:r w:rsidRPr="00E15F85">
              <w:rPr>
                <w:sz w:val="20"/>
                <w:szCs w:val="20"/>
              </w:rPr>
              <w:t>УИН</w:t>
            </w:r>
            <w:r w:rsidRPr="00E15F85">
              <w:rPr>
                <w:sz w:val="20"/>
                <w:szCs w:val="20"/>
                <w:lang w:val="en-US"/>
              </w:rPr>
              <w:t>-0</w:t>
            </w:r>
          </w:p>
          <w:p w:rsidR="00EE3AA7" w:rsidRPr="00AD0089" w:rsidRDefault="00EE3AA7" w:rsidP="00EE3AA7">
            <w:pPr>
              <w:jc w:val="both"/>
              <w:rPr>
                <w:sz w:val="20"/>
                <w:szCs w:val="20"/>
                <w:lang w:val="en-US"/>
              </w:rPr>
            </w:pPr>
            <w:r w:rsidRPr="00AD0089">
              <w:rPr>
                <w:sz w:val="20"/>
                <w:szCs w:val="20"/>
                <w:lang w:val="en-US"/>
              </w:rPr>
              <w:t>E-mail: ubgartem@mail.ru</w:t>
            </w:r>
          </w:p>
          <w:p w:rsidR="00EE3AA7" w:rsidRPr="00AD0089" w:rsidRDefault="00EE3AA7" w:rsidP="00EE3AA7">
            <w:pPr>
              <w:jc w:val="both"/>
              <w:rPr>
                <w:sz w:val="20"/>
                <w:szCs w:val="20"/>
              </w:rPr>
            </w:pPr>
            <w:r w:rsidRPr="00AD0089">
              <w:rPr>
                <w:sz w:val="20"/>
                <w:szCs w:val="20"/>
              </w:rPr>
              <w:t>Тел.: +7 (42337) 4-26-66</w:t>
            </w:r>
          </w:p>
          <w:p w:rsidR="00C15503" w:rsidRDefault="00C15503" w:rsidP="00C15503">
            <w:pPr>
              <w:jc w:val="both"/>
              <w:rPr>
                <w:sz w:val="20"/>
                <w:szCs w:val="20"/>
              </w:rPr>
            </w:pPr>
          </w:p>
          <w:p w:rsidR="0081104D" w:rsidRDefault="0081104D" w:rsidP="0086061C">
            <w:pPr>
              <w:jc w:val="center"/>
              <w:rPr>
                <w:sz w:val="20"/>
                <w:szCs w:val="20"/>
              </w:rPr>
            </w:pPr>
          </w:p>
          <w:p w:rsidR="0081104D" w:rsidRDefault="0081104D" w:rsidP="0086061C">
            <w:pPr>
              <w:jc w:val="center"/>
              <w:rPr>
                <w:sz w:val="20"/>
                <w:szCs w:val="20"/>
              </w:rPr>
            </w:pPr>
          </w:p>
          <w:p w:rsidR="00245A52" w:rsidRPr="00C15503" w:rsidRDefault="00245A52" w:rsidP="0086061C">
            <w:pPr>
              <w:jc w:val="center"/>
              <w:rPr>
                <w:sz w:val="20"/>
                <w:szCs w:val="20"/>
                <w:u w:val="single"/>
              </w:rPr>
            </w:pPr>
            <w:r w:rsidRPr="00C15503">
              <w:rPr>
                <w:sz w:val="20"/>
                <w:szCs w:val="20"/>
              </w:rPr>
              <w:t xml:space="preserve">       ____________________ /</w:t>
            </w:r>
            <w:r w:rsidR="00261DA7">
              <w:rPr>
                <w:sz w:val="20"/>
                <w:szCs w:val="20"/>
                <w:u w:val="single"/>
              </w:rPr>
              <w:t>Д.А. Рыков</w:t>
            </w:r>
            <w:r w:rsidRPr="00C15503">
              <w:rPr>
                <w:sz w:val="20"/>
                <w:szCs w:val="20"/>
                <w:u w:val="single"/>
              </w:rPr>
              <w:t>/</w:t>
            </w:r>
          </w:p>
          <w:p w:rsidR="00245A52" w:rsidRPr="00C15503" w:rsidRDefault="00245A52" w:rsidP="0086061C">
            <w:pPr>
              <w:rPr>
                <w:sz w:val="20"/>
                <w:szCs w:val="20"/>
              </w:rPr>
            </w:pPr>
            <w:r w:rsidRPr="00C15503">
              <w:rPr>
                <w:sz w:val="20"/>
                <w:szCs w:val="20"/>
              </w:rPr>
              <w:t xml:space="preserve">       М.П.</w:t>
            </w:r>
          </w:p>
        </w:tc>
        <w:tc>
          <w:tcPr>
            <w:tcW w:w="5229" w:type="dxa"/>
          </w:tcPr>
          <w:p w:rsidR="00245A52" w:rsidRPr="00C15503" w:rsidRDefault="00245A52" w:rsidP="000D77AC">
            <w:pPr>
              <w:tabs>
                <w:tab w:val="left" w:pos="914"/>
              </w:tabs>
              <w:ind w:right="82"/>
              <w:jc w:val="center"/>
              <w:rPr>
                <w:b/>
                <w:sz w:val="20"/>
                <w:szCs w:val="20"/>
              </w:rPr>
            </w:pPr>
          </w:p>
          <w:p w:rsidR="00245A52" w:rsidRPr="000E0893" w:rsidRDefault="00245A52" w:rsidP="000E0893">
            <w:pPr>
              <w:tabs>
                <w:tab w:val="left" w:pos="914"/>
              </w:tabs>
              <w:ind w:right="82"/>
              <w:jc w:val="center"/>
              <w:rPr>
                <w:b/>
                <w:sz w:val="20"/>
                <w:szCs w:val="20"/>
              </w:rPr>
            </w:pPr>
            <w:r w:rsidRPr="00C15503">
              <w:rPr>
                <w:b/>
                <w:sz w:val="20"/>
                <w:szCs w:val="20"/>
              </w:rPr>
              <w:t>Исполнитель</w:t>
            </w:r>
          </w:p>
          <w:p w:rsidR="000E0893" w:rsidRPr="008835F1" w:rsidRDefault="000E0893" w:rsidP="000E0893">
            <w:pPr>
              <w:tabs>
                <w:tab w:val="left" w:pos="322"/>
              </w:tabs>
              <w:rPr>
                <w:sz w:val="20"/>
                <w:szCs w:val="20"/>
              </w:rPr>
            </w:pPr>
            <w:r>
              <w:rPr>
                <w:sz w:val="20"/>
                <w:szCs w:val="20"/>
              </w:rPr>
              <w:t>Общество с ограниченной ответственностью «</w:t>
            </w:r>
            <w:r w:rsidRPr="008835F1">
              <w:rPr>
                <w:sz w:val="20"/>
                <w:szCs w:val="20"/>
              </w:rPr>
              <w:t>Эко снэйк»</w:t>
            </w:r>
          </w:p>
          <w:p w:rsidR="000E0893" w:rsidRPr="003C61DE" w:rsidRDefault="000E0893" w:rsidP="000E0893">
            <w:pPr>
              <w:tabs>
                <w:tab w:val="left" w:pos="322"/>
              </w:tabs>
              <w:rPr>
                <w:sz w:val="20"/>
                <w:szCs w:val="20"/>
              </w:rPr>
            </w:pPr>
            <w:r w:rsidRPr="003C61DE">
              <w:rPr>
                <w:sz w:val="20"/>
                <w:szCs w:val="20"/>
              </w:rPr>
              <w:t xml:space="preserve">ИНН/КПП   </w:t>
            </w:r>
            <w:r w:rsidRPr="008835F1">
              <w:rPr>
                <w:sz w:val="20"/>
                <w:szCs w:val="20"/>
              </w:rPr>
              <w:t>2502060021/</w:t>
            </w:r>
            <w:r w:rsidRPr="008835F1">
              <w:rPr>
                <w:rStyle w:val="10"/>
              </w:rPr>
              <w:t xml:space="preserve"> </w:t>
            </w:r>
            <w:r w:rsidRPr="008835F1">
              <w:rPr>
                <w:sz w:val="20"/>
                <w:szCs w:val="20"/>
              </w:rPr>
              <w:t>250201001</w:t>
            </w:r>
          </w:p>
          <w:p w:rsidR="000E0893" w:rsidRPr="008835F1" w:rsidRDefault="000E0893" w:rsidP="000E0893">
            <w:pPr>
              <w:pStyle w:val="a8"/>
              <w:spacing w:before="0" w:beforeAutospacing="0" w:after="0" w:afterAutospacing="0"/>
              <w:jc w:val="both"/>
              <w:rPr>
                <w:sz w:val="20"/>
                <w:shd w:val="clear" w:color="auto" w:fill="FFFFFF"/>
              </w:rPr>
            </w:pPr>
            <w:r w:rsidRPr="00C52FE6">
              <w:rPr>
                <w:sz w:val="20"/>
              </w:rPr>
              <w:t>Юр. адрес:/Почт. адрес:</w:t>
            </w:r>
            <w:r>
              <w:rPr>
                <w:sz w:val="20"/>
              </w:rPr>
              <w:t xml:space="preserve"> </w:t>
            </w:r>
            <w:r w:rsidRPr="008835F1">
              <w:rPr>
                <w:sz w:val="20"/>
                <w:shd w:val="clear" w:color="auto" w:fill="FFFFFF"/>
              </w:rPr>
              <w:t>692764, Приморский край, г. Артем, ул. Агеева, д. 33</w:t>
            </w:r>
          </w:p>
          <w:p w:rsidR="000E0893" w:rsidRDefault="000E0893" w:rsidP="000E0893">
            <w:pPr>
              <w:pStyle w:val="a8"/>
              <w:spacing w:before="0" w:beforeAutospacing="0" w:after="0" w:afterAutospacing="0"/>
              <w:jc w:val="both"/>
              <w:rPr>
                <w:sz w:val="20"/>
              </w:rPr>
            </w:pPr>
          </w:p>
          <w:p w:rsidR="000E0893" w:rsidRPr="00C52FE6" w:rsidRDefault="000E0893" w:rsidP="000E0893">
            <w:pPr>
              <w:pStyle w:val="a8"/>
              <w:spacing w:before="0" w:beforeAutospacing="0" w:after="0" w:afterAutospacing="0"/>
              <w:jc w:val="both"/>
              <w:rPr>
                <w:sz w:val="20"/>
              </w:rPr>
            </w:pPr>
            <w:r w:rsidRPr="00C52FE6">
              <w:rPr>
                <w:sz w:val="20"/>
              </w:rPr>
              <w:t>Банковские реквизиты:</w:t>
            </w:r>
          </w:p>
          <w:p w:rsidR="000E0893" w:rsidRPr="00C52FE6" w:rsidRDefault="000E0893" w:rsidP="000E0893">
            <w:pPr>
              <w:tabs>
                <w:tab w:val="left" w:pos="322"/>
              </w:tabs>
              <w:rPr>
                <w:sz w:val="20"/>
                <w:szCs w:val="20"/>
              </w:rPr>
            </w:pPr>
            <w:r>
              <w:rPr>
                <w:sz w:val="20"/>
                <w:szCs w:val="20"/>
              </w:rPr>
              <w:t xml:space="preserve">р/с </w:t>
            </w:r>
            <w:r w:rsidRPr="008835F1">
              <w:rPr>
                <w:sz w:val="20"/>
                <w:szCs w:val="20"/>
              </w:rPr>
              <w:t>40702810250000006212</w:t>
            </w:r>
          </w:p>
          <w:p w:rsidR="000E0893" w:rsidRPr="008835F1" w:rsidRDefault="000E0893" w:rsidP="000E0893">
            <w:pPr>
              <w:tabs>
                <w:tab w:val="left" w:pos="322"/>
              </w:tabs>
              <w:rPr>
                <w:sz w:val="20"/>
                <w:szCs w:val="20"/>
              </w:rPr>
            </w:pPr>
            <w:r>
              <w:rPr>
                <w:sz w:val="20"/>
                <w:szCs w:val="20"/>
              </w:rPr>
              <w:t>к</w:t>
            </w:r>
            <w:r w:rsidRPr="003C61DE">
              <w:rPr>
                <w:sz w:val="20"/>
                <w:szCs w:val="20"/>
              </w:rPr>
              <w:t xml:space="preserve">/с </w:t>
            </w:r>
            <w:r w:rsidRPr="008835F1">
              <w:rPr>
                <w:sz w:val="20"/>
                <w:szCs w:val="20"/>
              </w:rPr>
              <w:t>30101810600000000608</w:t>
            </w:r>
          </w:p>
          <w:p w:rsidR="000E0893" w:rsidRPr="003C61DE" w:rsidRDefault="000E0893" w:rsidP="000E0893">
            <w:pPr>
              <w:tabs>
                <w:tab w:val="left" w:pos="322"/>
              </w:tabs>
              <w:rPr>
                <w:sz w:val="20"/>
                <w:szCs w:val="20"/>
              </w:rPr>
            </w:pPr>
            <w:r w:rsidRPr="003C61DE">
              <w:rPr>
                <w:sz w:val="20"/>
                <w:szCs w:val="20"/>
              </w:rPr>
              <w:t xml:space="preserve">БИК </w:t>
            </w:r>
            <w:r w:rsidRPr="008835F1">
              <w:rPr>
                <w:sz w:val="20"/>
                <w:szCs w:val="20"/>
              </w:rPr>
              <w:t>040813608</w:t>
            </w:r>
          </w:p>
          <w:p w:rsidR="000E0893" w:rsidRPr="008835F1" w:rsidRDefault="000E0893" w:rsidP="000E0893">
            <w:pPr>
              <w:autoSpaceDE w:val="0"/>
              <w:autoSpaceDN w:val="0"/>
              <w:adjustRightInd w:val="0"/>
              <w:rPr>
                <w:sz w:val="20"/>
                <w:szCs w:val="20"/>
              </w:rPr>
            </w:pPr>
            <w:r w:rsidRPr="008835F1">
              <w:rPr>
                <w:sz w:val="20"/>
                <w:szCs w:val="20"/>
              </w:rPr>
              <w:t>ДАЛЬНЕВОСТОЧНЫЙ БАНК ПАО СБЕРБАНК</w:t>
            </w:r>
          </w:p>
          <w:p w:rsidR="000E0893" w:rsidRPr="008835F1" w:rsidRDefault="000E0893" w:rsidP="000E0893">
            <w:pPr>
              <w:tabs>
                <w:tab w:val="left" w:pos="322"/>
              </w:tabs>
              <w:rPr>
                <w:sz w:val="20"/>
                <w:szCs w:val="20"/>
              </w:rPr>
            </w:pPr>
            <w:r w:rsidRPr="008835F1">
              <w:rPr>
                <w:sz w:val="20"/>
                <w:szCs w:val="20"/>
              </w:rPr>
              <w:t xml:space="preserve">Г. Хабаровск </w:t>
            </w:r>
          </w:p>
          <w:p w:rsidR="000E0893" w:rsidRPr="00C52FE6" w:rsidRDefault="000E0893" w:rsidP="000E0893">
            <w:pPr>
              <w:tabs>
                <w:tab w:val="left" w:pos="322"/>
              </w:tabs>
              <w:rPr>
                <w:sz w:val="20"/>
                <w:szCs w:val="20"/>
              </w:rPr>
            </w:pPr>
          </w:p>
          <w:p w:rsidR="000E0893" w:rsidRPr="005E14F3" w:rsidRDefault="000E0893" w:rsidP="000E0893">
            <w:pPr>
              <w:tabs>
                <w:tab w:val="left" w:pos="322"/>
              </w:tabs>
              <w:rPr>
                <w:sz w:val="20"/>
                <w:szCs w:val="20"/>
              </w:rPr>
            </w:pPr>
            <w:r w:rsidRPr="005E14F3">
              <w:rPr>
                <w:sz w:val="20"/>
                <w:szCs w:val="20"/>
              </w:rPr>
              <w:t>О</w:t>
            </w:r>
            <w:r>
              <w:rPr>
                <w:sz w:val="20"/>
                <w:szCs w:val="20"/>
              </w:rPr>
              <w:t>ГР</w:t>
            </w:r>
            <w:r w:rsidRPr="005E14F3">
              <w:rPr>
                <w:sz w:val="20"/>
                <w:szCs w:val="20"/>
              </w:rPr>
              <w:t xml:space="preserve">Н </w:t>
            </w:r>
            <w:r w:rsidRPr="008835F1">
              <w:rPr>
                <w:rStyle w:val="copytarget"/>
                <w:sz w:val="20"/>
                <w:szCs w:val="20"/>
              </w:rPr>
              <w:t>1192536004473</w:t>
            </w:r>
          </w:p>
          <w:p w:rsidR="000E0893" w:rsidRPr="005E14F3" w:rsidRDefault="000E0893" w:rsidP="000E0893">
            <w:pPr>
              <w:tabs>
                <w:tab w:val="left" w:pos="322"/>
              </w:tabs>
              <w:rPr>
                <w:sz w:val="20"/>
                <w:szCs w:val="20"/>
              </w:rPr>
            </w:pPr>
            <w:r w:rsidRPr="005E14F3">
              <w:rPr>
                <w:sz w:val="20"/>
                <w:szCs w:val="20"/>
              </w:rPr>
              <w:t xml:space="preserve">ОКПО </w:t>
            </w:r>
            <w:r w:rsidRPr="008835F1">
              <w:rPr>
                <w:rStyle w:val="copytarget"/>
                <w:sz w:val="20"/>
                <w:szCs w:val="20"/>
              </w:rPr>
              <w:t>35982790</w:t>
            </w:r>
          </w:p>
          <w:p w:rsidR="000E0893" w:rsidRPr="005E14F3" w:rsidRDefault="000E0893" w:rsidP="000E0893">
            <w:pPr>
              <w:tabs>
                <w:tab w:val="left" w:pos="322"/>
              </w:tabs>
              <w:rPr>
                <w:sz w:val="20"/>
                <w:szCs w:val="20"/>
                <w:shd w:val="clear" w:color="auto" w:fill="F1F2F3"/>
              </w:rPr>
            </w:pPr>
            <w:r w:rsidRPr="005E14F3">
              <w:rPr>
                <w:sz w:val="20"/>
                <w:szCs w:val="20"/>
              </w:rPr>
              <w:t xml:space="preserve">ОКТМО </w:t>
            </w:r>
            <w:r w:rsidRPr="008835F1">
              <w:rPr>
                <w:rStyle w:val="copytarget"/>
                <w:sz w:val="20"/>
                <w:szCs w:val="20"/>
              </w:rPr>
              <w:t>05705000001</w:t>
            </w:r>
          </w:p>
          <w:p w:rsidR="000E0893" w:rsidRPr="00B33DF6" w:rsidRDefault="000E0893" w:rsidP="000E0893">
            <w:pPr>
              <w:tabs>
                <w:tab w:val="left" w:pos="322"/>
              </w:tabs>
              <w:rPr>
                <w:sz w:val="20"/>
                <w:szCs w:val="20"/>
              </w:rPr>
            </w:pPr>
            <w:r w:rsidRPr="005E14F3">
              <w:rPr>
                <w:sz w:val="20"/>
                <w:szCs w:val="20"/>
                <w:shd w:val="clear" w:color="auto" w:fill="F1F2F3"/>
              </w:rPr>
              <w:t>ОКАТО</w:t>
            </w:r>
            <w:r w:rsidRPr="00B33DF6">
              <w:rPr>
                <w:sz w:val="20"/>
                <w:szCs w:val="20"/>
                <w:shd w:val="clear" w:color="auto" w:fill="F1F2F3"/>
              </w:rPr>
              <w:t xml:space="preserve"> </w:t>
            </w:r>
            <w:r w:rsidRPr="00B33DF6">
              <w:rPr>
                <w:rStyle w:val="copytarget"/>
                <w:sz w:val="20"/>
                <w:szCs w:val="20"/>
              </w:rPr>
              <w:t>05405000000</w:t>
            </w:r>
          </w:p>
          <w:p w:rsidR="000E0893" w:rsidRPr="00B33DF6" w:rsidRDefault="000E0893" w:rsidP="000E0893">
            <w:pPr>
              <w:tabs>
                <w:tab w:val="left" w:pos="322"/>
              </w:tabs>
              <w:rPr>
                <w:sz w:val="20"/>
                <w:szCs w:val="20"/>
              </w:rPr>
            </w:pPr>
          </w:p>
          <w:p w:rsidR="000E0893" w:rsidRPr="00B33DF6" w:rsidRDefault="000E0893" w:rsidP="000E0893">
            <w:pPr>
              <w:tabs>
                <w:tab w:val="left" w:pos="322"/>
              </w:tabs>
              <w:rPr>
                <w:sz w:val="20"/>
                <w:szCs w:val="20"/>
              </w:rPr>
            </w:pPr>
          </w:p>
          <w:p w:rsidR="000E0893" w:rsidRPr="00B33DF6" w:rsidRDefault="000E0893" w:rsidP="000E0893">
            <w:pPr>
              <w:tabs>
                <w:tab w:val="left" w:pos="322"/>
              </w:tabs>
              <w:rPr>
                <w:sz w:val="20"/>
                <w:szCs w:val="20"/>
              </w:rPr>
            </w:pPr>
            <w:r w:rsidRPr="005E14F3">
              <w:rPr>
                <w:sz w:val="20"/>
                <w:szCs w:val="20"/>
                <w:lang w:val="en-US"/>
              </w:rPr>
              <w:t>E</w:t>
            </w:r>
            <w:r w:rsidRPr="00B33DF6">
              <w:rPr>
                <w:sz w:val="20"/>
                <w:szCs w:val="20"/>
              </w:rPr>
              <w:t>-</w:t>
            </w:r>
            <w:r w:rsidRPr="005E14F3">
              <w:rPr>
                <w:sz w:val="20"/>
                <w:szCs w:val="20"/>
                <w:lang w:val="en-US"/>
              </w:rPr>
              <w:t>mail</w:t>
            </w:r>
            <w:r w:rsidRPr="00B33DF6">
              <w:rPr>
                <w:sz w:val="20"/>
                <w:szCs w:val="20"/>
              </w:rPr>
              <w:t xml:space="preserve">: </w:t>
            </w:r>
            <w:r w:rsidRPr="00EB4B6A">
              <w:rPr>
                <w:sz w:val="20"/>
                <w:szCs w:val="20"/>
                <w:lang w:val="en-US"/>
              </w:rPr>
              <w:t>cymbal</w:t>
            </w:r>
            <w:r w:rsidRPr="00B33DF6">
              <w:rPr>
                <w:sz w:val="20"/>
                <w:szCs w:val="20"/>
              </w:rPr>
              <w:t>76@</w:t>
            </w:r>
            <w:r w:rsidRPr="00EB4B6A">
              <w:rPr>
                <w:sz w:val="20"/>
                <w:szCs w:val="20"/>
                <w:lang w:val="en-US"/>
              </w:rPr>
              <w:t>mail</w:t>
            </w:r>
            <w:r w:rsidRPr="00B33DF6">
              <w:rPr>
                <w:sz w:val="20"/>
                <w:szCs w:val="20"/>
              </w:rPr>
              <w:t>.</w:t>
            </w:r>
            <w:r w:rsidRPr="00EB4B6A">
              <w:rPr>
                <w:sz w:val="20"/>
                <w:szCs w:val="20"/>
                <w:lang w:val="en-US"/>
              </w:rPr>
              <w:t>ru</w:t>
            </w:r>
          </w:p>
          <w:p w:rsidR="000E0893" w:rsidRPr="004561AA" w:rsidRDefault="000E0893" w:rsidP="000E0893">
            <w:pPr>
              <w:tabs>
                <w:tab w:val="left" w:pos="322"/>
              </w:tabs>
              <w:rPr>
                <w:sz w:val="20"/>
                <w:szCs w:val="20"/>
              </w:rPr>
            </w:pPr>
            <w:r w:rsidRPr="005E14F3">
              <w:rPr>
                <w:sz w:val="20"/>
                <w:szCs w:val="20"/>
              </w:rPr>
              <w:t>Тел</w:t>
            </w:r>
            <w:r w:rsidRPr="004561AA">
              <w:rPr>
                <w:sz w:val="20"/>
                <w:szCs w:val="20"/>
              </w:rPr>
              <w:t xml:space="preserve">.: </w:t>
            </w:r>
            <w:r w:rsidRPr="008835F1">
              <w:rPr>
                <w:sz w:val="20"/>
                <w:szCs w:val="20"/>
              </w:rPr>
              <w:t>+79240033270</w:t>
            </w:r>
          </w:p>
          <w:p w:rsidR="000E0893" w:rsidRPr="004561AA" w:rsidRDefault="000E0893" w:rsidP="000E0893">
            <w:pPr>
              <w:tabs>
                <w:tab w:val="left" w:pos="322"/>
              </w:tabs>
              <w:rPr>
                <w:sz w:val="20"/>
                <w:szCs w:val="20"/>
              </w:rPr>
            </w:pPr>
          </w:p>
          <w:p w:rsidR="000E0893" w:rsidRPr="004561AA" w:rsidRDefault="000E0893" w:rsidP="000E0893">
            <w:pPr>
              <w:tabs>
                <w:tab w:val="left" w:pos="322"/>
              </w:tabs>
              <w:rPr>
                <w:sz w:val="20"/>
                <w:szCs w:val="20"/>
              </w:rPr>
            </w:pPr>
          </w:p>
          <w:p w:rsidR="000E0893" w:rsidRDefault="000E0893" w:rsidP="000E0893">
            <w:pPr>
              <w:tabs>
                <w:tab w:val="left" w:pos="322"/>
              </w:tabs>
              <w:rPr>
                <w:sz w:val="20"/>
                <w:szCs w:val="20"/>
              </w:rPr>
            </w:pPr>
          </w:p>
          <w:p w:rsidR="000E0893" w:rsidRDefault="000E0893" w:rsidP="000E0893">
            <w:pPr>
              <w:tabs>
                <w:tab w:val="left" w:pos="322"/>
              </w:tabs>
              <w:rPr>
                <w:sz w:val="20"/>
                <w:szCs w:val="20"/>
              </w:rPr>
            </w:pPr>
          </w:p>
          <w:p w:rsidR="000E0893" w:rsidRPr="00926588" w:rsidRDefault="000E0893" w:rsidP="000E0893">
            <w:pPr>
              <w:tabs>
                <w:tab w:val="left" w:pos="322"/>
              </w:tabs>
              <w:rPr>
                <w:sz w:val="20"/>
                <w:szCs w:val="20"/>
              </w:rPr>
            </w:pPr>
          </w:p>
          <w:p w:rsidR="000E0893" w:rsidRPr="00C52FE6" w:rsidRDefault="000E0893" w:rsidP="000E0893">
            <w:pPr>
              <w:tabs>
                <w:tab w:val="left" w:pos="322"/>
              </w:tabs>
              <w:rPr>
                <w:sz w:val="20"/>
                <w:szCs w:val="20"/>
              </w:rPr>
            </w:pPr>
            <w:r w:rsidRPr="00437937">
              <w:rPr>
                <w:sz w:val="20"/>
                <w:szCs w:val="20"/>
              </w:rPr>
              <w:t xml:space="preserve">            </w:t>
            </w:r>
            <w:r w:rsidRPr="00C52FE6">
              <w:rPr>
                <w:sz w:val="20"/>
                <w:szCs w:val="20"/>
              </w:rPr>
              <w:t>____________________/</w:t>
            </w:r>
            <w:r>
              <w:rPr>
                <w:sz w:val="20"/>
                <w:szCs w:val="20"/>
                <w:u w:val="single"/>
              </w:rPr>
              <w:t>С</w:t>
            </w:r>
            <w:r w:rsidRPr="00437937">
              <w:rPr>
                <w:sz w:val="20"/>
                <w:szCs w:val="20"/>
                <w:u w:val="single"/>
              </w:rPr>
              <w:t>.</w:t>
            </w:r>
            <w:r>
              <w:rPr>
                <w:sz w:val="20"/>
                <w:szCs w:val="20"/>
                <w:u w:val="single"/>
              </w:rPr>
              <w:t>Г.Цымбол</w:t>
            </w:r>
            <w:r w:rsidRPr="00C52FE6">
              <w:rPr>
                <w:sz w:val="20"/>
                <w:szCs w:val="20"/>
              </w:rPr>
              <w:t>/</w:t>
            </w:r>
          </w:p>
          <w:p w:rsidR="00245A52" w:rsidRPr="00C15503" w:rsidRDefault="000E0893" w:rsidP="000E0893">
            <w:pPr>
              <w:tabs>
                <w:tab w:val="left" w:pos="914"/>
              </w:tabs>
              <w:ind w:right="-250"/>
              <w:rPr>
                <w:sz w:val="20"/>
                <w:szCs w:val="20"/>
              </w:rPr>
            </w:pPr>
            <w:r w:rsidRPr="00C52FE6">
              <w:rPr>
                <w:sz w:val="20"/>
                <w:szCs w:val="20"/>
              </w:rPr>
              <w:t xml:space="preserve">    М.П.</w:t>
            </w:r>
          </w:p>
        </w:tc>
      </w:tr>
    </w:tbl>
    <w:p w:rsidR="00245A52" w:rsidRDefault="00245A52">
      <w:pPr>
        <w:rPr>
          <w:sz w:val="20"/>
          <w:szCs w:val="20"/>
        </w:rPr>
      </w:pPr>
    </w:p>
    <w:p w:rsidR="00C15503" w:rsidRDefault="00C15503">
      <w:pPr>
        <w:rPr>
          <w:sz w:val="20"/>
          <w:szCs w:val="20"/>
        </w:rPr>
      </w:pPr>
    </w:p>
    <w:p w:rsidR="00245A52" w:rsidRDefault="00C15503">
      <w:pPr>
        <w:rPr>
          <w:sz w:val="20"/>
          <w:szCs w:val="20"/>
        </w:rPr>
      </w:pPr>
      <w:r>
        <w:rPr>
          <w:sz w:val="20"/>
          <w:szCs w:val="20"/>
        </w:rPr>
        <w:t>ЭЦП заказчика и поставщика подтверждаю</w:t>
      </w: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FB37AF" w:rsidRDefault="00FB37AF" w:rsidP="00C166B9">
      <w:pPr>
        <w:ind w:left="6840"/>
        <w:jc w:val="right"/>
        <w:rPr>
          <w:sz w:val="20"/>
          <w:szCs w:val="20"/>
        </w:rPr>
      </w:pPr>
    </w:p>
    <w:p w:rsidR="0092742E" w:rsidRDefault="0092742E" w:rsidP="00C166B9">
      <w:pPr>
        <w:ind w:left="6840"/>
        <w:jc w:val="right"/>
        <w:rPr>
          <w:sz w:val="20"/>
          <w:szCs w:val="20"/>
        </w:rPr>
      </w:pPr>
    </w:p>
    <w:p w:rsidR="00503B26" w:rsidRPr="00CB3688" w:rsidRDefault="00503B26" w:rsidP="00503B26">
      <w:pPr>
        <w:ind w:left="6840"/>
        <w:jc w:val="right"/>
        <w:rPr>
          <w:sz w:val="20"/>
          <w:szCs w:val="20"/>
        </w:rPr>
      </w:pPr>
      <w:r w:rsidRPr="00CB3688">
        <w:rPr>
          <w:sz w:val="20"/>
          <w:szCs w:val="20"/>
        </w:rPr>
        <w:t>Приложение №1.</w:t>
      </w:r>
    </w:p>
    <w:p w:rsidR="00503B26" w:rsidRPr="00CB3688" w:rsidRDefault="00503B26" w:rsidP="00503B26">
      <w:pPr>
        <w:ind w:left="6840"/>
        <w:jc w:val="right"/>
        <w:rPr>
          <w:sz w:val="20"/>
          <w:szCs w:val="20"/>
        </w:rPr>
      </w:pPr>
      <w:r w:rsidRPr="00CB3688">
        <w:rPr>
          <w:sz w:val="20"/>
          <w:szCs w:val="20"/>
        </w:rPr>
        <w:t xml:space="preserve"> Форма задания на оказание услуг</w:t>
      </w:r>
    </w:p>
    <w:p w:rsidR="00503B26" w:rsidRPr="00CB3688" w:rsidRDefault="00503B26" w:rsidP="00503B26">
      <w:pPr>
        <w:rPr>
          <w:sz w:val="20"/>
          <w:szCs w:val="20"/>
        </w:rPr>
      </w:pPr>
    </w:p>
    <w:tbl>
      <w:tblPr>
        <w:tblW w:w="10440" w:type="dxa"/>
        <w:tblInd w:w="-72" w:type="dxa"/>
        <w:tblLayout w:type="fixed"/>
        <w:tblLook w:val="0000"/>
      </w:tblPr>
      <w:tblGrid>
        <w:gridCol w:w="540"/>
        <w:gridCol w:w="4334"/>
        <w:gridCol w:w="980"/>
        <w:gridCol w:w="1220"/>
        <w:gridCol w:w="820"/>
        <w:gridCol w:w="1166"/>
        <w:gridCol w:w="1380"/>
      </w:tblGrid>
      <w:tr w:rsidR="00503B26" w:rsidRPr="00CB3688" w:rsidTr="000A6DA9">
        <w:trPr>
          <w:trHeight w:val="861"/>
        </w:trPr>
        <w:tc>
          <w:tcPr>
            <w:tcW w:w="10440" w:type="dxa"/>
            <w:gridSpan w:val="7"/>
            <w:tcBorders>
              <w:top w:val="nil"/>
              <w:left w:val="nil"/>
              <w:bottom w:val="nil"/>
              <w:right w:val="nil"/>
            </w:tcBorders>
            <w:vAlign w:val="center"/>
          </w:tcPr>
          <w:p w:rsidR="00503B26" w:rsidRPr="00CB3688" w:rsidRDefault="00503B26" w:rsidP="000A6DA9">
            <w:pPr>
              <w:jc w:val="center"/>
              <w:rPr>
                <w:b/>
                <w:bCs/>
                <w:sz w:val="20"/>
                <w:szCs w:val="20"/>
              </w:rPr>
            </w:pPr>
            <w:r>
              <w:rPr>
                <w:b/>
                <w:bCs/>
                <w:sz w:val="20"/>
                <w:szCs w:val="20"/>
              </w:rPr>
              <w:t>З</w:t>
            </w:r>
            <w:r w:rsidRPr="00CB3688">
              <w:rPr>
                <w:b/>
                <w:bCs/>
                <w:sz w:val="20"/>
                <w:szCs w:val="20"/>
              </w:rPr>
              <w:t>адание №__  на оказание услуг по дезинфекции источников водоснабжения.</w:t>
            </w:r>
          </w:p>
        </w:tc>
      </w:tr>
      <w:tr w:rsidR="00503B26" w:rsidRPr="00CB3688" w:rsidTr="000A6DA9">
        <w:trPr>
          <w:trHeight w:val="210"/>
        </w:trPr>
        <w:tc>
          <w:tcPr>
            <w:tcW w:w="540" w:type="dxa"/>
            <w:tcBorders>
              <w:top w:val="nil"/>
              <w:left w:val="nil"/>
              <w:bottom w:val="nil"/>
              <w:right w:val="nil"/>
            </w:tcBorders>
            <w:noWrap/>
            <w:vAlign w:val="bottom"/>
          </w:tcPr>
          <w:p w:rsidR="00503B26" w:rsidRPr="00CB3688" w:rsidRDefault="00503B26" w:rsidP="000A6DA9">
            <w:pPr>
              <w:rPr>
                <w:color w:val="000000"/>
                <w:sz w:val="20"/>
                <w:szCs w:val="20"/>
              </w:rPr>
            </w:pPr>
          </w:p>
        </w:tc>
        <w:tc>
          <w:tcPr>
            <w:tcW w:w="4334" w:type="dxa"/>
            <w:tcBorders>
              <w:top w:val="nil"/>
              <w:left w:val="nil"/>
              <w:bottom w:val="nil"/>
              <w:right w:val="nil"/>
            </w:tcBorders>
            <w:noWrap/>
            <w:vAlign w:val="bottom"/>
          </w:tcPr>
          <w:p w:rsidR="00503B26" w:rsidRPr="00CB3688" w:rsidRDefault="00503B26" w:rsidP="000A6DA9">
            <w:pPr>
              <w:rPr>
                <w:sz w:val="20"/>
                <w:szCs w:val="20"/>
              </w:rPr>
            </w:pPr>
          </w:p>
        </w:tc>
        <w:tc>
          <w:tcPr>
            <w:tcW w:w="980" w:type="dxa"/>
            <w:tcBorders>
              <w:top w:val="nil"/>
              <w:left w:val="nil"/>
              <w:bottom w:val="nil"/>
              <w:right w:val="nil"/>
            </w:tcBorders>
            <w:noWrap/>
            <w:vAlign w:val="bottom"/>
          </w:tcPr>
          <w:p w:rsidR="00503B26" w:rsidRPr="00CB3688" w:rsidRDefault="00503B26" w:rsidP="000A6DA9">
            <w:pPr>
              <w:rPr>
                <w:sz w:val="20"/>
                <w:szCs w:val="20"/>
              </w:rPr>
            </w:pPr>
          </w:p>
        </w:tc>
        <w:tc>
          <w:tcPr>
            <w:tcW w:w="1220" w:type="dxa"/>
            <w:tcBorders>
              <w:top w:val="nil"/>
              <w:left w:val="nil"/>
              <w:bottom w:val="nil"/>
              <w:right w:val="nil"/>
            </w:tcBorders>
            <w:noWrap/>
            <w:vAlign w:val="bottom"/>
          </w:tcPr>
          <w:p w:rsidR="00503B26" w:rsidRPr="00CB3688" w:rsidRDefault="00503B26" w:rsidP="000A6DA9">
            <w:pPr>
              <w:rPr>
                <w:sz w:val="20"/>
                <w:szCs w:val="20"/>
              </w:rPr>
            </w:pPr>
          </w:p>
        </w:tc>
        <w:tc>
          <w:tcPr>
            <w:tcW w:w="820" w:type="dxa"/>
            <w:tcBorders>
              <w:top w:val="nil"/>
              <w:left w:val="nil"/>
              <w:bottom w:val="nil"/>
              <w:right w:val="nil"/>
            </w:tcBorders>
            <w:noWrap/>
            <w:vAlign w:val="bottom"/>
          </w:tcPr>
          <w:p w:rsidR="00503B26" w:rsidRPr="00CB3688" w:rsidRDefault="00503B26" w:rsidP="000A6DA9">
            <w:pPr>
              <w:rPr>
                <w:sz w:val="20"/>
                <w:szCs w:val="20"/>
              </w:rPr>
            </w:pPr>
          </w:p>
        </w:tc>
        <w:tc>
          <w:tcPr>
            <w:tcW w:w="1166" w:type="dxa"/>
            <w:tcBorders>
              <w:top w:val="nil"/>
              <w:left w:val="nil"/>
              <w:bottom w:val="nil"/>
              <w:right w:val="nil"/>
            </w:tcBorders>
            <w:noWrap/>
            <w:vAlign w:val="bottom"/>
          </w:tcPr>
          <w:p w:rsidR="00503B26" w:rsidRPr="00CB3688" w:rsidRDefault="00503B26" w:rsidP="000A6DA9">
            <w:pPr>
              <w:rPr>
                <w:sz w:val="20"/>
                <w:szCs w:val="20"/>
              </w:rPr>
            </w:pPr>
          </w:p>
        </w:tc>
        <w:tc>
          <w:tcPr>
            <w:tcW w:w="1380" w:type="dxa"/>
            <w:tcBorders>
              <w:top w:val="nil"/>
              <w:left w:val="nil"/>
              <w:bottom w:val="nil"/>
              <w:right w:val="nil"/>
            </w:tcBorders>
            <w:noWrap/>
            <w:vAlign w:val="bottom"/>
          </w:tcPr>
          <w:p w:rsidR="00503B26" w:rsidRPr="00CB3688" w:rsidRDefault="00503B26" w:rsidP="000A6DA9">
            <w:pPr>
              <w:rPr>
                <w:sz w:val="20"/>
                <w:szCs w:val="20"/>
              </w:rPr>
            </w:pPr>
          </w:p>
        </w:tc>
      </w:tr>
      <w:tr w:rsidR="00503B26" w:rsidRPr="00CB3688" w:rsidTr="000A6DA9">
        <w:trPr>
          <w:trHeight w:val="315"/>
        </w:trPr>
        <w:tc>
          <w:tcPr>
            <w:tcW w:w="540" w:type="dxa"/>
            <w:vMerge w:val="restart"/>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jc w:val="center"/>
              <w:rPr>
                <w:color w:val="000000"/>
                <w:sz w:val="20"/>
                <w:szCs w:val="20"/>
              </w:rPr>
            </w:pPr>
            <w:r w:rsidRPr="00CB3688">
              <w:rPr>
                <w:color w:val="000000"/>
                <w:sz w:val="20"/>
                <w:szCs w:val="20"/>
              </w:rPr>
              <w:t>№   п/п</w:t>
            </w:r>
          </w:p>
        </w:tc>
        <w:tc>
          <w:tcPr>
            <w:tcW w:w="4334" w:type="dxa"/>
            <w:vMerge w:val="restart"/>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jc w:val="center"/>
              <w:rPr>
                <w:sz w:val="20"/>
                <w:szCs w:val="20"/>
              </w:rPr>
            </w:pPr>
            <w:r w:rsidRPr="00CB3688">
              <w:rPr>
                <w:sz w:val="20"/>
                <w:szCs w:val="20"/>
              </w:rPr>
              <w:t>Место оказания услуг с указанием места расположения объектов</w:t>
            </w:r>
          </w:p>
        </w:tc>
        <w:tc>
          <w:tcPr>
            <w:tcW w:w="980" w:type="dxa"/>
            <w:vMerge w:val="restart"/>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jc w:val="center"/>
              <w:rPr>
                <w:sz w:val="20"/>
                <w:szCs w:val="20"/>
              </w:rPr>
            </w:pPr>
            <w:r w:rsidRPr="00CB3688">
              <w:rPr>
                <w:sz w:val="20"/>
                <w:szCs w:val="20"/>
              </w:rPr>
              <w:t>Ед. изм. объема услуг</w:t>
            </w:r>
          </w:p>
        </w:tc>
        <w:tc>
          <w:tcPr>
            <w:tcW w:w="1220" w:type="dxa"/>
            <w:vMerge w:val="restart"/>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jc w:val="center"/>
              <w:rPr>
                <w:sz w:val="20"/>
                <w:szCs w:val="20"/>
              </w:rPr>
            </w:pPr>
            <w:r w:rsidRPr="00CB3688">
              <w:rPr>
                <w:sz w:val="20"/>
                <w:szCs w:val="20"/>
              </w:rPr>
              <w:t>Объем услуг (по каждому объекту)</w:t>
            </w:r>
          </w:p>
        </w:tc>
        <w:tc>
          <w:tcPr>
            <w:tcW w:w="820" w:type="dxa"/>
            <w:vMerge w:val="restart"/>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jc w:val="center"/>
              <w:rPr>
                <w:sz w:val="20"/>
                <w:szCs w:val="20"/>
              </w:rPr>
            </w:pPr>
            <w:r w:rsidRPr="00CB3688">
              <w:rPr>
                <w:sz w:val="20"/>
                <w:szCs w:val="20"/>
              </w:rPr>
              <w:t>Крат-ность</w:t>
            </w:r>
          </w:p>
        </w:tc>
        <w:tc>
          <w:tcPr>
            <w:tcW w:w="1166" w:type="dxa"/>
            <w:vMerge w:val="restart"/>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jc w:val="center"/>
              <w:rPr>
                <w:sz w:val="20"/>
                <w:szCs w:val="20"/>
              </w:rPr>
            </w:pPr>
            <w:r w:rsidRPr="00CB3688">
              <w:rPr>
                <w:sz w:val="20"/>
                <w:szCs w:val="20"/>
              </w:rPr>
              <w:t>Объем услуг с учетом кратности</w:t>
            </w:r>
          </w:p>
        </w:tc>
        <w:tc>
          <w:tcPr>
            <w:tcW w:w="1380" w:type="dxa"/>
            <w:vMerge w:val="restart"/>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jc w:val="center"/>
              <w:rPr>
                <w:sz w:val="20"/>
                <w:szCs w:val="20"/>
              </w:rPr>
            </w:pPr>
            <w:r w:rsidRPr="00CB3688">
              <w:rPr>
                <w:sz w:val="20"/>
                <w:szCs w:val="20"/>
              </w:rPr>
              <w:t>Срок оказания услуг</w:t>
            </w:r>
          </w:p>
        </w:tc>
      </w:tr>
      <w:tr w:rsidR="00503B26" w:rsidRPr="00CB3688" w:rsidTr="000A6DA9">
        <w:trPr>
          <w:trHeight w:val="1389"/>
        </w:trPr>
        <w:tc>
          <w:tcPr>
            <w:tcW w:w="540" w:type="dxa"/>
            <w:vMerge/>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rPr>
                <w:color w:val="000000"/>
                <w:sz w:val="20"/>
                <w:szCs w:val="20"/>
              </w:rPr>
            </w:pPr>
          </w:p>
        </w:tc>
        <w:tc>
          <w:tcPr>
            <w:tcW w:w="4334" w:type="dxa"/>
            <w:vMerge/>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rPr>
                <w:sz w:val="20"/>
                <w:szCs w:val="20"/>
              </w:rPr>
            </w:pPr>
          </w:p>
        </w:tc>
        <w:tc>
          <w:tcPr>
            <w:tcW w:w="980" w:type="dxa"/>
            <w:vMerge/>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rPr>
                <w:sz w:val="20"/>
                <w:szCs w:val="20"/>
              </w:rPr>
            </w:pPr>
          </w:p>
        </w:tc>
        <w:tc>
          <w:tcPr>
            <w:tcW w:w="1220" w:type="dxa"/>
            <w:vMerge/>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rPr>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rPr>
                <w:sz w:val="20"/>
                <w:szCs w:val="20"/>
              </w:rPr>
            </w:pPr>
          </w:p>
        </w:tc>
        <w:tc>
          <w:tcPr>
            <w:tcW w:w="1166" w:type="dxa"/>
            <w:vMerge/>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rPr>
                <w:sz w:val="20"/>
                <w:szCs w:val="20"/>
              </w:rPr>
            </w:pPr>
          </w:p>
        </w:tc>
        <w:tc>
          <w:tcPr>
            <w:tcW w:w="1380" w:type="dxa"/>
            <w:vMerge/>
            <w:tcBorders>
              <w:top w:val="single" w:sz="4" w:space="0" w:color="auto"/>
              <w:left w:val="single" w:sz="4" w:space="0" w:color="auto"/>
              <w:bottom w:val="single" w:sz="4" w:space="0" w:color="000000"/>
              <w:right w:val="single" w:sz="4" w:space="0" w:color="auto"/>
            </w:tcBorders>
            <w:vAlign w:val="center"/>
          </w:tcPr>
          <w:p w:rsidR="00503B26" w:rsidRPr="00CB3688" w:rsidRDefault="00503B26" w:rsidP="000A6DA9">
            <w:pPr>
              <w:rPr>
                <w:sz w:val="20"/>
                <w:szCs w:val="20"/>
              </w:rPr>
            </w:pPr>
          </w:p>
        </w:tc>
      </w:tr>
      <w:tr w:rsidR="00503B26" w:rsidRPr="00CB3688" w:rsidTr="00B80716">
        <w:trPr>
          <w:trHeight w:val="255"/>
        </w:trPr>
        <w:tc>
          <w:tcPr>
            <w:tcW w:w="540" w:type="dxa"/>
            <w:tcBorders>
              <w:top w:val="nil"/>
              <w:left w:val="single" w:sz="4" w:space="0" w:color="auto"/>
              <w:bottom w:val="single" w:sz="4" w:space="0" w:color="auto"/>
              <w:right w:val="single" w:sz="4" w:space="0" w:color="auto"/>
            </w:tcBorders>
            <w:noWrap/>
            <w:vAlign w:val="center"/>
          </w:tcPr>
          <w:p w:rsidR="00503B26" w:rsidRPr="00CB3688" w:rsidRDefault="00503B26" w:rsidP="000A6DA9">
            <w:pPr>
              <w:jc w:val="center"/>
              <w:rPr>
                <w:color w:val="000000"/>
                <w:sz w:val="20"/>
                <w:szCs w:val="20"/>
              </w:rPr>
            </w:pPr>
            <w:r w:rsidRPr="00CB3688">
              <w:rPr>
                <w:color w:val="000000"/>
                <w:sz w:val="20"/>
                <w:szCs w:val="20"/>
              </w:rPr>
              <w:t>1</w:t>
            </w:r>
          </w:p>
        </w:tc>
        <w:tc>
          <w:tcPr>
            <w:tcW w:w="4334" w:type="dxa"/>
            <w:tcBorders>
              <w:top w:val="nil"/>
              <w:left w:val="nil"/>
              <w:bottom w:val="single" w:sz="4" w:space="0" w:color="auto"/>
              <w:right w:val="single" w:sz="4" w:space="0" w:color="auto"/>
            </w:tcBorders>
            <w:noWrap/>
            <w:vAlign w:val="center"/>
          </w:tcPr>
          <w:p w:rsidR="00503B26" w:rsidRPr="00CB3688" w:rsidRDefault="00503B26" w:rsidP="000A6DA9">
            <w:pPr>
              <w:jc w:val="center"/>
              <w:rPr>
                <w:sz w:val="20"/>
                <w:szCs w:val="20"/>
              </w:rPr>
            </w:pPr>
            <w:r w:rsidRPr="00CB3688">
              <w:rPr>
                <w:sz w:val="20"/>
                <w:szCs w:val="20"/>
              </w:rPr>
              <w:t>2</w:t>
            </w:r>
          </w:p>
        </w:tc>
        <w:tc>
          <w:tcPr>
            <w:tcW w:w="980" w:type="dxa"/>
            <w:tcBorders>
              <w:top w:val="nil"/>
              <w:left w:val="nil"/>
              <w:bottom w:val="single" w:sz="4" w:space="0" w:color="auto"/>
              <w:right w:val="single" w:sz="4" w:space="0" w:color="auto"/>
            </w:tcBorders>
            <w:noWrap/>
            <w:vAlign w:val="center"/>
          </w:tcPr>
          <w:p w:rsidR="00503B26" w:rsidRPr="00CB3688" w:rsidRDefault="00503B26" w:rsidP="000A6DA9">
            <w:pPr>
              <w:jc w:val="center"/>
              <w:rPr>
                <w:sz w:val="20"/>
                <w:szCs w:val="20"/>
              </w:rPr>
            </w:pPr>
            <w:r w:rsidRPr="00CB3688">
              <w:rPr>
                <w:sz w:val="20"/>
                <w:szCs w:val="20"/>
              </w:rPr>
              <w:t>3</w:t>
            </w:r>
          </w:p>
        </w:tc>
        <w:tc>
          <w:tcPr>
            <w:tcW w:w="1220" w:type="dxa"/>
            <w:tcBorders>
              <w:top w:val="nil"/>
              <w:left w:val="nil"/>
              <w:bottom w:val="single" w:sz="4" w:space="0" w:color="auto"/>
              <w:right w:val="single" w:sz="4" w:space="0" w:color="auto"/>
            </w:tcBorders>
            <w:noWrap/>
            <w:vAlign w:val="center"/>
          </w:tcPr>
          <w:p w:rsidR="00503B26" w:rsidRPr="00CB3688" w:rsidRDefault="00503B26" w:rsidP="000A6DA9">
            <w:pPr>
              <w:jc w:val="center"/>
              <w:rPr>
                <w:sz w:val="20"/>
                <w:szCs w:val="20"/>
              </w:rPr>
            </w:pPr>
            <w:r w:rsidRPr="00CB3688">
              <w:rPr>
                <w:sz w:val="20"/>
                <w:szCs w:val="20"/>
              </w:rPr>
              <w:t>4</w:t>
            </w:r>
          </w:p>
        </w:tc>
        <w:tc>
          <w:tcPr>
            <w:tcW w:w="820" w:type="dxa"/>
            <w:tcBorders>
              <w:top w:val="nil"/>
              <w:left w:val="nil"/>
              <w:bottom w:val="single" w:sz="4" w:space="0" w:color="auto"/>
              <w:right w:val="single" w:sz="4" w:space="0" w:color="auto"/>
            </w:tcBorders>
            <w:noWrap/>
            <w:vAlign w:val="center"/>
          </w:tcPr>
          <w:p w:rsidR="00503B26" w:rsidRPr="00CB3688" w:rsidRDefault="00503B26" w:rsidP="000A6DA9">
            <w:pPr>
              <w:jc w:val="center"/>
              <w:rPr>
                <w:sz w:val="20"/>
                <w:szCs w:val="20"/>
              </w:rPr>
            </w:pPr>
            <w:r w:rsidRPr="00CB3688">
              <w:rPr>
                <w:sz w:val="20"/>
                <w:szCs w:val="20"/>
              </w:rPr>
              <w:t>5</w:t>
            </w:r>
          </w:p>
        </w:tc>
        <w:tc>
          <w:tcPr>
            <w:tcW w:w="1166" w:type="dxa"/>
            <w:tcBorders>
              <w:top w:val="nil"/>
              <w:left w:val="nil"/>
              <w:bottom w:val="single" w:sz="4" w:space="0" w:color="auto"/>
              <w:right w:val="single" w:sz="4" w:space="0" w:color="auto"/>
            </w:tcBorders>
            <w:noWrap/>
            <w:vAlign w:val="center"/>
          </w:tcPr>
          <w:p w:rsidR="00503B26" w:rsidRPr="00CB3688" w:rsidRDefault="00503B26" w:rsidP="000A6DA9">
            <w:pPr>
              <w:jc w:val="center"/>
              <w:rPr>
                <w:sz w:val="20"/>
                <w:szCs w:val="20"/>
              </w:rPr>
            </w:pPr>
            <w:r w:rsidRPr="00CB3688">
              <w:rPr>
                <w:sz w:val="20"/>
                <w:szCs w:val="20"/>
              </w:rPr>
              <w:t>6</w:t>
            </w:r>
          </w:p>
        </w:tc>
        <w:tc>
          <w:tcPr>
            <w:tcW w:w="1380" w:type="dxa"/>
            <w:tcBorders>
              <w:top w:val="nil"/>
              <w:left w:val="single" w:sz="4" w:space="0" w:color="auto"/>
              <w:bottom w:val="single" w:sz="4" w:space="0" w:color="auto"/>
              <w:right w:val="single" w:sz="4" w:space="0" w:color="auto"/>
            </w:tcBorders>
            <w:noWrap/>
            <w:vAlign w:val="center"/>
          </w:tcPr>
          <w:p w:rsidR="00503B26" w:rsidRPr="00CB3688" w:rsidRDefault="00503B26" w:rsidP="000A6DA9">
            <w:pPr>
              <w:jc w:val="center"/>
              <w:rPr>
                <w:sz w:val="20"/>
                <w:szCs w:val="20"/>
              </w:rPr>
            </w:pPr>
            <w:r w:rsidRPr="00CB3688">
              <w:rPr>
                <w:sz w:val="20"/>
                <w:szCs w:val="20"/>
              </w:rPr>
              <w:t>7</w:t>
            </w: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1</w:t>
            </w:r>
          </w:p>
        </w:tc>
        <w:tc>
          <w:tcPr>
            <w:tcW w:w="4334" w:type="dxa"/>
            <w:tcBorders>
              <w:top w:val="nil"/>
              <w:left w:val="nil"/>
              <w:bottom w:val="single" w:sz="4" w:space="0" w:color="auto"/>
              <w:right w:val="single" w:sz="4" w:space="0" w:color="auto"/>
            </w:tcBorders>
            <w:shd w:val="clear" w:color="auto" w:fill="FFFFFF"/>
            <w:vAlign w:val="center"/>
          </w:tcPr>
          <w:p w:rsidR="00583EBC" w:rsidRPr="00CB3688" w:rsidRDefault="00583EBC" w:rsidP="000A6DA9">
            <w:pPr>
              <w:rPr>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sz w:val="20"/>
                <w:szCs w:val="20"/>
              </w:rPr>
            </w:pPr>
          </w:p>
        </w:tc>
        <w:tc>
          <w:tcPr>
            <w:tcW w:w="1166"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sz w:val="20"/>
                <w:szCs w:val="20"/>
              </w:rPr>
            </w:pPr>
          </w:p>
        </w:tc>
        <w:tc>
          <w:tcPr>
            <w:tcW w:w="1380" w:type="dxa"/>
            <w:vMerge w:val="restart"/>
            <w:tcBorders>
              <w:top w:val="nil"/>
              <w:left w:val="single" w:sz="4" w:space="0" w:color="auto"/>
              <w:right w:val="single" w:sz="4" w:space="0" w:color="auto"/>
            </w:tcBorders>
            <w:noWrap/>
            <w:vAlign w:val="center"/>
          </w:tcPr>
          <w:p w:rsidR="00583EBC" w:rsidRPr="00CB3688" w:rsidRDefault="00583EBC" w:rsidP="000A6DA9">
            <w:pPr>
              <w:jc w:val="center"/>
              <w:rPr>
                <w:sz w:val="20"/>
                <w:szCs w:val="20"/>
              </w:rPr>
            </w:pPr>
            <w:r w:rsidRPr="00CB3688">
              <w:rPr>
                <w:sz w:val="20"/>
                <w:szCs w:val="20"/>
              </w:rPr>
              <w:t> </w:t>
            </w:r>
          </w:p>
          <w:p w:rsidR="00583EBC" w:rsidRPr="00CB3688" w:rsidRDefault="00583EBC" w:rsidP="000A6DA9">
            <w:pPr>
              <w:jc w:val="center"/>
              <w:rPr>
                <w:sz w:val="20"/>
                <w:szCs w:val="20"/>
              </w:rPr>
            </w:pPr>
            <w:r w:rsidRPr="00CB3688">
              <w:rPr>
                <w:sz w:val="20"/>
                <w:szCs w:val="20"/>
              </w:rPr>
              <w:t>Срок</w:t>
            </w:r>
            <w:r>
              <w:rPr>
                <w:sz w:val="20"/>
                <w:szCs w:val="20"/>
              </w:rPr>
              <w:t xml:space="preserve"> начала</w:t>
            </w:r>
            <w:r w:rsidRPr="00CB3688">
              <w:rPr>
                <w:sz w:val="20"/>
                <w:szCs w:val="20"/>
              </w:rPr>
              <w:t xml:space="preserve"> оказания услуг</w:t>
            </w:r>
          </w:p>
          <w:p w:rsidR="00583EBC" w:rsidRPr="00CB3688" w:rsidRDefault="00583EBC" w:rsidP="000A6DA9">
            <w:pPr>
              <w:jc w:val="center"/>
              <w:rPr>
                <w:sz w:val="20"/>
                <w:szCs w:val="20"/>
              </w:rPr>
            </w:pPr>
            <w:r w:rsidRPr="00CB3688">
              <w:rPr>
                <w:sz w:val="20"/>
                <w:szCs w:val="20"/>
              </w:rPr>
              <w:t xml:space="preserve"> ___.20</w:t>
            </w:r>
            <w:r w:rsidR="0081104D">
              <w:rPr>
                <w:sz w:val="20"/>
                <w:szCs w:val="20"/>
              </w:rPr>
              <w:t>21</w:t>
            </w:r>
            <w:r w:rsidRPr="00CB3688">
              <w:rPr>
                <w:sz w:val="20"/>
                <w:szCs w:val="20"/>
              </w:rPr>
              <w:t xml:space="preserve"> г. </w:t>
            </w:r>
          </w:p>
          <w:p w:rsidR="00583EBC" w:rsidRPr="00CB3688" w:rsidRDefault="00583EBC" w:rsidP="000A6DA9">
            <w:pPr>
              <w:jc w:val="center"/>
              <w:rPr>
                <w:sz w:val="20"/>
                <w:szCs w:val="20"/>
              </w:rPr>
            </w:pPr>
          </w:p>
          <w:p w:rsidR="00583EBC" w:rsidRPr="00CB3688" w:rsidRDefault="00583EBC" w:rsidP="000A6DA9">
            <w:pPr>
              <w:jc w:val="center"/>
              <w:rPr>
                <w:sz w:val="20"/>
                <w:szCs w:val="20"/>
              </w:rPr>
            </w:pPr>
            <w:r w:rsidRPr="00CB3688">
              <w:rPr>
                <w:sz w:val="20"/>
                <w:szCs w:val="20"/>
              </w:rPr>
              <w:t>Срок</w:t>
            </w:r>
            <w:r>
              <w:rPr>
                <w:sz w:val="20"/>
                <w:szCs w:val="20"/>
              </w:rPr>
              <w:t xml:space="preserve"> окончания </w:t>
            </w:r>
            <w:r w:rsidRPr="00CB3688">
              <w:rPr>
                <w:sz w:val="20"/>
                <w:szCs w:val="20"/>
              </w:rPr>
              <w:t>оказания услуг</w:t>
            </w:r>
          </w:p>
          <w:p w:rsidR="00583EBC" w:rsidRPr="00CB3688" w:rsidRDefault="00583EBC" w:rsidP="0081104D">
            <w:pPr>
              <w:jc w:val="center"/>
              <w:rPr>
                <w:sz w:val="20"/>
                <w:szCs w:val="20"/>
              </w:rPr>
            </w:pPr>
            <w:r w:rsidRPr="00CB3688">
              <w:rPr>
                <w:sz w:val="20"/>
                <w:szCs w:val="20"/>
              </w:rPr>
              <w:t xml:space="preserve"> ___.20</w:t>
            </w:r>
            <w:r>
              <w:rPr>
                <w:sz w:val="20"/>
                <w:szCs w:val="20"/>
              </w:rPr>
              <w:t>2</w:t>
            </w:r>
            <w:r w:rsidR="0081104D">
              <w:rPr>
                <w:sz w:val="20"/>
                <w:szCs w:val="20"/>
              </w:rPr>
              <w:t>1</w:t>
            </w:r>
            <w:r w:rsidRPr="00CB3688">
              <w:rPr>
                <w:sz w:val="20"/>
                <w:szCs w:val="20"/>
              </w:rPr>
              <w:t xml:space="preserve"> г.</w:t>
            </w: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2</w:t>
            </w:r>
          </w:p>
        </w:tc>
        <w:tc>
          <w:tcPr>
            <w:tcW w:w="4334" w:type="dxa"/>
            <w:tcBorders>
              <w:top w:val="nil"/>
              <w:left w:val="nil"/>
              <w:bottom w:val="single" w:sz="4" w:space="0" w:color="auto"/>
              <w:right w:val="single" w:sz="4" w:space="0" w:color="auto"/>
            </w:tcBorders>
            <w:shd w:val="clear" w:color="auto" w:fill="FFFFFF"/>
            <w:vAlign w:val="center"/>
          </w:tcPr>
          <w:p w:rsidR="00583EBC" w:rsidRPr="00CB3688" w:rsidRDefault="00583EBC" w:rsidP="000A6DA9">
            <w:pPr>
              <w:rPr>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sz w:val="20"/>
                <w:szCs w:val="20"/>
              </w:rPr>
            </w:pPr>
          </w:p>
        </w:tc>
        <w:tc>
          <w:tcPr>
            <w:tcW w:w="1380" w:type="dxa"/>
            <w:vMerge/>
            <w:tcBorders>
              <w:left w:val="single" w:sz="4" w:space="0" w:color="auto"/>
              <w:right w:val="single" w:sz="4" w:space="0" w:color="auto"/>
            </w:tcBorders>
            <w:vAlign w:val="center"/>
          </w:tcPr>
          <w:p w:rsidR="00583EBC" w:rsidRPr="00CB3688" w:rsidRDefault="00583EBC" w:rsidP="009767C4">
            <w:pPr>
              <w:jc w:val="center"/>
              <w:rPr>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3</w:t>
            </w:r>
          </w:p>
        </w:tc>
        <w:tc>
          <w:tcPr>
            <w:tcW w:w="4334"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4</w:t>
            </w:r>
          </w:p>
        </w:tc>
        <w:tc>
          <w:tcPr>
            <w:tcW w:w="4334"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5</w:t>
            </w:r>
          </w:p>
        </w:tc>
        <w:tc>
          <w:tcPr>
            <w:tcW w:w="4334"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6</w:t>
            </w:r>
          </w:p>
        </w:tc>
        <w:tc>
          <w:tcPr>
            <w:tcW w:w="4334"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7</w:t>
            </w:r>
          </w:p>
        </w:tc>
        <w:tc>
          <w:tcPr>
            <w:tcW w:w="4334" w:type="dxa"/>
            <w:tcBorders>
              <w:top w:val="nil"/>
              <w:left w:val="nil"/>
              <w:bottom w:val="single" w:sz="4" w:space="0" w:color="auto"/>
              <w:right w:val="single" w:sz="4" w:space="0" w:color="auto"/>
            </w:tcBorders>
            <w:shd w:val="clear" w:color="auto" w:fill="FFFFFF"/>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15"/>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8</w:t>
            </w:r>
          </w:p>
        </w:tc>
        <w:tc>
          <w:tcPr>
            <w:tcW w:w="4334"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9</w:t>
            </w:r>
          </w:p>
        </w:tc>
        <w:tc>
          <w:tcPr>
            <w:tcW w:w="4334"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10</w:t>
            </w:r>
          </w:p>
        </w:tc>
        <w:tc>
          <w:tcPr>
            <w:tcW w:w="4334"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11</w:t>
            </w:r>
          </w:p>
        </w:tc>
        <w:tc>
          <w:tcPr>
            <w:tcW w:w="4334" w:type="dxa"/>
            <w:tcBorders>
              <w:top w:val="nil"/>
              <w:left w:val="nil"/>
              <w:bottom w:val="single" w:sz="4" w:space="0" w:color="auto"/>
              <w:right w:val="single" w:sz="4" w:space="0" w:color="auto"/>
            </w:tcBorders>
            <w:shd w:val="clear" w:color="auto" w:fill="FFFFFF"/>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15"/>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12</w:t>
            </w:r>
          </w:p>
        </w:tc>
        <w:tc>
          <w:tcPr>
            <w:tcW w:w="4334"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13</w:t>
            </w:r>
          </w:p>
        </w:tc>
        <w:tc>
          <w:tcPr>
            <w:tcW w:w="4334" w:type="dxa"/>
            <w:tcBorders>
              <w:top w:val="nil"/>
              <w:left w:val="nil"/>
              <w:bottom w:val="single" w:sz="4" w:space="0" w:color="auto"/>
              <w:right w:val="single" w:sz="4" w:space="0" w:color="auto"/>
            </w:tcBorders>
            <w:shd w:val="clear" w:color="auto" w:fill="FFFFFF"/>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00"/>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14</w:t>
            </w:r>
          </w:p>
        </w:tc>
        <w:tc>
          <w:tcPr>
            <w:tcW w:w="4334" w:type="dxa"/>
            <w:tcBorders>
              <w:top w:val="nil"/>
              <w:left w:val="nil"/>
              <w:bottom w:val="single" w:sz="4" w:space="0" w:color="auto"/>
              <w:right w:val="single" w:sz="4" w:space="0" w:color="auto"/>
            </w:tcBorders>
            <w:shd w:val="clear" w:color="auto" w:fill="FFFFFF"/>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right w:val="single" w:sz="4" w:space="0" w:color="auto"/>
            </w:tcBorders>
            <w:vAlign w:val="center"/>
          </w:tcPr>
          <w:p w:rsidR="00583EBC" w:rsidRPr="00CB3688" w:rsidRDefault="00583EBC" w:rsidP="000A6DA9">
            <w:pPr>
              <w:rPr>
                <w:color w:val="000000"/>
                <w:sz w:val="20"/>
                <w:szCs w:val="20"/>
              </w:rPr>
            </w:pPr>
          </w:p>
        </w:tc>
      </w:tr>
      <w:tr w:rsidR="00583EBC" w:rsidRPr="00CB3688" w:rsidTr="000A6DA9">
        <w:trPr>
          <w:trHeight w:val="358"/>
        </w:trPr>
        <w:tc>
          <w:tcPr>
            <w:tcW w:w="540" w:type="dxa"/>
            <w:tcBorders>
              <w:top w:val="nil"/>
              <w:left w:val="single" w:sz="4" w:space="0" w:color="auto"/>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r w:rsidRPr="00CB3688">
              <w:rPr>
                <w:color w:val="000000"/>
                <w:sz w:val="20"/>
                <w:szCs w:val="20"/>
              </w:rPr>
              <w:t>….</w:t>
            </w:r>
          </w:p>
        </w:tc>
        <w:tc>
          <w:tcPr>
            <w:tcW w:w="4334" w:type="dxa"/>
            <w:tcBorders>
              <w:top w:val="nil"/>
              <w:left w:val="nil"/>
              <w:bottom w:val="single" w:sz="4" w:space="0" w:color="auto"/>
              <w:right w:val="single" w:sz="4" w:space="0" w:color="auto"/>
            </w:tcBorders>
            <w:shd w:val="clear" w:color="auto" w:fill="FFFFFF"/>
            <w:vAlign w:val="center"/>
          </w:tcPr>
          <w:p w:rsidR="00583EBC" w:rsidRPr="00CB3688" w:rsidRDefault="00583EBC" w:rsidP="000A6DA9">
            <w:pPr>
              <w:rPr>
                <w:color w:val="000000"/>
                <w:sz w:val="20"/>
                <w:szCs w:val="20"/>
              </w:rPr>
            </w:pPr>
          </w:p>
        </w:tc>
        <w:tc>
          <w:tcPr>
            <w:tcW w:w="98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2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820" w:type="dxa"/>
            <w:tcBorders>
              <w:top w:val="nil"/>
              <w:left w:val="nil"/>
              <w:bottom w:val="single" w:sz="4" w:space="0" w:color="auto"/>
              <w:right w:val="single" w:sz="4" w:space="0" w:color="auto"/>
            </w:tcBorders>
            <w:shd w:val="clear" w:color="auto" w:fill="FFFFFF"/>
            <w:noWrap/>
            <w:vAlign w:val="center"/>
          </w:tcPr>
          <w:p w:rsidR="00583EBC" w:rsidRPr="00CB3688" w:rsidRDefault="00583EBC" w:rsidP="000A6DA9">
            <w:pPr>
              <w:jc w:val="center"/>
              <w:rPr>
                <w:color w:val="000000"/>
                <w:sz w:val="20"/>
                <w:szCs w:val="20"/>
              </w:rPr>
            </w:pPr>
          </w:p>
        </w:tc>
        <w:tc>
          <w:tcPr>
            <w:tcW w:w="1166" w:type="dxa"/>
            <w:tcBorders>
              <w:top w:val="nil"/>
              <w:left w:val="nil"/>
              <w:bottom w:val="single" w:sz="4" w:space="0" w:color="auto"/>
              <w:right w:val="nil"/>
            </w:tcBorders>
            <w:shd w:val="clear" w:color="auto" w:fill="FFFFFF"/>
            <w:noWrap/>
            <w:vAlign w:val="center"/>
          </w:tcPr>
          <w:p w:rsidR="00583EBC" w:rsidRPr="00CB3688" w:rsidRDefault="00583EBC" w:rsidP="000A6DA9">
            <w:pPr>
              <w:jc w:val="center"/>
              <w:rPr>
                <w:color w:val="000000"/>
                <w:sz w:val="20"/>
                <w:szCs w:val="20"/>
              </w:rPr>
            </w:pPr>
          </w:p>
        </w:tc>
        <w:tc>
          <w:tcPr>
            <w:tcW w:w="1380" w:type="dxa"/>
            <w:vMerge/>
            <w:tcBorders>
              <w:left w:val="single" w:sz="4" w:space="0" w:color="auto"/>
              <w:bottom w:val="nil"/>
              <w:right w:val="single" w:sz="4" w:space="0" w:color="auto"/>
            </w:tcBorders>
            <w:vAlign w:val="center"/>
          </w:tcPr>
          <w:p w:rsidR="00583EBC" w:rsidRPr="00CB3688" w:rsidRDefault="00583EBC" w:rsidP="000A6DA9">
            <w:pPr>
              <w:rPr>
                <w:color w:val="000000"/>
                <w:sz w:val="20"/>
                <w:szCs w:val="20"/>
              </w:rPr>
            </w:pPr>
          </w:p>
        </w:tc>
      </w:tr>
      <w:tr w:rsidR="00503B26" w:rsidRPr="00CB3688" w:rsidTr="009767C4">
        <w:trPr>
          <w:trHeight w:val="375"/>
        </w:trPr>
        <w:tc>
          <w:tcPr>
            <w:tcW w:w="4874" w:type="dxa"/>
            <w:gridSpan w:val="2"/>
            <w:tcBorders>
              <w:top w:val="single" w:sz="4" w:space="0" w:color="auto"/>
              <w:left w:val="single" w:sz="4" w:space="0" w:color="auto"/>
              <w:bottom w:val="single" w:sz="4" w:space="0" w:color="auto"/>
              <w:right w:val="single" w:sz="4" w:space="0" w:color="000000"/>
            </w:tcBorders>
            <w:noWrap/>
            <w:vAlign w:val="center"/>
          </w:tcPr>
          <w:p w:rsidR="00503B26" w:rsidRPr="00CB3688" w:rsidRDefault="00503B26" w:rsidP="000A6DA9">
            <w:pPr>
              <w:jc w:val="center"/>
              <w:rPr>
                <w:b/>
                <w:bCs/>
                <w:i/>
                <w:iCs/>
                <w:color w:val="000000"/>
                <w:sz w:val="20"/>
                <w:szCs w:val="20"/>
              </w:rPr>
            </w:pPr>
            <w:r w:rsidRPr="00CB3688">
              <w:rPr>
                <w:b/>
                <w:bCs/>
                <w:i/>
                <w:iCs/>
                <w:color w:val="000000"/>
                <w:sz w:val="20"/>
                <w:szCs w:val="20"/>
              </w:rPr>
              <w:t>ИТОГО:</w:t>
            </w:r>
          </w:p>
        </w:tc>
        <w:tc>
          <w:tcPr>
            <w:tcW w:w="980" w:type="dxa"/>
            <w:tcBorders>
              <w:top w:val="nil"/>
              <w:left w:val="nil"/>
              <w:bottom w:val="single" w:sz="4" w:space="0" w:color="auto"/>
              <w:right w:val="single" w:sz="4" w:space="0" w:color="auto"/>
            </w:tcBorders>
            <w:noWrap/>
            <w:vAlign w:val="center"/>
          </w:tcPr>
          <w:p w:rsidR="00503B26" w:rsidRPr="00CB3688" w:rsidRDefault="00503B26" w:rsidP="000A6DA9">
            <w:pPr>
              <w:jc w:val="center"/>
              <w:rPr>
                <w:color w:val="000000"/>
                <w:sz w:val="20"/>
                <w:szCs w:val="20"/>
              </w:rPr>
            </w:pPr>
            <w:r w:rsidRPr="00CB3688">
              <w:rPr>
                <w:color w:val="000000"/>
                <w:sz w:val="20"/>
                <w:szCs w:val="20"/>
              </w:rPr>
              <w:t> </w:t>
            </w:r>
          </w:p>
        </w:tc>
        <w:tc>
          <w:tcPr>
            <w:tcW w:w="1220" w:type="dxa"/>
            <w:tcBorders>
              <w:top w:val="nil"/>
              <w:left w:val="nil"/>
              <w:bottom w:val="single" w:sz="4" w:space="0" w:color="auto"/>
              <w:right w:val="single" w:sz="4" w:space="0" w:color="auto"/>
            </w:tcBorders>
            <w:noWrap/>
            <w:vAlign w:val="center"/>
          </w:tcPr>
          <w:p w:rsidR="00503B26" w:rsidRPr="00CB3688" w:rsidRDefault="00503B26" w:rsidP="000A6DA9">
            <w:pPr>
              <w:jc w:val="center"/>
              <w:rPr>
                <w:b/>
                <w:bCs/>
                <w:color w:val="000000"/>
                <w:sz w:val="20"/>
                <w:szCs w:val="20"/>
              </w:rPr>
            </w:pPr>
          </w:p>
        </w:tc>
        <w:tc>
          <w:tcPr>
            <w:tcW w:w="820" w:type="dxa"/>
            <w:tcBorders>
              <w:top w:val="nil"/>
              <w:left w:val="nil"/>
              <w:bottom w:val="single" w:sz="4" w:space="0" w:color="auto"/>
              <w:right w:val="single" w:sz="4" w:space="0" w:color="auto"/>
            </w:tcBorders>
            <w:noWrap/>
            <w:vAlign w:val="center"/>
          </w:tcPr>
          <w:p w:rsidR="00503B26" w:rsidRPr="00CB3688" w:rsidRDefault="00503B26" w:rsidP="000A6DA9">
            <w:pPr>
              <w:jc w:val="center"/>
              <w:rPr>
                <w:color w:val="000000"/>
                <w:sz w:val="20"/>
                <w:szCs w:val="20"/>
              </w:rPr>
            </w:pPr>
          </w:p>
        </w:tc>
        <w:tc>
          <w:tcPr>
            <w:tcW w:w="1166" w:type="dxa"/>
            <w:tcBorders>
              <w:top w:val="nil"/>
              <w:left w:val="nil"/>
              <w:bottom w:val="single" w:sz="4" w:space="0" w:color="auto"/>
              <w:right w:val="single" w:sz="4" w:space="0" w:color="auto"/>
            </w:tcBorders>
            <w:noWrap/>
            <w:vAlign w:val="center"/>
          </w:tcPr>
          <w:p w:rsidR="00503B26" w:rsidRPr="00CB3688" w:rsidRDefault="00503B26" w:rsidP="000A6DA9">
            <w:pPr>
              <w:jc w:val="center"/>
              <w:rPr>
                <w:b/>
                <w:bCs/>
                <w:color w:val="000000"/>
                <w:sz w:val="20"/>
                <w:szCs w:val="20"/>
              </w:rPr>
            </w:pPr>
          </w:p>
        </w:tc>
        <w:tc>
          <w:tcPr>
            <w:tcW w:w="1380" w:type="dxa"/>
            <w:tcBorders>
              <w:top w:val="nil"/>
              <w:left w:val="single" w:sz="4" w:space="0" w:color="auto"/>
              <w:bottom w:val="single" w:sz="4" w:space="0" w:color="auto"/>
              <w:right w:val="single" w:sz="4" w:space="0" w:color="auto"/>
            </w:tcBorders>
            <w:vAlign w:val="center"/>
          </w:tcPr>
          <w:p w:rsidR="00503B26" w:rsidRPr="00CB3688" w:rsidRDefault="00503B26" w:rsidP="000A6DA9">
            <w:pPr>
              <w:rPr>
                <w:color w:val="000000"/>
                <w:sz w:val="20"/>
                <w:szCs w:val="20"/>
              </w:rPr>
            </w:pPr>
            <w:r w:rsidRPr="00CB3688">
              <w:rPr>
                <w:color w:val="000000"/>
                <w:sz w:val="20"/>
                <w:szCs w:val="20"/>
              </w:rPr>
              <w:t> </w:t>
            </w:r>
          </w:p>
        </w:tc>
      </w:tr>
      <w:tr w:rsidR="00503B26" w:rsidRPr="00CB3688" w:rsidTr="000A6DA9">
        <w:trPr>
          <w:trHeight w:val="375"/>
        </w:trPr>
        <w:tc>
          <w:tcPr>
            <w:tcW w:w="540" w:type="dxa"/>
            <w:tcBorders>
              <w:top w:val="nil"/>
              <w:left w:val="nil"/>
              <w:bottom w:val="nil"/>
              <w:right w:val="nil"/>
            </w:tcBorders>
            <w:noWrap/>
            <w:vAlign w:val="center"/>
          </w:tcPr>
          <w:p w:rsidR="00503B26" w:rsidRPr="00CB3688" w:rsidRDefault="00503B26" w:rsidP="000A6DA9">
            <w:pPr>
              <w:jc w:val="center"/>
              <w:rPr>
                <w:b/>
                <w:bCs/>
                <w:i/>
                <w:iCs/>
                <w:color w:val="000000"/>
                <w:sz w:val="20"/>
                <w:szCs w:val="20"/>
              </w:rPr>
            </w:pPr>
          </w:p>
        </w:tc>
        <w:tc>
          <w:tcPr>
            <w:tcW w:w="4334" w:type="dxa"/>
            <w:tcBorders>
              <w:top w:val="nil"/>
              <w:left w:val="nil"/>
              <w:bottom w:val="nil"/>
              <w:right w:val="nil"/>
            </w:tcBorders>
            <w:noWrap/>
            <w:vAlign w:val="center"/>
          </w:tcPr>
          <w:p w:rsidR="00503B26" w:rsidRPr="00CB3688" w:rsidRDefault="00503B26" w:rsidP="000A6DA9">
            <w:pPr>
              <w:jc w:val="center"/>
              <w:rPr>
                <w:b/>
                <w:bCs/>
                <w:i/>
                <w:iCs/>
                <w:color w:val="000000"/>
                <w:sz w:val="20"/>
                <w:szCs w:val="20"/>
              </w:rPr>
            </w:pPr>
          </w:p>
        </w:tc>
        <w:tc>
          <w:tcPr>
            <w:tcW w:w="980" w:type="dxa"/>
            <w:tcBorders>
              <w:top w:val="nil"/>
              <w:left w:val="nil"/>
              <w:bottom w:val="nil"/>
              <w:right w:val="nil"/>
            </w:tcBorders>
            <w:noWrap/>
            <w:vAlign w:val="center"/>
          </w:tcPr>
          <w:p w:rsidR="00503B26" w:rsidRPr="00CB3688" w:rsidRDefault="00503B26" w:rsidP="000A6DA9">
            <w:pPr>
              <w:jc w:val="center"/>
              <w:rPr>
                <w:color w:val="000000"/>
                <w:sz w:val="20"/>
                <w:szCs w:val="20"/>
              </w:rPr>
            </w:pPr>
          </w:p>
        </w:tc>
        <w:tc>
          <w:tcPr>
            <w:tcW w:w="1220" w:type="dxa"/>
            <w:tcBorders>
              <w:top w:val="nil"/>
              <w:left w:val="nil"/>
              <w:bottom w:val="nil"/>
              <w:right w:val="nil"/>
            </w:tcBorders>
            <w:noWrap/>
            <w:vAlign w:val="center"/>
          </w:tcPr>
          <w:p w:rsidR="00503B26" w:rsidRPr="00CB3688" w:rsidRDefault="00503B26" w:rsidP="000A6DA9">
            <w:pPr>
              <w:jc w:val="center"/>
              <w:rPr>
                <w:b/>
                <w:bCs/>
                <w:color w:val="000000"/>
                <w:sz w:val="20"/>
                <w:szCs w:val="20"/>
              </w:rPr>
            </w:pPr>
          </w:p>
        </w:tc>
        <w:tc>
          <w:tcPr>
            <w:tcW w:w="820" w:type="dxa"/>
            <w:tcBorders>
              <w:top w:val="nil"/>
              <w:left w:val="nil"/>
              <w:bottom w:val="nil"/>
              <w:right w:val="nil"/>
            </w:tcBorders>
            <w:noWrap/>
            <w:vAlign w:val="center"/>
          </w:tcPr>
          <w:p w:rsidR="00503B26" w:rsidRPr="00CB3688" w:rsidRDefault="00503B26" w:rsidP="000A6DA9">
            <w:pPr>
              <w:jc w:val="center"/>
              <w:rPr>
                <w:color w:val="000000"/>
                <w:sz w:val="20"/>
                <w:szCs w:val="20"/>
              </w:rPr>
            </w:pPr>
          </w:p>
        </w:tc>
        <w:tc>
          <w:tcPr>
            <w:tcW w:w="1166" w:type="dxa"/>
            <w:tcBorders>
              <w:top w:val="nil"/>
              <w:left w:val="nil"/>
              <w:bottom w:val="nil"/>
              <w:right w:val="nil"/>
            </w:tcBorders>
            <w:noWrap/>
            <w:vAlign w:val="center"/>
          </w:tcPr>
          <w:p w:rsidR="00503B26" w:rsidRPr="00CB3688" w:rsidRDefault="00503B26" w:rsidP="000A6DA9">
            <w:pPr>
              <w:jc w:val="center"/>
              <w:rPr>
                <w:b/>
                <w:bCs/>
                <w:color w:val="000000"/>
                <w:sz w:val="20"/>
                <w:szCs w:val="20"/>
              </w:rPr>
            </w:pPr>
          </w:p>
        </w:tc>
        <w:tc>
          <w:tcPr>
            <w:tcW w:w="1380" w:type="dxa"/>
            <w:tcBorders>
              <w:top w:val="nil"/>
              <w:left w:val="nil"/>
              <w:bottom w:val="nil"/>
              <w:right w:val="nil"/>
            </w:tcBorders>
            <w:vAlign w:val="center"/>
          </w:tcPr>
          <w:p w:rsidR="00503B26" w:rsidRPr="00CB3688" w:rsidRDefault="00503B26" w:rsidP="000A6DA9">
            <w:pPr>
              <w:jc w:val="center"/>
              <w:rPr>
                <w:color w:val="000000"/>
                <w:sz w:val="20"/>
                <w:szCs w:val="20"/>
              </w:rPr>
            </w:pPr>
          </w:p>
        </w:tc>
      </w:tr>
      <w:tr w:rsidR="00503B26" w:rsidRPr="00CB3688" w:rsidTr="000A6DA9">
        <w:trPr>
          <w:trHeight w:val="375"/>
        </w:trPr>
        <w:tc>
          <w:tcPr>
            <w:tcW w:w="540" w:type="dxa"/>
            <w:tcBorders>
              <w:top w:val="nil"/>
              <w:left w:val="nil"/>
              <w:bottom w:val="nil"/>
              <w:right w:val="nil"/>
            </w:tcBorders>
            <w:noWrap/>
            <w:vAlign w:val="center"/>
          </w:tcPr>
          <w:p w:rsidR="00503B26" w:rsidRPr="00CB3688" w:rsidRDefault="00503B26" w:rsidP="000A6DA9">
            <w:pPr>
              <w:jc w:val="center"/>
              <w:rPr>
                <w:b/>
                <w:bCs/>
                <w:i/>
                <w:iCs/>
                <w:color w:val="000000"/>
                <w:sz w:val="20"/>
                <w:szCs w:val="20"/>
              </w:rPr>
            </w:pPr>
          </w:p>
        </w:tc>
        <w:tc>
          <w:tcPr>
            <w:tcW w:w="4334" w:type="dxa"/>
            <w:tcBorders>
              <w:top w:val="nil"/>
              <w:left w:val="nil"/>
              <w:bottom w:val="nil"/>
              <w:right w:val="nil"/>
            </w:tcBorders>
            <w:noWrap/>
            <w:vAlign w:val="center"/>
          </w:tcPr>
          <w:p w:rsidR="00503B26" w:rsidRPr="00CB3688" w:rsidRDefault="00503B26" w:rsidP="000A6DA9">
            <w:pPr>
              <w:jc w:val="center"/>
              <w:rPr>
                <w:b/>
                <w:bCs/>
                <w:i/>
                <w:iCs/>
                <w:color w:val="000000"/>
                <w:sz w:val="20"/>
                <w:szCs w:val="20"/>
              </w:rPr>
            </w:pPr>
          </w:p>
        </w:tc>
        <w:tc>
          <w:tcPr>
            <w:tcW w:w="980" w:type="dxa"/>
            <w:tcBorders>
              <w:top w:val="nil"/>
              <w:left w:val="nil"/>
              <w:bottom w:val="nil"/>
              <w:right w:val="nil"/>
            </w:tcBorders>
            <w:noWrap/>
            <w:vAlign w:val="center"/>
          </w:tcPr>
          <w:p w:rsidR="00503B26" w:rsidRPr="00CB3688" w:rsidRDefault="00503B26" w:rsidP="000A6DA9">
            <w:pPr>
              <w:jc w:val="center"/>
              <w:rPr>
                <w:color w:val="000000"/>
                <w:sz w:val="20"/>
                <w:szCs w:val="20"/>
              </w:rPr>
            </w:pPr>
          </w:p>
        </w:tc>
        <w:tc>
          <w:tcPr>
            <w:tcW w:w="1220" w:type="dxa"/>
            <w:tcBorders>
              <w:top w:val="nil"/>
              <w:left w:val="nil"/>
              <w:bottom w:val="nil"/>
              <w:right w:val="nil"/>
            </w:tcBorders>
            <w:noWrap/>
            <w:vAlign w:val="center"/>
          </w:tcPr>
          <w:p w:rsidR="00503B26" w:rsidRPr="00CB3688" w:rsidRDefault="00503B26" w:rsidP="000A6DA9">
            <w:pPr>
              <w:jc w:val="center"/>
              <w:rPr>
                <w:b/>
                <w:bCs/>
                <w:color w:val="000000"/>
                <w:sz w:val="20"/>
                <w:szCs w:val="20"/>
              </w:rPr>
            </w:pPr>
          </w:p>
        </w:tc>
        <w:tc>
          <w:tcPr>
            <w:tcW w:w="820" w:type="dxa"/>
            <w:tcBorders>
              <w:top w:val="nil"/>
              <w:left w:val="nil"/>
              <w:bottom w:val="nil"/>
              <w:right w:val="nil"/>
            </w:tcBorders>
            <w:noWrap/>
            <w:vAlign w:val="center"/>
          </w:tcPr>
          <w:p w:rsidR="00503B26" w:rsidRPr="00CB3688" w:rsidRDefault="00503B26" w:rsidP="000A6DA9">
            <w:pPr>
              <w:jc w:val="center"/>
              <w:rPr>
                <w:color w:val="000000"/>
                <w:sz w:val="20"/>
                <w:szCs w:val="20"/>
              </w:rPr>
            </w:pPr>
          </w:p>
        </w:tc>
        <w:tc>
          <w:tcPr>
            <w:tcW w:w="1166" w:type="dxa"/>
            <w:tcBorders>
              <w:top w:val="nil"/>
              <w:left w:val="nil"/>
              <w:bottom w:val="nil"/>
              <w:right w:val="nil"/>
            </w:tcBorders>
            <w:noWrap/>
            <w:vAlign w:val="center"/>
          </w:tcPr>
          <w:p w:rsidR="00503B26" w:rsidRPr="00CB3688" w:rsidRDefault="00503B26" w:rsidP="000A6DA9">
            <w:pPr>
              <w:jc w:val="center"/>
              <w:rPr>
                <w:b/>
                <w:bCs/>
                <w:color w:val="000000"/>
                <w:sz w:val="20"/>
                <w:szCs w:val="20"/>
              </w:rPr>
            </w:pPr>
          </w:p>
        </w:tc>
        <w:tc>
          <w:tcPr>
            <w:tcW w:w="1380" w:type="dxa"/>
            <w:tcBorders>
              <w:top w:val="nil"/>
              <w:left w:val="nil"/>
              <w:bottom w:val="nil"/>
              <w:right w:val="nil"/>
            </w:tcBorders>
            <w:vAlign w:val="center"/>
          </w:tcPr>
          <w:p w:rsidR="00503B26" w:rsidRPr="00CB3688" w:rsidRDefault="00503B26" w:rsidP="000A6DA9">
            <w:pPr>
              <w:jc w:val="center"/>
              <w:rPr>
                <w:color w:val="000000"/>
                <w:sz w:val="20"/>
                <w:szCs w:val="20"/>
              </w:rPr>
            </w:pPr>
          </w:p>
        </w:tc>
      </w:tr>
      <w:tr w:rsidR="00503B26" w:rsidRPr="00CB3688" w:rsidTr="000A6DA9">
        <w:trPr>
          <w:trHeight w:val="330"/>
        </w:trPr>
        <w:tc>
          <w:tcPr>
            <w:tcW w:w="540" w:type="dxa"/>
            <w:tcBorders>
              <w:top w:val="nil"/>
              <w:left w:val="nil"/>
              <w:bottom w:val="nil"/>
              <w:right w:val="nil"/>
            </w:tcBorders>
            <w:noWrap/>
            <w:vAlign w:val="center"/>
          </w:tcPr>
          <w:p w:rsidR="00503B26" w:rsidRPr="00CB3688" w:rsidRDefault="00503B26" w:rsidP="000A6DA9">
            <w:pPr>
              <w:jc w:val="center"/>
              <w:rPr>
                <w:b/>
                <w:bCs/>
                <w:i/>
                <w:iCs/>
                <w:color w:val="000000"/>
                <w:sz w:val="20"/>
                <w:szCs w:val="20"/>
              </w:rPr>
            </w:pPr>
          </w:p>
        </w:tc>
        <w:tc>
          <w:tcPr>
            <w:tcW w:w="4334" w:type="dxa"/>
            <w:tcBorders>
              <w:top w:val="nil"/>
              <w:left w:val="nil"/>
              <w:bottom w:val="nil"/>
              <w:right w:val="nil"/>
            </w:tcBorders>
            <w:noWrap/>
            <w:vAlign w:val="center"/>
          </w:tcPr>
          <w:p w:rsidR="00503B26" w:rsidRPr="00CB3688" w:rsidRDefault="00503B26" w:rsidP="000A6DA9">
            <w:pPr>
              <w:jc w:val="center"/>
              <w:rPr>
                <w:b/>
                <w:bCs/>
                <w:i/>
                <w:iCs/>
                <w:color w:val="000000"/>
                <w:sz w:val="20"/>
                <w:szCs w:val="20"/>
              </w:rPr>
            </w:pPr>
          </w:p>
        </w:tc>
        <w:tc>
          <w:tcPr>
            <w:tcW w:w="980" w:type="dxa"/>
            <w:tcBorders>
              <w:top w:val="nil"/>
              <w:left w:val="nil"/>
              <w:bottom w:val="nil"/>
              <w:right w:val="nil"/>
            </w:tcBorders>
            <w:noWrap/>
            <w:vAlign w:val="center"/>
          </w:tcPr>
          <w:p w:rsidR="00503B26" w:rsidRPr="00CB3688" w:rsidRDefault="00503B26" w:rsidP="000A6DA9">
            <w:pPr>
              <w:jc w:val="center"/>
              <w:rPr>
                <w:color w:val="000000"/>
                <w:sz w:val="20"/>
                <w:szCs w:val="20"/>
              </w:rPr>
            </w:pPr>
          </w:p>
        </w:tc>
        <w:tc>
          <w:tcPr>
            <w:tcW w:w="1220" w:type="dxa"/>
            <w:tcBorders>
              <w:top w:val="nil"/>
              <w:left w:val="nil"/>
              <w:bottom w:val="nil"/>
              <w:right w:val="nil"/>
            </w:tcBorders>
            <w:noWrap/>
            <w:vAlign w:val="center"/>
          </w:tcPr>
          <w:p w:rsidR="00503B26" w:rsidRPr="00CB3688" w:rsidRDefault="00503B26" w:rsidP="000A6DA9">
            <w:pPr>
              <w:jc w:val="center"/>
              <w:rPr>
                <w:b/>
                <w:bCs/>
                <w:color w:val="000000"/>
                <w:sz w:val="20"/>
                <w:szCs w:val="20"/>
              </w:rPr>
            </w:pPr>
          </w:p>
        </w:tc>
        <w:tc>
          <w:tcPr>
            <w:tcW w:w="820" w:type="dxa"/>
            <w:tcBorders>
              <w:top w:val="nil"/>
              <w:left w:val="nil"/>
              <w:bottom w:val="nil"/>
              <w:right w:val="nil"/>
            </w:tcBorders>
            <w:noWrap/>
            <w:vAlign w:val="center"/>
          </w:tcPr>
          <w:p w:rsidR="00503B26" w:rsidRPr="00CB3688" w:rsidRDefault="00503B26" w:rsidP="000A6DA9">
            <w:pPr>
              <w:jc w:val="center"/>
              <w:rPr>
                <w:color w:val="000000"/>
                <w:sz w:val="20"/>
                <w:szCs w:val="20"/>
              </w:rPr>
            </w:pPr>
          </w:p>
        </w:tc>
        <w:tc>
          <w:tcPr>
            <w:tcW w:w="1166" w:type="dxa"/>
            <w:tcBorders>
              <w:top w:val="nil"/>
              <w:left w:val="nil"/>
              <w:bottom w:val="nil"/>
              <w:right w:val="nil"/>
            </w:tcBorders>
            <w:noWrap/>
            <w:vAlign w:val="center"/>
          </w:tcPr>
          <w:p w:rsidR="00503B26" w:rsidRPr="00CB3688" w:rsidRDefault="00503B26" w:rsidP="000A6DA9">
            <w:pPr>
              <w:jc w:val="center"/>
              <w:rPr>
                <w:b/>
                <w:bCs/>
                <w:color w:val="000000"/>
                <w:sz w:val="20"/>
                <w:szCs w:val="20"/>
              </w:rPr>
            </w:pPr>
          </w:p>
        </w:tc>
        <w:tc>
          <w:tcPr>
            <w:tcW w:w="1380" w:type="dxa"/>
            <w:tcBorders>
              <w:top w:val="nil"/>
              <w:left w:val="nil"/>
              <w:bottom w:val="nil"/>
              <w:right w:val="nil"/>
            </w:tcBorders>
            <w:vAlign w:val="center"/>
          </w:tcPr>
          <w:p w:rsidR="00503B26" w:rsidRPr="00CB3688" w:rsidRDefault="00503B26" w:rsidP="000A6DA9">
            <w:pPr>
              <w:jc w:val="center"/>
              <w:rPr>
                <w:color w:val="000000"/>
                <w:sz w:val="20"/>
                <w:szCs w:val="20"/>
              </w:rPr>
            </w:pPr>
          </w:p>
        </w:tc>
      </w:tr>
      <w:tr w:rsidR="00503B26" w:rsidRPr="00CB3688" w:rsidTr="000A6DA9">
        <w:trPr>
          <w:trHeight w:val="435"/>
        </w:trPr>
        <w:tc>
          <w:tcPr>
            <w:tcW w:w="10440" w:type="dxa"/>
            <w:gridSpan w:val="7"/>
            <w:tcBorders>
              <w:top w:val="nil"/>
              <w:left w:val="nil"/>
              <w:bottom w:val="nil"/>
              <w:right w:val="nil"/>
            </w:tcBorders>
            <w:noWrap/>
            <w:vAlign w:val="center"/>
          </w:tcPr>
          <w:p w:rsidR="00503B26" w:rsidRPr="00CB3688" w:rsidRDefault="00503B26" w:rsidP="0081104D">
            <w:pPr>
              <w:rPr>
                <w:sz w:val="20"/>
                <w:szCs w:val="20"/>
              </w:rPr>
            </w:pPr>
            <w:r w:rsidRPr="00CB3688">
              <w:rPr>
                <w:sz w:val="20"/>
                <w:szCs w:val="20"/>
              </w:rPr>
              <w:t xml:space="preserve"> </w:t>
            </w:r>
            <w:r w:rsidRPr="00B4270B">
              <w:rPr>
                <w:sz w:val="20"/>
                <w:szCs w:val="20"/>
              </w:rPr>
              <w:t xml:space="preserve">Задание выдано: </w:t>
            </w:r>
            <w:r w:rsidR="0081104D">
              <w:rPr>
                <w:sz w:val="20"/>
                <w:szCs w:val="20"/>
              </w:rPr>
              <w:t>______________________</w:t>
            </w:r>
            <w:r w:rsidRPr="00B4270B">
              <w:rPr>
                <w:sz w:val="20"/>
                <w:szCs w:val="20"/>
              </w:rPr>
              <w:t>_____________________ /</w:t>
            </w:r>
            <w:r w:rsidR="0081104D">
              <w:rPr>
                <w:sz w:val="20"/>
                <w:szCs w:val="20"/>
                <w:u w:val="single"/>
              </w:rPr>
              <w:t>____________/</w:t>
            </w:r>
          </w:p>
        </w:tc>
      </w:tr>
      <w:tr w:rsidR="00503B26" w:rsidRPr="00CB3688" w:rsidTr="000A6DA9">
        <w:trPr>
          <w:trHeight w:val="315"/>
        </w:trPr>
        <w:tc>
          <w:tcPr>
            <w:tcW w:w="540" w:type="dxa"/>
            <w:tcBorders>
              <w:top w:val="nil"/>
              <w:left w:val="nil"/>
              <w:bottom w:val="nil"/>
              <w:right w:val="nil"/>
            </w:tcBorders>
            <w:noWrap/>
            <w:vAlign w:val="bottom"/>
          </w:tcPr>
          <w:p w:rsidR="00503B26" w:rsidRPr="00CB3688" w:rsidRDefault="00503B26" w:rsidP="000A6DA9">
            <w:pPr>
              <w:rPr>
                <w:sz w:val="20"/>
                <w:szCs w:val="20"/>
              </w:rPr>
            </w:pPr>
          </w:p>
        </w:tc>
        <w:tc>
          <w:tcPr>
            <w:tcW w:w="4334" w:type="dxa"/>
            <w:tcBorders>
              <w:top w:val="nil"/>
              <w:left w:val="nil"/>
              <w:bottom w:val="nil"/>
              <w:right w:val="nil"/>
            </w:tcBorders>
            <w:vAlign w:val="center"/>
          </w:tcPr>
          <w:p w:rsidR="00503B26" w:rsidRPr="00CB3688" w:rsidRDefault="00503B26" w:rsidP="005258C3">
            <w:pPr>
              <w:jc w:val="center"/>
              <w:rPr>
                <w:sz w:val="20"/>
                <w:szCs w:val="20"/>
              </w:rPr>
            </w:pPr>
            <w:r w:rsidRPr="00CB3688">
              <w:rPr>
                <w:sz w:val="20"/>
                <w:szCs w:val="20"/>
              </w:rPr>
              <w:t>«__»_______20</w:t>
            </w:r>
            <w:r w:rsidR="0081104D">
              <w:rPr>
                <w:sz w:val="20"/>
                <w:szCs w:val="20"/>
              </w:rPr>
              <w:t>21</w:t>
            </w:r>
            <w:r w:rsidRPr="00CB3688">
              <w:rPr>
                <w:sz w:val="20"/>
                <w:szCs w:val="20"/>
              </w:rPr>
              <w:t xml:space="preserve"> г.</w:t>
            </w:r>
          </w:p>
        </w:tc>
        <w:tc>
          <w:tcPr>
            <w:tcW w:w="980" w:type="dxa"/>
            <w:tcBorders>
              <w:top w:val="nil"/>
              <w:left w:val="nil"/>
              <w:bottom w:val="nil"/>
              <w:right w:val="nil"/>
            </w:tcBorders>
            <w:noWrap/>
            <w:vAlign w:val="bottom"/>
          </w:tcPr>
          <w:p w:rsidR="00503B26" w:rsidRPr="00CB3688" w:rsidRDefault="00503B26" w:rsidP="000A6DA9">
            <w:pPr>
              <w:rPr>
                <w:sz w:val="20"/>
                <w:szCs w:val="20"/>
              </w:rPr>
            </w:pPr>
          </w:p>
        </w:tc>
        <w:tc>
          <w:tcPr>
            <w:tcW w:w="1220" w:type="dxa"/>
            <w:tcBorders>
              <w:top w:val="nil"/>
              <w:left w:val="nil"/>
              <w:bottom w:val="nil"/>
              <w:right w:val="nil"/>
            </w:tcBorders>
            <w:noWrap/>
            <w:vAlign w:val="bottom"/>
          </w:tcPr>
          <w:p w:rsidR="00503B26" w:rsidRPr="00CB3688" w:rsidRDefault="00503B26" w:rsidP="000A6DA9">
            <w:pPr>
              <w:rPr>
                <w:sz w:val="20"/>
                <w:szCs w:val="20"/>
              </w:rPr>
            </w:pPr>
          </w:p>
        </w:tc>
        <w:tc>
          <w:tcPr>
            <w:tcW w:w="820" w:type="dxa"/>
            <w:tcBorders>
              <w:top w:val="nil"/>
              <w:left w:val="nil"/>
              <w:bottom w:val="nil"/>
              <w:right w:val="nil"/>
            </w:tcBorders>
            <w:noWrap/>
          </w:tcPr>
          <w:p w:rsidR="00503B26" w:rsidRPr="00CB3688" w:rsidRDefault="00503B26" w:rsidP="000A6DA9">
            <w:pPr>
              <w:jc w:val="center"/>
              <w:rPr>
                <w:sz w:val="20"/>
                <w:szCs w:val="20"/>
              </w:rPr>
            </w:pPr>
          </w:p>
        </w:tc>
        <w:tc>
          <w:tcPr>
            <w:tcW w:w="1166" w:type="dxa"/>
            <w:tcBorders>
              <w:top w:val="nil"/>
              <w:left w:val="nil"/>
              <w:bottom w:val="nil"/>
              <w:right w:val="nil"/>
            </w:tcBorders>
            <w:noWrap/>
            <w:vAlign w:val="center"/>
          </w:tcPr>
          <w:p w:rsidR="00503B26" w:rsidRPr="00CB3688" w:rsidRDefault="00503B26" w:rsidP="000A6DA9">
            <w:pPr>
              <w:jc w:val="center"/>
              <w:rPr>
                <w:sz w:val="20"/>
                <w:szCs w:val="20"/>
              </w:rPr>
            </w:pPr>
          </w:p>
        </w:tc>
        <w:tc>
          <w:tcPr>
            <w:tcW w:w="1380" w:type="dxa"/>
            <w:tcBorders>
              <w:top w:val="nil"/>
              <w:left w:val="nil"/>
              <w:bottom w:val="nil"/>
              <w:right w:val="nil"/>
            </w:tcBorders>
            <w:vAlign w:val="center"/>
          </w:tcPr>
          <w:p w:rsidR="00503B26" w:rsidRPr="00CB3688" w:rsidRDefault="00503B26" w:rsidP="000A6DA9">
            <w:pPr>
              <w:jc w:val="center"/>
              <w:rPr>
                <w:sz w:val="20"/>
                <w:szCs w:val="20"/>
              </w:rPr>
            </w:pPr>
          </w:p>
        </w:tc>
      </w:tr>
      <w:tr w:rsidR="00503B26" w:rsidRPr="00CB3688" w:rsidTr="000A6DA9">
        <w:trPr>
          <w:trHeight w:val="315"/>
        </w:trPr>
        <w:tc>
          <w:tcPr>
            <w:tcW w:w="540" w:type="dxa"/>
            <w:tcBorders>
              <w:top w:val="nil"/>
              <w:left w:val="nil"/>
              <w:bottom w:val="nil"/>
              <w:right w:val="nil"/>
            </w:tcBorders>
            <w:noWrap/>
            <w:vAlign w:val="bottom"/>
          </w:tcPr>
          <w:p w:rsidR="00503B26" w:rsidRPr="00CB3688" w:rsidRDefault="00503B26" w:rsidP="000A6DA9">
            <w:pPr>
              <w:rPr>
                <w:sz w:val="20"/>
                <w:szCs w:val="20"/>
              </w:rPr>
            </w:pPr>
          </w:p>
        </w:tc>
        <w:tc>
          <w:tcPr>
            <w:tcW w:w="4334" w:type="dxa"/>
            <w:tcBorders>
              <w:top w:val="nil"/>
              <w:left w:val="nil"/>
              <w:bottom w:val="nil"/>
              <w:right w:val="nil"/>
            </w:tcBorders>
            <w:vAlign w:val="bottom"/>
          </w:tcPr>
          <w:p w:rsidR="00503B26" w:rsidRPr="00CB3688" w:rsidRDefault="00503B26" w:rsidP="000A6DA9">
            <w:pPr>
              <w:rPr>
                <w:sz w:val="20"/>
                <w:szCs w:val="20"/>
              </w:rPr>
            </w:pPr>
          </w:p>
        </w:tc>
        <w:tc>
          <w:tcPr>
            <w:tcW w:w="980" w:type="dxa"/>
            <w:tcBorders>
              <w:top w:val="nil"/>
              <w:left w:val="nil"/>
              <w:bottom w:val="nil"/>
              <w:right w:val="nil"/>
            </w:tcBorders>
            <w:noWrap/>
            <w:vAlign w:val="bottom"/>
          </w:tcPr>
          <w:p w:rsidR="00503B26" w:rsidRPr="00CB3688" w:rsidRDefault="00503B26" w:rsidP="000A6DA9">
            <w:pPr>
              <w:rPr>
                <w:sz w:val="20"/>
                <w:szCs w:val="20"/>
              </w:rPr>
            </w:pPr>
          </w:p>
        </w:tc>
        <w:tc>
          <w:tcPr>
            <w:tcW w:w="1220" w:type="dxa"/>
            <w:tcBorders>
              <w:top w:val="nil"/>
              <w:left w:val="nil"/>
              <w:bottom w:val="nil"/>
              <w:right w:val="nil"/>
            </w:tcBorders>
            <w:noWrap/>
            <w:vAlign w:val="bottom"/>
          </w:tcPr>
          <w:p w:rsidR="00503B26" w:rsidRPr="00CB3688" w:rsidRDefault="00503B26" w:rsidP="000A6DA9">
            <w:pPr>
              <w:rPr>
                <w:sz w:val="20"/>
                <w:szCs w:val="20"/>
              </w:rPr>
            </w:pPr>
          </w:p>
        </w:tc>
        <w:tc>
          <w:tcPr>
            <w:tcW w:w="820" w:type="dxa"/>
            <w:tcBorders>
              <w:top w:val="nil"/>
              <w:left w:val="nil"/>
              <w:bottom w:val="nil"/>
              <w:right w:val="nil"/>
            </w:tcBorders>
            <w:noWrap/>
          </w:tcPr>
          <w:p w:rsidR="00503B26" w:rsidRPr="00CB3688" w:rsidRDefault="00503B26" w:rsidP="000A6DA9">
            <w:pPr>
              <w:jc w:val="center"/>
              <w:rPr>
                <w:sz w:val="20"/>
                <w:szCs w:val="20"/>
              </w:rPr>
            </w:pPr>
          </w:p>
        </w:tc>
        <w:tc>
          <w:tcPr>
            <w:tcW w:w="1166" w:type="dxa"/>
            <w:tcBorders>
              <w:top w:val="nil"/>
              <w:left w:val="nil"/>
              <w:bottom w:val="nil"/>
              <w:right w:val="nil"/>
            </w:tcBorders>
            <w:noWrap/>
            <w:vAlign w:val="center"/>
          </w:tcPr>
          <w:p w:rsidR="00503B26" w:rsidRPr="00CB3688" w:rsidRDefault="00503B26" w:rsidP="000A6DA9">
            <w:pPr>
              <w:jc w:val="center"/>
              <w:rPr>
                <w:sz w:val="20"/>
                <w:szCs w:val="20"/>
              </w:rPr>
            </w:pPr>
          </w:p>
        </w:tc>
        <w:tc>
          <w:tcPr>
            <w:tcW w:w="1380" w:type="dxa"/>
            <w:tcBorders>
              <w:top w:val="nil"/>
              <w:left w:val="nil"/>
              <w:bottom w:val="nil"/>
              <w:right w:val="nil"/>
            </w:tcBorders>
            <w:vAlign w:val="center"/>
          </w:tcPr>
          <w:p w:rsidR="00503B26" w:rsidRPr="00CB3688" w:rsidRDefault="00503B26" w:rsidP="000A6DA9">
            <w:pPr>
              <w:jc w:val="center"/>
              <w:rPr>
                <w:sz w:val="20"/>
                <w:szCs w:val="20"/>
              </w:rPr>
            </w:pPr>
          </w:p>
        </w:tc>
      </w:tr>
      <w:tr w:rsidR="00503B26" w:rsidRPr="00CB3688" w:rsidTr="000A6DA9">
        <w:trPr>
          <w:trHeight w:val="315"/>
        </w:trPr>
        <w:tc>
          <w:tcPr>
            <w:tcW w:w="540" w:type="dxa"/>
            <w:tcBorders>
              <w:top w:val="nil"/>
              <w:left w:val="nil"/>
              <w:bottom w:val="nil"/>
              <w:right w:val="nil"/>
            </w:tcBorders>
            <w:noWrap/>
            <w:vAlign w:val="bottom"/>
          </w:tcPr>
          <w:p w:rsidR="00503B26" w:rsidRPr="00CB3688" w:rsidRDefault="00503B26" w:rsidP="000A6DA9">
            <w:pPr>
              <w:rPr>
                <w:sz w:val="20"/>
                <w:szCs w:val="20"/>
              </w:rPr>
            </w:pPr>
          </w:p>
        </w:tc>
        <w:tc>
          <w:tcPr>
            <w:tcW w:w="4334" w:type="dxa"/>
            <w:tcBorders>
              <w:top w:val="nil"/>
              <w:left w:val="nil"/>
              <w:bottom w:val="nil"/>
              <w:right w:val="nil"/>
            </w:tcBorders>
            <w:vAlign w:val="bottom"/>
          </w:tcPr>
          <w:p w:rsidR="00503B26" w:rsidRPr="00CB3688" w:rsidRDefault="00503B26" w:rsidP="000A6DA9">
            <w:pPr>
              <w:rPr>
                <w:sz w:val="20"/>
                <w:szCs w:val="20"/>
              </w:rPr>
            </w:pPr>
          </w:p>
        </w:tc>
        <w:tc>
          <w:tcPr>
            <w:tcW w:w="980" w:type="dxa"/>
            <w:tcBorders>
              <w:top w:val="nil"/>
              <w:left w:val="nil"/>
              <w:bottom w:val="nil"/>
              <w:right w:val="nil"/>
            </w:tcBorders>
            <w:noWrap/>
            <w:vAlign w:val="bottom"/>
          </w:tcPr>
          <w:p w:rsidR="00503B26" w:rsidRPr="00CB3688" w:rsidRDefault="00503B26" w:rsidP="000A6DA9">
            <w:pPr>
              <w:rPr>
                <w:sz w:val="20"/>
                <w:szCs w:val="20"/>
              </w:rPr>
            </w:pPr>
          </w:p>
        </w:tc>
        <w:tc>
          <w:tcPr>
            <w:tcW w:w="1220" w:type="dxa"/>
            <w:tcBorders>
              <w:top w:val="nil"/>
              <w:left w:val="nil"/>
              <w:bottom w:val="nil"/>
              <w:right w:val="nil"/>
            </w:tcBorders>
            <w:noWrap/>
            <w:vAlign w:val="bottom"/>
          </w:tcPr>
          <w:p w:rsidR="00503B26" w:rsidRPr="00CB3688" w:rsidRDefault="00503B26" w:rsidP="000A6DA9">
            <w:pPr>
              <w:rPr>
                <w:sz w:val="20"/>
                <w:szCs w:val="20"/>
              </w:rPr>
            </w:pPr>
          </w:p>
        </w:tc>
        <w:tc>
          <w:tcPr>
            <w:tcW w:w="820" w:type="dxa"/>
            <w:tcBorders>
              <w:top w:val="nil"/>
              <w:left w:val="nil"/>
              <w:bottom w:val="nil"/>
              <w:right w:val="nil"/>
            </w:tcBorders>
            <w:noWrap/>
          </w:tcPr>
          <w:p w:rsidR="00503B26" w:rsidRPr="00CB3688" w:rsidRDefault="00503B26" w:rsidP="000A6DA9">
            <w:pPr>
              <w:jc w:val="center"/>
              <w:rPr>
                <w:sz w:val="20"/>
                <w:szCs w:val="20"/>
              </w:rPr>
            </w:pPr>
          </w:p>
        </w:tc>
        <w:tc>
          <w:tcPr>
            <w:tcW w:w="1166" w:type="dxa"/>
            <w:tcBorders>
              <w:top w:val="nil"/>
              <w:left w:val="nil"/>
              <w:bottom w:val="nil"/>
              <w:right w:val="nil"/>
            </w:tcBorders>
            <w:noWrap/>
            <w:vAlign w:val="center"/>
          </w:tcPr>
          <w:p w:rsidR="00503B26" w:rsidRPr="00CB3688" w:rsidRDefault="00503B26" w:rsidP="000A6DA9">
            <w:pPr>
              <w:jc w:val="center"/>
              <w:rPr>
                <w:sz w:val="20"/>
                <w:szCs w:val="20"/>
              </w:rPr>
            </w:pPr>
          </w:p>
        </w:tc>
        <w:tc>
          <w:tcPr>
            <w:tcW w:w="1380" w:type="dxa"/>
            <w:tcBorders>
              <w:top w:val="nil"/>
              <w:left w:val="nil"/>
              <w:bottom w:val="nil"/>
              <w:right w:val="nil"/>
            </w:tcBorders>
            <w:vAlign w:val="center"/>
          </w:tcPr>
          <w:p w:rsidR="00503B26" w:rsidRPr="00CB3688" w:rsidRDefault="00503B26" w:rsidP="000A6DA9">
            <w:pPr>
              <w:jc w:val="center"/>
              <w:rPr>
                <w:sz w:val="20"/>
                <w:szCs w:val="20"/>
              </w:rPr>
            </w:pPr>
          </w:p>
        </w:tc>
      </w:tr>
      <w:tr w:rsidR="00503B26" w:rsidRPr="00CB3688" w:rsidTr="000A6DA9">
        <w:trPr>
          <w:trHeight w:val="210"/>
        </w:trPr>
        <w:tc>
          <w:tcPr>
            <w:tcW w:w="540" w:type="dxa"/>
            <w:tcBorders>
              <w:top w:val="nil"/>
              <w:left w:val="nil"/>
              <w:bottom w:val="nil"/>
              <w:right w:val="nil"/>
            </w:tcBorders>
            <w:noWrap/>
            <w:vAlign w:val="bottom"/>
          </w:tcPr>
          <w:p w:rsidR="00503B26" w:rsidRPr="00CB3688" w:rsidRDefault="00503B26" w:rsidP="000A6DA9">
            <w:pPr>
              <w:rPr>
                <w:sz w:val="20"/>
                <w:szCs w:val="20"/>
              </w:rPr>
            </w:pPr>
          </w:p>
        </w:tc>
        <w:tc>
          <w:tcPr>
            <w:tcW w:w="4334" w:type="dxa"/>
            <w:tcBorders>
              <w:top w:val="nil"/>
              <w:left w:val="nil"/>
              <w:bottom w:val="nil"/>
              <w:right w:val="nil"/>
            </w:tcBorders>
            <w:vAlign w:val="bottom"/>
          </w:tcPr>
          <w:p w:rsidR="00503B26" w:rsidRPr="00CB3688" w:rsidRDefault="00503B26" w:rsidP="000A6DA9">
            <w:pPr>
              <w:rPr>
                <w:sz w:val="20"/>
                <w:szCs w:val="20"/>
              </w:rPr>
            </w:pPr>
          </w:p>
        </w:tc>
        <w:tc>
          <w:tcPr>
            <w:tcW w:w="980" w:type="dxa"/>
            <w:tcBorders>
              <w:top w:val="nil"/>
              <w:left w:val="nil"/>
              <w:bottom w:val="nil"/>
              <w:right w:val="nil"/>
            </w:tcBorders>
            <w:noWrap/>
            <w:vAlign w:val="bottom"/>
          </w:tcPr>
          <w:p w:rsidR="00503B26" w:rsidRPr="00CB3688" w:rsidRDefault="00503B26" w:rsidP="000A6DA9">
            <w:pPr>
              <w:rPr>
                <w:sz w:val="20"/>
                <w:szCs w:val="20"/>
              </w:rPr>
            </w:pPr>
          </w:p>
        </w:tc>
        <w:tc>
          <w:tcPr>
            <w:tcW w:w="1220" w:type="dxa"/>
            <w:tcBorders>
              <w:top w:val="nil"/>
              <w:left w:val="nil"/>
              <w:bottom w:val="nil"/>
              <w:right w:val="nil"/>
            </w:tcBorders>
            <w:noWrap/>
            <w:vAlign w:val="bottom"/>
          </w:tcPr>
          <w:p w:rsidR="00503B26" w:rsidRPr="00CB3688" w:rsidRDefault="00503B26" w:rsidP="000A6DA9">
            <w:pPr>
              <w:rPr>
                <w:sz w:val="20"/>
                <w:szCs w:val="20"/>
              </w:rPr>
            </w:pPr>
          </w:p>
        </w:tc>
        <w:tc>
          <w:tcPr>
            <w:tcW w:w="820" w:type="dxa"/>
            <w:tcBorders>
              <w:top w:val="nil"/>
              <w:left w:val="nil"/>
              <w:bottom w:val="nil"/>
              <w:right w:val="nil"/>
            </w:tcBorders>
            <w:noWrap/>
          </w:tcPr>
          <w:p w:rsidR="00503B26" w:rsidRPr="00CB3688" w:rsidRDefault="00503B26" w:rsidP="000A6DA9">
            <w:pPr>
              <w:jc w:val="center"/>
              <w:rPr>
                <w:sz w:val="20"/>
                <w:szCs w:val="20"/>
              </w:rPr>
            </w:pPr>
          </w:p>
        </w:tc>
        <w:tc>
          <w:tcPr>
            <w:tcW w:w="1166" w:type="dxa"/>
            <w:tcBorders>
              <w:top w:val="nil"/>
              <w:left w:val="nil"/>
              <w:bottom w:val="nil"/>
              <w:right w:val="nil"/>
            </w:tcBorders>
            <w:noWrap/>
            <w:vAlign w:val="center"/>
          </w:tcPr>
          <w:p w:rsidR="00503B26" w:rsidRPr="00CB3688" w:rsidRDefault="00503B26" w:rsidP="000A6DA9">
            <w:pPr>
              <w:jc w:val="center"/>
              <w:rPr>
                <w:sz w:val="20"/>
                <w:szCs w:val="20"/>
              </w:rPr>
            </w:pPr>
          </w:p>
        </w:tc>
        <w:tc>
          <w:tcPr>
            <w:tcW w:w="1380" w:type="dxa"/>
            <w:tcBorders>
              <w:top w:val="nil"/>
              <w:left w:val="nil"/>
              <w:bottom w:val="nil"/>
              <w:right w:val="nil"/>
            </w:tcBorders>
            <w:vAlign w:val="center"/>
          </w:tcPr>
          <w:p w:rsidR="00503B26" w:rsidRPr="00CB3688" w:rsidRDefault="00503B26" w:rsidP="000A6DA9">
            <w:pPr>
              <w:jc w:val="center"/>
              <w:rPr>
                <w:sz w:val="20"/>
                <w:szCs w:val="20"/>
              </w:rPr>
            </w:pPr>
          </w:p>
        </w:tc>
      </w:tr>
      <w:tr w:rsidR="00503B26" w:rsidRPr="00CB3688" w:rsidTr="000A6DA9">
        <w:trPr>
          <w:trHeight w:val="315"/>
        </w:trPr>
        <w:tc>
          <w:tcPr>
            <w:tcW w:w="10440" w:type="dxa"/>
            <w:gridSpan w:val="7"/>
            <w:tcBorders>
              <w:top w:val="nil"/>
              <w:left w:val="nil"/>
              <w:bottom w:val="nil"/>
              <w:right w:val="nil"/>
            </w:tcBorders>
            <w:noWrap/>
            <w:vAlign w:val="bottom"/>
          </w:tcPr>
          <w:p w:rsidR="00503B26" w:rsidRPr="00CB3688" w:rsidRDefault="00503B26" w:rsidP="0081104D">
            <w:pPr>
              <w:rPr>
                <w:sz w:val="20"/>
                <w:szCs w:val="20"/>
              </w:rPr>
            </w:pPr>
            <w:r w:rsidRPr="00CB3688">
              <w:rPr>
                <w:sz w:val="20"/>
                <w:szCs w:val="20"/>
              </w:rPr>
              <w:t>Задание принято: _____________________________________________  / ___________ /</w:t>
            </w:r>
          </w:p>
        </w:tc>
      </w:tr>
      <w:tr w:rsidR="00503B26" w:rsidRPr="00CB3688" w:rsidTr="000A6DA9">
        <w:trPr>
          <w:trHeight w:val="315"/>
        </w:trPr>
        <w:tc>
          <w:tcPr>
            <w:tcW w:w="540" w:type="dxa"/>
            <w:tcBorders>
              <w:top w:val="nil"/>
              <w:left w:val="nil"/>
              <w:bottom w:val="nil"/>
              <w:right w:val="nil"/>
            </w:tcBorders>
            <w:noWrap/>
            <w:vAlign w:val="bottom"/>
          </w:tcPr>
          <w:p w:rsidR="00503B26" w:rsidRPr="00CB3688" w:rsidRDefault="00503B26" w:rsidP="000A6DA9">
            <w:pPr>
              <w:jc w:val="center"/>
              <w:rPr>
                <w:sz w:val="20"/>
                <w:szCs w:val="20"/>
              </w:rPr>
            </w:pPr>
          </w:p>
        </w:tc>
        <w:tc>
          <w:tcPr>
            <w:tcW w:w="4334" w:type="dxa"/>
            <w:tcBorders>
              <w:top w:val="nil"/>
              <w:left w:val="nil"/>
              <w:bottom w:val="nil"/>
              <w:right w:val="nil"/>
            </w:tcBorders>
            <w:noWrap/>
            <w:vAlign w:val="bottom"/>
          </w:tcPr>
          <w:p w:rsidR="00503B26" w:rsidRPr="00CB3688" w:rsidRDefault="00503B26" w:rsidP="005258C3">
            <w:pPr>
              <w:jc w:val="center"/>
              <w:rPr>
                <w:sz w:val="20"/>
                <w:szCs w:val="20"/>
              </w:rPr>
            </w:pPr>
            <w:r w:rsidRPr="00CB3688">
              <w:rPr>
                <w:sz w:val="20"/>
                <w:szCs w:val="20"/>
              </w:rPr>
              <w:t>«__»_______20</w:t>
            </w:r>
            <w:r w:rsidR="0081104D">
              <w:rPr>
                <w:sz w:val="20"/>
                <w:szCs w:val="20"/>
              </w:rPr>
              <w:t>21</w:t>
            </w:r>
            <w:r w:rsidRPr="00CB3688">
              <w:rPr>
                <w:sz w:val="20"/>
                <w:szCs w:val="20"/>
              </w:rPr>
              <w:t xml:space="preserve"> г.</w:t>
            </w:r>
          </w:p>
        </w:tc>
        <w:tc>
          <w:tcPr>
            <w:tcW w:w="980" w:type="dxa"/>
            <w:tcBorders>
              <w:top w:val="nil"/>
              <w:left w:val="nil"/>
              <w:bottom w:val="nil"/>
              <w:right w:val="nil"/>
            </w:tcBorders>
            <w:noWrap/>
            <w:vAlign w:val="bottom"/>
          </w:tcPr>
          <w:p w:rsidR="00503B26" w:rsidRPr="00CB3688" w:rsidRDefault="00503B26" w:rsidP="000A6DA9">
            <w:pPr>
              <w:jc w:val="center"/>
              <w:rPr>
                <w:sz w:val="20"/>
                <w:szCs w:val="20"/>
              </w:rPr>
            </w:pPr>
          </w:p>
        </w:tc>
        <w:tc>
          <w:tcPr>
            <w:tcW w:w="1220" w:type="dxa"/>
            <w:tcBorders>
              <w:top w:val="nil"/>
              <w:left w:val="nil"/>
              <w:bottom w:val="nil"/>
              <w:right w:val="nil"/>
            </w:tcBorders>
            <w:noWrap/>
            <w:vAlign w:val="bottom"/>
          </w:tcPr>
          <w:p w:rsidR="00503B26" w:rsidRPr="00CB3688" w:rsidRDefault="00503B26" w:rsidP="000A6DA9">
            <w:pPr>
              <w:jc w:val="center"/>
              <w:rPr>
                <w:sz w:val="20"/>
                <w:szCs w:val="20"/>
              </w:rPr>
            </w:pPr>
          </w:p>
        </w:tc>
        <w:tc>
          <w:tcPr>
            <w:tcW w:w="820" w:type="dxa"/>
            <w:tcBorders>
              <w:top w:val="nil"/>
              <w:left w:val="nil"/>
              <w:bottom w:val="nil"/>
              <w:right w:val="nil"/>
            </w:tcBorders>
            <w:noWrap/>
            <w:vAlign w:val="bottom"/>
          </w:tcPr>
          <w:p w:rsidR="00503B26" w:rsidRPr="00CB3688" w:rsidRDefault="00503B26" w:rsidP="000A6DA9">
            <w:pPr>
              <w:jc w:val="center"/>
              <w:rPr>
                <w:sz w:val="20"/>
                <w:szCs w:val="20"/>
              </w:rPr>
            </w:pPr>
          </w:p>
        </w:tc>
        <w:tc>
          <w:tcPr>
            <w:tcW w:w="1166" w:type="dxa"/>
            <w:tcBorders>
              <w:top w:val="nil"/>
              <w:left w:val="nil"/>
              <w:bottom w:val="nil"/>
              <w:right w:val="nil"/>
            </w:tcBorders>
            <w:noWrap/>
            <w:vAlign w:val="bottom"/>
          </w:tcPr>
          <w:p w:rsidR="00503B26" w:rsidRPr="00CB3688" w:rsidRDefault="00503B26" w:rsidP="000A6DA9">
            <w:pPr>
              <w:jc w:val="center"/>
              <w:rPr>
                <w:sz w:val="20"/>
                <w:szCs w:val="20"/>
              </w:rPr>
            </w:pPr>
          </w:p>
        </w:tc>
        <w:tc>
          <w:tcPr>
            <w:tcW w:w="1380" w:type="dxa"/>
            <w:tcBorders>
              <w:top w:val="nil"/>
              <w:left w:val="nil"/>
              <w:bottom w:val="nil"/>
              <w:right w:val="nil"/>
            </w:tcBorders>
            <w:noWrap/>
            <w:vAlign w:val="bottom"/>
          </w:tcPr>
          <w:p w:rsidR="00503B26" w:rsidRPr="00CB3688" w:rsidRDefault="00503B26" w:rsidP="000A6DA9">
            <w:pPr>
              <w:jc w:val="center"/>
              <w:rPr>
                <w:sz w:val="20"/>
                <w:szCs w:val="20"/>
              </w:rPr>
            </w:pPr>
          </w:p>
        </w:tc>
      </w:tr>
    </w:tbl>
    <w:p w:rsidR="00503B26" w:rsidRDefault="00503B26"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C166B9">
      <w:pPr>
        <w:ind w:left="6840"/>
        <w:jc w:val="right"/>
        <w:rPr>
          <w:sz w:val="20"/>
          <w:szCs w:val="20"/>
        </w:rPr>
      </w:pPr>
    </w:p>
    <w:p w:rsidR="00245A52" w:rsidRDefault="00245A52" w:rsidP="00EE3AA7">
      <w:pPr>
        <w:rPr>
          <w:sz w:val="20"/>
          <w:szCs w:val="20"/>
        </w:rPr>
      </w:pPr>
    </w:p>
    <w:sectPr w:rsidR="00245A52" w:rsidSect="00E76F11">
      <w:headerReference w:type="even" r:id="rId32"/>
      <w:headerReference w:type="default" r:id="rId33"/>
      <w:footerReference w:type="default" r:id="rId34"/>
      <w:footerReference w:type="first" r:id="rId35"/>
      <w:pgSz w:w="11906" w:h="16838"/>
      <w:pgMar w:top="425" w:right="567" w:bottom="902" w:left="1077" w:header="709" w:footer="87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86F" w:rsidRDefault="0032486F" w:rsidP="00506601">
      <w:r>
        <w:separator/>
      </w:r>
    </w:p>
  </w:endnote>
  <w:endnote w:type="continuationSeparator" w:id="0">
    <w:p w:rsidR="0032486F" w:rsidRDefault="0032486F" w:rsidP="005066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BE7" w:rsidRDefault="00C16BE7">
    <w:pPr>
      <w:pStyle w:val="a6"/>
    </w:pPr>
    <w:r w:rsidRPr="00D529C4">
      <w:rPr>
        <w:color w:val="333333"/>
        <w:sz w:val="20"/>
        <w:szCs w:val="20"/>
      </w:rPr>
      <w:t xml:space="preserve">МУНИЦИПАЛЬНЫЙ ЗАКАЗЧИК____________________  </w:t>
    </w:r>
    <w:r>
      <w:rPr>
        <w:color w:val="333333"/>
        <w:sz w:val="20"/>
        <w:szCs w:val="20"/>
      </w:rPr>
      <w:t>ИСПОЛНИТЕЛЬ</w:t>
    </w:r>
    <w:r w:rsidRPr="00D529C4">
      <w:rPr>
        <w:color w:val="333333"/>
        <w:sz w:val="20"/>
        <w:szCs w:val="20"/>
      </w:rPr>
      <w:t>______________________</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BE7" w:rsidRDefault="00C16BE7">
    <w:pPr>
      <w:pStyle w:val="a6"/>
    </w:pPr>
    <w:r w:rsidRPr="00D529C4">
      <w:rPr>
        <w:color w:val="333333"/>
        <w:sz w:val="20"/>
        <w:szCs w:val="20"/>
      </w:rPr>
      <w:t xml:space="preserve">МУНИЦИПАЛЬНЫЙ ЗАКАЗЧИК____________________  </w:t>
    </w:r>
    <w:r>
      <w:rPr>
        <w:color w:val="333333"/>
        <w:sz w:val="20"/>
        <w:szCs w:val="20"/>
      </w:rPr>
      <w:t>ИСПОЛНИТЕЛЬ</w:t>
    </w:r>
    <w:r w:rsidRPr="00D529C4">
      <w:rPr>
        <w:color w:val="333333"/>
        <w:sz w:val="20"/>
        <w:szCs w:val="20"/>
      </w:rPr>
      <w:t xml:space="preserve"> 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86F" w:rsidRDefault="0032486F" w:rsidP="00506601">
      <w:r>
        <w:separator/>
      </w:r>
    </w:p>
  </w:footnote>
  <w:footnote w:type="continuationSeparator" w:id="0">
    <w:p w:rsidR="0032486F" w:rsidRDefault="0032486F" w:rsidP="005066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BE7" w:rsidRDefault="002E409E" w:rsidP="00BE46D8">
    <w:pPr>
      <w:pStyle w:val="a3"/>
      <w:framePr w:wrap="around" w:vAnchor="text" w:hAnchor="margin" w:xAlign="center" w:y="1"/>
      <w:rPr>
        <w:rStyle w:val="a5"/>
      </w:rPr>
    </w:pPr>
    <w:r>
      <w:rPr>
        <w:rStyle w:val="a5"/>
      </w:rPr>
      <w:fldChar w:fldCharType="begin"/>
    </w:r>
    <w:r w:rsidR="00C16BE7">
      <w:rPr>
        <w:rStyle w:val="a5"/>
      </w:rPr>
      <w:instrText xml:space="preserve">PAGE  </w:instrText>
    </w:r>
    <w:r>
      <w:rPr>
        <w:rStyle w:val="a5"/>
      </w:rPr>
      <w:fldChar w:fldCharType="end"/>
    </w:r>
  </w:p>
  <w:p w:rsidR="00C16BE7" w:rsidRDefault="00C16BE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BE7" w:rsidRPr="003D399B" w:rsidRDefault="002E409E" w:rsidP="00BE46D8">
    <w:pPr>
      <w:pStyle w:val="a3"/>
      <w:framePr w:wrap="around" w:vAnchor="text" w:hAnchor="margin" w:xAlign="center" w:y="1"/>
      <w:rPr>
        <w:rStyle w:val="a5"/>
        <w:rFonts w:ascii="Times New Roman" w:hAnsi="Times New Roman"/>
      </w:rPr>
    </w:pPr>
    <w:r w:rsidRPr="003D399B">
      <w:rPr>
        <w:rStyle w:val="a5"/>
        <w:rFonts w:ascii="Times New Roman" w:hAnsi="Times New Roman"/>
      </w:rPr>
      <w:fldChar w:fldCharType="begin"/>
    </w:r>
    <w:r w:rsidR="00C16BE7" w:rsidRPr="003D399B">
      <w:rPr>
        <w:rStyle w:val="a5"/>
        <w:rFonts w:ascii="Times New Roman" w:hAnsi="Times New Roman"/>
      </w:rPr>
      <w:instrText xml:space="preserve">PAGE  </w:instrText>
    </w:r>
    <w:r w:rsidRPr="003D399B">
      <w:rPr>
        <w:rStyle w:val="a5"/>
        <w:rFonts w:ascii="Times New Roman" w:hAnsi="Times New Roman"/>
      </w:rPr>
      <w:fldChar w:fldCharType="separate"/>
    </w:r>
    <w:r w:rsidR="00B33DF6">
      <w:rPr>
        <w:rStyle w:val="a5"/>
        <w:rFonts w:ascii="Times New Roman" w:hAnsi="Times New Roman"/>
        <w:noProof/>
      </w:rPr>
      <w:t>12</w:t>
    </w:r>
    <w:r w:rsidRPr="003D399B">
      <w:rPr>
        <w:rStyle w:val="a5"/>
        <w:rFonts w:ascii="Times New Roman" w:hAnsi="Times New Roman"/>
      </w:rPr>
      <w:fldChar w:fldCharType="end"/>
    </w:r>
  </w:p>
  <w:p w:rsidR="00C16BE7" w:rsidRDefault="00C16BE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16C64"/>
    <w:multiLevelType w:val="multilevel"/>
    <w:tmpl w:val="21DAF186"/>
    <w:lvl w:ilvl="0">
      <w:start w:val="12"/>
      <w:numFmt w:val="decimal"/>
      <w:lvlText w:val="%1"/>
      <w:lvlJc w:val="left"/>
      <w:pPr>
        <w:ind w:left="1080" w:hanging="1080"/>
      </w:pPr>
      <w:rPr>
        <w:rFonts w:cs="Times New Roman" w:hint="default"/>
      </w:rPr>
    </w:lvl>
    <w:lvl w:ilvl="1">
      <w:start w:val="7"/>
      <w:numFmt w:val="decimalZero"/>
      <w:lvlText w:val="%1.%2"/>
      <w:lvlJc w:val="left"/>
      <w:pPr>
        <w:ind w:left="1080" w:hanging="1080"/>
      </w:pPr>
      <w:rPr>
        <w:rFonts w:cs="Times New Roman" w:hint="default"/>
      </w:rPr>
    </w:lvl>
    <w:lvl w:ilvl="2">
      <w:start w:val="2013"/>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
    <w:nsid w:val="02EA7310"/>
    <w:multiLevelType w:val="multilevel"/>
    <w:tmpl w:val="F9CEF46C"/>
    <w:lvl w:ilvl="0">
      <w:start w:val="3"/>
      <w:numFmt w:val="decimal"/>
      <w:lvlText w:val="%1."/>
      <w:lvlJc w:val="left"/>
      <w:pPr>
        <w:ind w:left="450" w:hanging="450"/>
      </w:pPr>
      <w:rPr>
        <w:rFonts w:cs="Times New Roman" w:hint="default"/>
      </w:rPr>
    </w:lvl>
    <w:lvl w:ilvl="1">
      <w:start w:val="5"/>
      <w:numFmt w:val="decimal"/>
      <w:lvlText w:val="%1.%2."/>
      <w:lvlJc w:val="left"/>
      <w:pPr>
        <w:ind w:left="804" w:hanging="450"/>
      </w:pPr>
      <w:rPr>
        <w:rFonts w:cs="Times New Roman" w:hint="default"/>
      </w:rPr>
    </w:lvl>
    <w:lvl w:ilvl="2">
      <w:start w:val="7"/>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204" w:hanging="108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272" w:hanging="1440"/>
      </w:pPr>
      <w:rPr>
        <w:rFonts w:cs="Times New Roman" w:hint="default"/>
      </w:rPr>
    </w:lvl>
  </w:abstractNum>
  <w:abstractNum w:abstractNumId="2">
    <w:nsid w:val="07BF604C"/>
    <w:multiLevelType w:val="multilevel"/>
    <w:tmpl w:val="4BCA0C14"/>
    <w:lvl w:ilvl="0">
      <w:start w:val="1"/>
      <w:numFmt w:val="decimal"/>
      <w:lvlText w:val="%1."/>
      <w:lvlJc w:val="left"/>
      <w:pPr>
        <w:ind w:left="927" w:hanging="360"/>
      </w:pPr>
      <w:rPr>
        <w:rFonts w:cs="Times New Roman" w:hint="default"/>
      </w:rPr>
    </w:lvl>
    <w:lvl w:ilvl="1">
      <w:start w:val="3"/>
      <w:numFmt w:val="decimal"/>
      <w:isLgl/>
      <w:lvlText w:val="%1.%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
    <w:nsid w:val="0BDD469F"/>
    <w:multiLevelType w:val="hybridMultilevel"/>
    <w:tmpl w:val="EDB84998"/>
    <w:lvl w:ilvl="0" w:tplc="4AF05E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DA5C02"/>
    <w:multiLevelType w:val="hybridMultilevel"/>
    <w:tmpl w:val="12B2A21A"/>
    <w:lvl w:ilvl="0" w:tplc="BBC89556">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0BE7BDF"/>
    <w:multiLevelType w:val="multilevel"/>
    <w:tmpl w:val="D5CED03A"/>
    <w:styleLink w:val="1111112131"/>
    <w:lvl w:ilvl="0">
      <w:start w:val="2"/>
      <w:numFmt w:val="decimal"/>
      <w:lvlText w:val="%1."/>
      <w:lvlJc w:val="left"/>
      <w:pPr>
        <w:tabs>
          <w:tab w:val="num" w:pos="1275"/>
        </w:tabs>
        <w:ind w:left="1275" w:hanging="1275"/>
      </w:pPr>
    </w:lvl>
    <w:lvl w:ilvl="1">
      <w:start w:val="1"/>
      <w:numFmt w:val="decimal"/>
      <w:lvlText w:val="%1.%2."/>
      <w:lvlJc w:val="left"/>
      <w:pPr>
        <w:tabs>
          <w:tab w:val="num" w:pos="1985"/>
        </w:tabs>
        <w:ind w:left="1985" w:hanging="1275"/>
      </w:pPr>
    </w:lvl>
    <w:lvl w:ilvl="2">
      <w:start w:val="1"/>
      <w:numFmt w:val="decimal"/>
      <w:lvlText w:val="%1.%2.%3."/>
      <w:lvlJc w:val="left"/>
      <w:pPr>
        <w:tabs>
          <w:tab w:val="num" w:pos="2693"/>
        </w:tabs>
        <w:ind w:left="2693" w:hanging="1275"/>
      </w:pPr>
    </w:lvl>
    <w:lvl w:ilvl="3">
      <w:start w:val="1"/>
      <w:numFmt w:val="decimal"/>
      <w:lvlText w:val="%1.%2.%3.%4."/>
      <w:lvlJc w:val="left"/>
      <w:pPr>
        <w:tabs>
          <w:tab w:val="num" w:pos="3402"/>
        </w:tabs>
        <w:ind w:left="3402" w:hanging="1275"/>
      </w:pPr>
    </w:lvl>
    <w:lvl w:ilvl="4">
      <w:start w:val="1"/>
      <w:numFmt w:val="decimal"/>
      <w:lvlText w:val="%1.%2.%3.%4.%5."/>
      <w:lvlJc w:val="left"/>
      <w:pPr>
        <w:tabs>
          <w:tab w:val="num" w:pos="4111"/>
        </w:tabs>
        <w:ind w:left="4111" w:hanging="1275"/>
      </w:pPr>
    </w:lvl>
    <w:lvl w:ilvl="5">
      <w:start w:val="1"/>
      <w:numFmt w:val="decimal"/>
      <w:lvlText w:val="%1.%2.%3.%4.%5.%6."/>
      <w:lvlJc w:val="left"/>
      <w:pPr>
        <w:tabs>
          <w:tab w:val="num" w:pos="4985"/>
        </w:tabs>
        <w:ind w:left="4985" w:hanging="144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472"/>
        </w:tabs>
        <w:ind w:left="7472" w:hanging="1800"/>
      </w:pPr>
    </w:lvl>
  </w:abstractNum>
  <w:abstractNum w:abstractNumId="6">
    <w:nsid w:val="115C2F46"/>
    <w:multiLevelType w:val="hybridMultilevel"/>
    <w:tmpl w:val="AAF4F0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7B368A7"/>
    <w:multiLevelType w:val="hybridMultilevel"/>
    <w:tmpl w:val="2520C810"/>
    <w:lvl w:ilvl="0" w:tplc="2644472E">
      <w:start w:val="7"/>
      <w:numFmt w:val="decimal"/>
      <w:lvlText w:val="%1."/>
      <w:lvlJc w:val="left"/>
      <w:pPr>
        <w:ind w:left="1491" w:hanging="360"/>
      </w:pPr>
      <w:rPr>
        <w:rFonts w:cs="Times New Roman" w:hint="default"/>
      </w:rPr>
    </w:lvl>
    <w:lvl w:ilvl="1" w:tplc="04190019" w:tentative="1">
      <w:start w:val="1"/>
      <w:numFmt w:val="lowerLetter"/>
      <w:lvlText w:val="%2."/>
      <w:lvlJc w:val="left"/>
      <w:pPr>
        <w:ind w:left="2211" w:hanging="360"/>
      </w:pPr>
      <w:rPr>
        <w:rFonts w:cs="Times New Roman"/>
      </w:rPr>
    </w:lvl>
    <w:lvl w:ilvl="2" w:tplc="0419001B" w:tentative="1">
      <w:start w:val="1"/>
      <w:numFmt w:val="lowerRoman"/>
      <w:lvlText w:val="%3."/>
      <w:lvlJc w:val="right"/>
      <w:pPr>
        <w:ind w:left="2931" w:hanging="180"/>
      </w:pPr>
      <w:rPr>
        <w:rFonts w:cs="Times New Roman"/>
      </w:rPr>
    </w:lvl>
    <w:lvl w:ilvl="3" w:tplc="0419000F" w:tentative="1">
      <w:start w:val="1"/>
      <w:numFmt w:val="decimal"/>
      <w:lvlText w:val="%4."/>
      <w:lvlJc w:val="left"/>
      <w:pPr>
        <w:ind w:left="3651" w:hanging="360"/>
      </w:pPr>
      <w:rPr>
        <w:rFonts w:cs="Times New Roman"/>
      </w:rPr>
    </w:lvl>
    <w:lvl w:ilvl="4" w:tplc="04190019" w:tentative="1">
      <w:start w:val="1"/>
      <w:numFmt w:val="lowerLetter"/>
      <w:lvlText w:val="%5."/>
      <w:lvlJc w:val="left"/>
      <w:pPr>
        <w:ind w:left="4371" w:hanging="360"/>
      </w:pPr>
      <w:rPr>
        <w:rFonts w:cs="Times New Roman"/>
      </w:rPr>
    </w:lvl>
    <w:lvl w:ilvl="5" w:tplc="0419001B" w:tentative="1">
      <w:start w:val="1"/>
      <w:numFmt w:val="lowerRoman"/>
      <w:lvlText w:val="%6."/>
      <w:lvlJc w:val="right"/>
      <w:pPr>
        <w:ind w:left="5091" w:hanging="180"/>
      </w:pPr>
      <w:rPr>
        <w:rFonts w:cs="Times New Roman"/>
      </w:rPr>
    </w:lvl>
    <w:lvl w:ilvl="6" w:tplc="0419000F" w:tentative="1">
      <w:start w:val="1"/>
      <w:numFmt w:val="decimal"/>
      <w:lvlText w:val="%7."/>
      <w:lvlJc w:val="left"/>
      <w:pPr>
        <w:ind w:left="5811" w:hanging="360"/>
      </w:pPr>
      <w:rPr>
        <w:rFonts w:cs="Times New Roman"/>
      </w:rPr>
    </w:lvl>
    <w:lvl w:ilvl="7" w:tplc="04190019" w:tentative="1">
      <w:start w:val="1"/>
      <w:numFmt w:val="lowerLetter"/>
      <w:lvlText w:val="%8."/>
      <w:lvlJc w:val="left"/>
      <w:pPr>
        <w:ind w:left="6531" w:hanging="360"/>
      </w:pPr>
      <w:rPr>
        <w:rFonts w:cs="Times New Roman"/>
      </w:rPr>
    </w:lvl>
    <w:lvl w:ilvl="8" w:tplc="0419001B" w:tentative="1">
      <w:start w:val="1"/>
      <w:numFmt w:val="lowerRoman"/>
      <w:lvlText w:val="%9."/>
      <w:lvlJc w:val="right"/>
      <w:pPr>
        <w:ind w:left="7251" w:hanging="180"/>
      </w:pPr>
      <w:rPr>
        <w:rFonts w:cs="Times New Roman"/>
      </w:rPr>
    </w:lvl>
  </w:abstractNum>
  <w:abstractNum w:abstractNumId="8">
    <w:nsid w:val="1A3A5E4B"/>
    <w:multiLevelType w:val="hybridMultilevel"/>
    <w:tmpl w:val="B2389CFC"/>
    <w:lvl w:ilvl="0" w:tplc="7D583A5E">
      <w:start w:val="1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1E443E41"/>
    <w:multiLevelType w:val="multilevel"/>
    <w:tmpl w:val="13B0C0B2"/>
    <w:lvl w:ilvl="0">
      <w:start w:val="12"/>
      <w:numFmt w:val="decimal"/>
      <w:lvlText w:val="%1."/>
      <w:lvlJc w:val="left"/>
      <w:pPr>
        <w:ind w:left="927" w:hanging="360"/>
      </w:pPr>
      <w:rPr>
        <w:rFonts w:cs="Times New Roman" w:hint="default"/>
      </w:rPr>
    </w:lvl>
    <w:lvl w:ilvl="1">
      <w:start w:val="1"/>
      <w:numFmt w:val="decimal"/>
      <w:isLgl/>
      <w:lvlText w:val="%1.%2."/>
      <w:lvlJc w:val="left"/>
      <w:pPr>
        <w:ind w:left="1047" w:hanging="480"/>
      </w:pPr>
      <w:rPr>
        <w:rFonts w:cs="Times New Roman" w:hint="default"/>
        <w:b w:val="0"/>
      </w:rPr>
    </w:lvl>
    <w:lvl w:ilvl="2">
      <w:start w:val="1"/>
      <w:numFmt w:val="decimal"/>
      <w:isLgl/>
      <w:lvlText w:val="%1.%2.%3."/>
      <w:lvlJc w:val="left"/>
      <w:pPr>
        <w:ind w:left="1287" w:hanging="720"/>
      </w:pPr>
      <w:rPr>
        <w:rFonts w:cs="Times New Roman" w:hint="default"/>
        <w:b w:val="0"/>
      </w:rPr>
    </w:lvl>
    <w:lvl w:ilvl="3">
      <w:start w:val="1"/>
      <w:numFmt w:val="decimal"/>
      <w:isLgl/>
      <w:lvlText w:val="%1.%2.%3.%4."/>
      <w:lvlJc w:val="left"/>
      <w:pPr>
        <w:ind w:left="1287" w:hanging="720"/>
      </w:pPr>
      <w:rPr>
        <w:rFonts w:cs="Times New Roman" w:hint="default"/>
        <w:b w:val="0"/>
      </w:rPr>
    </w:lvl>
    <w:lvl w:ilvl="4">
      <w:start w:val="1"/>
      <w:numFmt w:val="decimal"/>
      <w:isLgl/>
      <w:lvlText w:val="%1.%2.%3.%4.%5."/>
      <w:lvlJc w:val="left"/>
      <w:pPr>
        <w:ind w:left="1647" w:hanging="1080"/>
      </w:pPr>
      <w:rPr>
        <w:rFonts w:cs="Times New Roman" w:hint="default"/>
        <w:b w:val="0"/>
      </w:rPr>
    </w:lvl>
    <w:lvl w:ilvl="5">
      <w:start w:val="1"/>
      <w:numFmt w:val="decimal"/>
      <w:isLgl/>
      <w:lvlText w:val="%1.%2.%3.%4.%5.%6."/>
      <w:lvlJc w:val="left"/>
      <w:pPr>
        <w:ind w:left="1647" w:hanging="1080"/>
      </w:pPr>
      <w:rPr>
        <w:rFonts w:cs="Times New Roman" w:hint="default"/>
        <w:b w:val="0"/>
      </w:rPr>
    </w:lvl>
    <w:lvl w:ilvl="6">
      <w:start w:val="1"/>
      <w:numFmt w:val="decimal"/>
      <w:isLgl/>
      <w:lvlText w:val="%1.%2.%3.%4.%5.%6.%7."/>
      <w:lvlJc w:val="left"/>
      <w:pPr>
        <w:ind w:left="1647" w:hanging="1080"/>
      </w:pPr>
      <w:rPr>
        <w:rFonts w:cs="Times New Roman" w:hint="default"/>
        <w:b w:val="0"/>
      </w:rPr>
    </w:lvl>
    <w:lvl w:ilvl="7">
      <w:start w:val="1"/>
      <w:numFmt w:val="decimal"/>
      <w:isLgl/>
      <w:lvlText w:val="%1.%2.%3.%4.%5.%6.%7.%8."/>
      <w:lvlJc w:val="left"/>
      <w:pPr>
        <w:ind w:left="2007" w:hanging="1440"/>
      </w:pPr>
      <w:rPr>
        <w:rFonts w:cs="Times New Roman" w:hint="default"/>
        <w:b w:val="0"/>
      </w:rPr>
    </w:lvl>
    <w:lvl w:ilvl="8">
      <w:start w:val="1"/>
      <w:numFmt w:val="decimal"/>
      <w:isLgl/>
      <w:lvlText w:val="%1.%2.%3.%4.%5.%6.%7.%8.%9."/>
      <w:lvlJc w:val="left"/>
      <w:pPr>
        <w:ind w:left="2007" w:hanging="1440"/>
      </w:pPr>
      <w:rPr>
        <w:rFonts w:cs="Times New Roman" w:hint="default"/>
        <w:b w:val="0"/>
      </w:rPr>
    </w:lvl>
  </w:abstractNum>
  <w:abstractNum w:abstractNumId="10">
    <w:nsid w:val="20FE784E"/>
    <w:multiLevelType w:val="multilevel"/>
    <w:tmpl w:val="122206D2"/>
    <w:lvl w:ilvl="0">
      <w:start w:val="1"/>
      <w:numFmt w:val="decimal"/>
      <w:lvlText w:val="%1."/>
      <w:lvlJc w:val="left"/>
      <w:pPr>
        <w:ind w:left="927" w:hanging="360"/>
      </w:pPr>
      <w:rPr>
        <w:rFonts w:cs="Times New Roman" w:hint="default"/>
      </w:rPr>
    </w:lvl>
    <w:lvl w:ilvl="1">
      <w:start w:val="3"/>
      <w:numFmt w:val="decimal"/>
      <w:isLgl/>
      <w:lvlText w:val="%1.%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230B0D66"/>
    <w:multiLevelType w:val="multilevel"/>
    <w:tmpl w:val="71902A0E"/>
    <w:lvl w:ilvl="0">
      <w:start w:val="11"/>
      <w:numFmt w:val="decimalZero"/>
      <w:lvlText w:val="%1"/>
      <w:lvlJc w:val="left"/>
      <w:pPr>
        <w:ind w:left="930" w:hanging="930"/>
      </w:pPr>
      <w:rPr>
        <w:rFonts w:cs="Times New Roman" w:hint="default"/>
        <w:b/>
      </w:rPr>
    </w:lvl>
    <w:lvl w:ilvl="1">
      <w:start w:val="7"/>
      <w:numFmt w:val="decimalZero"/>
      <w:lvlText w:val="%1.%2"/>
      <w:lvlJc w:val="left"/>
      <w:pPr>
        <w:ind w:left="930" w:hanging="930"/>
      </w:pPr>
      <w:rPr>
        <w:rFonts w:cs="Times New Roman" w:hint="default"/>
        <w:b/>
      </w:rPr>
    </w:lvl>
    <w:lvl w:ilvl="2">
      <w:start w:val="2013"/>
      <w:numFmt w:val="decimal"/>
      <w:lvlText w:val="%1.%2.%3"/>
      <w:lvlJc w:val="left"/>
      <w:pPr>
        <w:ind w:left="930" w:hanging="930"/>
      </w:pPr>
      <w:rPr>
        <w:rFonts w:cs="Times New Roman" w:hint="default"/>
        <w:b/>
      </w:rPr>
    </w:lvl>
    <w:lvl w:ilvl="3">
      <w:start w:val="1"/>
      <w:numFmt w:val="decimal"/>
      <w:lvlText w:val="%1.%2.%3.%4"/>
      <w:lvlJc w:val="left"/>
      <w:pPr>
        <w:ind w:left="930" w:hanging="930"/>
      </w:pPr>
      <w:rPr>
        <w:rFonts w:cs="Times New Roman" w:hint="default"/>
        <w:b/>
      </w:rPr>
    </w:lvl>
    <w:lvl w:ilvl="4">
      <w:start w:val="1"/>
      <w:numFmt w:val="decimal"/>
      <w:lvlText w:val="%1.%2.%3.%4.%5"/>
      <w:lvlJc w:val="left"/>
      <w:pPr>
        <w:ind w:left="930" w:hanging="93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2">
    <w:nsid w:val="257A6FB9"/>
    <w:multiLevelType w:val="hybridMultilevel"/>
    <w:tmpl w:val="C490613A"/>
    <w:lvl w:ilvl="0" w:tplc="4AF05E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391C33"/>
    <w:multiLevelType w:val="multilevel"/>
    <w:tmpl w:val="17D0DD8E"/>
    <w:lvl w:ilvl="0">
      <w:start w:val="8"/>
      <w:numFmt w:val="decimalZero"/>
      <w:lvlText w:val="%1"/>
      <w:lvlJc w:val="left"/>
      <w:pPr>
        <w:ind w:left="930" w:hanging="930"/>
      </w:pPr>
      <w:rPr>
        <w:rFonts w:cs="Times New Roman" w:hint="default"/>
      </w:rPr>
    </w:lvl>
    <w:lvl w:ilvl="1">
      <w:start w:val="7"/>
      <w:numFmt w:val="decimalZero"/>
      <w:lvlText w:val="%1.%2"/>
      <w:lvlJc w:val="left"/>
      <w:pPr>
        <w:ind w:left="930" w:hanging="930"/>
      </w:pPr>
      <w:rPr>
        <w:rFonts w:cs="Times New Roman" w:hint="default"/>
      </w:rPr>
    </w:lvl>
    <w:lvl w:ilvl="2">
      <w:start w:val="2013"/>
      <w:numFmt w:val="decimal"/>
      <w:lvlText w:val="%1.%2.%3"/>
      <w:lvlJc w:val="left"/>
      <w:pPr>
        <w:ind w:left="930" w:hanging="930"/>
      </w:pPr>
      <w:rPr>
        <w:rFonts w:cs="Times New Roman" w:hint="default"/>
      </w:rPr>
    </w:lvl>
    <w:lvl w:ilvl="3">
      <w:start w:val="1"/>
      <w:numFmt w:val="decimal"/>
      <w:lvlText w:val="%1.%2.%3.%4"/>
      <w:lvlJc w:val="left"/>
      <w:pPr>
        <w:ind w:left="930" w:hanging="930"/>
      </w:pPr>
      <w:rPr>
        <w:rFonts w:cs="Times New Roman" w:hint="default"/>
      </w:rPr>
    </w:lvl>
    <w:lvl w:ilvl="4">
      <w:start w:val="1"/>
      <w:numFmt w:val="decimal"/>
      <w:lvlText w:val="%1.%2.%3.%4.%5"/>
      <w:lvlJc w:val="left"/>
      <w:pPr>
        <w:ind w:left="930" w:hanging="93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nsid w:val="289812A3"/>
    <w:multiLevelType w:val="multilevel"/>
    <w:tmpl w:val="69D8E8FA"/>
    <w:lvl w:ilvl="0">
      <w:start w:val="4"/>
      <w:numFmt w:val="decimalZero"/>
      <w:lvlText w:val="%1"/>
      <w:lvlJc w:val="left"/>
      <w:pPr>
        <w:ind w:left="930" w:hanging="930"/>
      </w:pPr>
      <w:rPr>
        <w:rFonts w:cs="Times New Roman" w:hint="default"/>
        <w:b/>
      </w:rPr>
    </w:lvl>
    <w:lvl w:ilvl="1">
      <w:start w:val="7"/>
      <w:numFmt w:val="decimalZero"/>
      <w:lvlText w:val="%1.%2"/>
      <w:lvlJc w:val="left"/>
      <w:pPr>
        <w:ind w:left="930" w:hanging="930"/>
      </w:pPr>
      <w:rPr>
        <w:rFonts w:cs="Times New Roman" w:hint="default"/>
        <w:b/>
      </w:rPr>
    </w:lvl>
    <w:lvl w:ilvl="2">
      <w:start w:val="2013"/>
      <w:numFmt w:val="decimal"/>
      <w:lvlText w:val="%1.%2.%3"/>
      <w:lvlJc w:val="left"/>
      <w:pPr>
        <w:ind w:left="1781" w:hanging="930"/>
      </w:pPr>
      <w:rPr>
        <w:rFonts w:cs="Times New Roman" w:hint="default"/>
        <w:b/>
      </w:rPr>
    </w:lvl>
    <w:lvl w:ilvl="3">
      <w:start w:val="1"/>
      <w:numFmt w:val="decimal"/>
      <w:lvlText w:val="%1.%2.%3.%4"/>
      <w:lvlJc w:val="left"/>
      <w:pPr>
        <w:ind w:left="930" w:hanging="930"/>
      </w:pPr>
      <w:rPr>
        <w:rFonts w:cs="Times New Roman" w:hint="default"/>
        <w:b/>
      </w:rPr>
    </w:lvl>
    <w:lvl w:ilvl="4">
      <w:start w:val="1"/>
      <w:numFmt w:val="decimal"/>
      <w:lvlText w:val="%1.%2.%3.%4.%5"/>
      <w:lvlJc w:val="left"/>
      <w:pPr>
        <w:ind w:left="930" w:hanging="93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5">
    <w:nsid w:val="30C666EA"/>
    <w:multiLevelType w:val="hybridMultilevel"/>
    <w:tmpl w:val="E4644B5E"/>
    <w:lvl w:ilvl="0" w:tplc="4AF05E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0FD20F8"/>
    <w:multiLevelType w:val="hybridMultilevel"/>
    <w:tmpl w:val="9C480742"/>
    <w:lvl w:ilvl="0" w:tplc="675CC1B4">
      <w:start w:val="5"/>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
    <w:nsid w:val="347F3A4E"/>
    <w:multiLevelType w:val="hybridMultilevel"/>
    <w:tmpl w:val="34087CC8"/>
    <w:lvl w:ilvl="0" w:tplc="569279A6">
      <w:start w:val="13"/>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nsid w:val="367B5981"/>
    <w:multiLevelType w:val="multilevel"/>
    <w:tmpl w:val="4BCA0C14"/>
    <w:lvl w:ilvl="0">
      <w:start w:val="1"/>
      <w:numFmt w:val="decimal"/>
      <w:lvlText w:val="%1."/>
      <w:lvlJc w:val="left"/>
      <w:pPr>
        <w:ind w:left="927" w:hanging="360"/>
      </w:pPr>
      <w:rPr>
        <w:rFonts w:cs="Times New Roman" w:hint="default"/>
      </w:rPr>
    </w:lvl>
    <w:lvl w:ilvl="1">
      <w:start w:val="3"/>
      <w:numFmt w:val="decimal"/>
      <w:isLgl/>
      <w:lvlText w:val="%1.%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9">
    <w:nsid w:val="385E2BFA"/>
    <w:multiLevelType w:val="hybridMultilevel"/>
    <w:tmpl w:val="3280AFDA"/>
    <w:lvl w:ilvl="0" w:tplc="F32ED884">
      <w:start w:val="1"/>
      <w:numFmt w:val="decimal"/>
      <w:lvlText w:val="%1."/>
      <w:lvlJc w:val="center"/>
      <w:pPr>
        <w:ind w:left="360" w:hanging="360"/>
      </w:pPr>
      <w:rPr>
        <w:rFonts w:hint="default"/>
        <w:sz w:val="16"/>
        <w:szCs w:val="16"/>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C42769F"/>
    <w:multiLevelType w:val="hybridMultilevel"/>
    <w:tmpl w:val="D834ED16"/>
    <w:lvl w:ilvl="0" w:tplc="D20A7F16">
      <w:start w:val="5"/>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3FD6443D"/>
    <w:multiLevelType w:val="multilevel"/>
    <w:tmpl w:val="6BEA6F26"/>
    <w:lvl w:ilvl="0">
      <w:start w:val="11"/>
      <w:numFmt w:val="decimal"/>
      <w:lvlText w:val="%1"/>
      <w:lvlJc w:val="left"/>
      <w:pPr>
        <w:ind w:left="1080" w:hanging="1080"/>
      </w:pPr>
      <w:rPr>
        <w:rFonts w:cs="Times New Roman" w:hint="default"/>
      </w:rPr>
    </w:lvl>
    <w:lvl w:ilvl="1">
      <w:start w:val="7"/>
      <w:numFmt w:val="decimalZero"/>
      <w:lvlText w:val="%1.%2"/>
      <w:lvlJc w:val="left"/>
      <w:pPr>
        <w:ind w:left="1080" w:hanging="1080"/>
      </w:pPr>
      <w:rPr>
        <w:rFonts w:cs="Times New Roman" w:hint="default"/>
      </w:rPr>
    </w:lvl>
    <w:lvl w:ilvl="2">
      <w:start w:val="2013"/>
      <w:numFmt w:val="decimal"/>
      <w:lvlText w:val="%1.%2.%3"/>
      <w:lvlJc w:val="left"/>
      <w:pPr>
        <w:ind w:left="1080" w:hanging="108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2">
    <w:nsid w:val="3FF84B83"/>
    <w:multiLevelType w:val="hybridMultilevel"/>
    <w:tmpl w:val="530427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0C753CB"/>
    <w:multiLevelType w:val="hybridMultilevel"/>
    <w:tmpl w:val="4930309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32B0C28"/>
    <w:multiLevelType w:val="hybridMultilevel"/>
    <w:tmpl w:val="3E049B40"/>
    <w:lvl w:ilvl="0" w:tplc="4AF05E3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55A4B39"/>
    <w:multiLevelType w:val="hybridMultilevel"/>
    <w:tmpl w:val="3746E2C0"/>
    <w:lvl w:ilvl="0" w:tplc="6B4A8CE2">
      <w:start w:val="1"/>
      <w:numFmt w:val="decimal"/>
      <w:lvlText w:val="%1."/>
      <w:lvlJc w:val="left"/>
      <w:pPr>
        <w:ind w:left="612" w:hanging="360"/>
      </w:pPr>
      <w:rPr>
        <w:rFonts w:ascii="Times New Roman" w:eastAsia="Times New Roman" w:hAnsi="Times New Roman" w:cs="Times New Roman"/>
        <w:b/>
        <w:color w:val="auto"/>
      </w:rPr>
    </w:lvl>
    <w:lvl w:ilvl="1" w:tplc="04190003" w:tentative="1">
      <w:start w:val="1"/>
      <w:numFmt w:val="bullet"/>
      <w:lvlText w:val="o"/>
      <w:lvlJc w:val="left"/>
      <w:pPr>
        <w:ind w:left="1332" w:hanging="360"/>
      </w:pPr>
      <w:rPr>
        <w:rFonts w:ascii="Courier New" w:hAnsi="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26">
    <w:nsid w:val="4B6C2244"/>
    <w:multiLevelType w:val="multilevel"/>
    <w:tmpl w:val="D5780D66"/>
    <w:lvl w:ilvl="0">
      <w:start w:val="10"/>
      <w:numFmt w:val="decimal"/>
      <w:lvlText w:val="%1."/>
      <w:lvlJc w:val="left"/>
      <w:pPr>
        <w:ind w:left="927" w:hanging="360"/>
      </w:pPr>
      <w:rPr>
        <w:rFonts w:cs="Times New Roman" w:hint="default"/>
      </w:rPr>
    </w:lvl>
    <w:lvl w:ilvl="1">
      <w:start w:val="1"/>
      <w:numFmt w:val="decimal"/>
      <w:isLgl/>
      <w:lvlText w:val="%1.%2."/>
      <w:lvlJc w:val="left"/>
      <w:pPr>
        <w:ind w:left="1767" w:hanging="1200"/>
      </w:pPr>
      <w:rPr>
        <w:rFonts w:cs="Times New Roman" w:hint="default"/>
      </w:rPr>
    </w:lvl>
    <w:lvl w:ilvl="2">
      <w:start w:val="1"/>
      <w:numFmt w:val="decimal"/>
      <w:isLgl/>
      <w:lvlText w:val="%1.%2.%3."/>
      <w:lvlJc w:val="left"/>
      <w:pPr>
        <w:ind w:left="1767" w:hanging="1200"/>
      </w:pPr>
      <w:rPr>
        <w:rFonts w:cs="Times New Roman" w:hint="default"/>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7">
    <w:nsid w:val="5018789E"/>
    <w:multiLevelType w:val="hybridMultilevel"/>
    <w:tmpl w:val="4CA250D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16B38FE"/>
    <w:multiLevelType w:val="hybridMultilevel"/>
    <w:tmpl w:val="A878854C"/>
    <w:lvl w:ilvl="0" w:tplc="6E44AAE6">
      <w:start w:val="1"/>
      <w:numFmt w:val="decimal"/>
      <w:lvlText w:val="%1."/>
      <w:lvlJc w:val="center"/>
      <w:pPr>
        <w:ind w:left="54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9">
    <w:nsid w:val="53E77E61"/>
    <w:multiLevelType w:val="hybridMultilevel"/>
    <w:tmpl w:val="A3545202"/>
    <w:lvl w:ilvl="0" w:tplc="37BEE91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0">
    <w:nsid w:val="55AD27B3"/>
    <w:multiLevelType w:val="hybridMultilevel"/>
    <w:tmpl w:val="7858644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7174AEE"/>
    <w:multiLevelType w:val="hybridMultilevel"/>
    <w:tmpl w:val="16D2B812"/>
    <w:lvl w:ilvl="0" w:tplc="035083B2">
      <w:start w:val="1"/>
      <w:numFmt w:val="decimal"/>
      <w:lvlText w:val="%1."/>
      <w:lvlJc w:val="left"/>
      <w:pPr>
        <w:ind w:left="612" w:hanging="360"/>
      </w:pPr>
      <w:rPr>
        <w:rFonts w:ascii="Times New Roman" w:eastAsia="Times New Roman" w:hAnsi="Times New Roman" w:cs="Times New Roman"/>
        <w:color w:val="auto"/>
      </w:rPr>
    </w:lvl>
    <w:lvl w:ilvl="1" w:tplc="04190003" w:tentative="1">
      <w:start w:val="1"/>
      <w:numFmt w:val="bullet"/>
      <w:lvlText w:val="o"/>
      <w:lvlJc w:val="left"/>
      <w:pPr>
        <w:ind w:left="1332" w:hanging="360"/>
      </w:pPr>
      <w:rPr>
        <w:rFonts w:ascii="Courier New" w:hAnsi="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32">
    <w:nsid w:val="58CB3354"/>
    <w:multiLevelType w:val="multilevel"/>
    <w:tmpl w:val="BD8E7390"/>
    <w:lvl w:ilvl="0">
      <w:start w:val="6"/>
      <w:numFmt w:val="decimal"/>
      <w:lvlText w:val="%1."/>
      <w:lvlJc w:val="left"/>
      <w:pPr>
        <w:ind w:left="927" w:hanging="360"/>
      </w:pPr>
      <w:rPr>
        <w:rFonts w:cs="Times New Roman" w:hint="default"/>
      </w:rPr>
    </w:lvl>
    <w:lvl w:ilvl="1">
      <w:start w:val="2"/>
      <w:numFmt w:val="decimal"/>
      <w:isLgl/>
      <w:lvlText w:val="%1.%2."/>
      <w:lvlJc w:val="left"/>
      <w:pPr>
        <w:ind w:left="1047" w:hanging="48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3">
    <w:nsid w:val="5AFD56F8"/>
    <w:multiLevelType w:val="hybridMultilevel"/>
    <w:tmpl w:val="3E0EFF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5C59161E"/>
    <w:multiLevelType w:val="hybridMultilevel"/>
    <w:tmpl w:val="04126196"/>
    <w:lvl w:ilvl="0" w:tplc="C364875A">
      <w:start w:val="10"/>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5">
    <w:nsid w:val="5EC737B2"/>
    <w:multiLevelType w:val="multilevel"/>
    <w:tmpl w:val="E43A374A"/>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6">
    <w:nsid w:val="63841658"/>
    <w:multiLevelType w:val="hybridMultilevel"/>
    <w:tmpl w:val="C6E4BE96"/>
    <w:lvl w:ilvl="0" w:tplc="DC880C50">
      <w:start w:val="999"/>
      <w:numFmt w:val="decimalZero"/>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37">
    <w:nsid w:val="668371F4"/>
    <w:multiLevelType w:val="hybridMultilevel"/>
    <w:tmpl w:val="674C692A"/>
    <w:lvl w:ilvl="0" w:tplc="E8A8FC8E">
      <w:start w:val="3"/>
      <w:numFmt w:val="decimal"/>
      <w:lvlText w:val="%1."/>
      <w:lvlJc w:val="left"/>
      <w:pPr>
        <w:ind w:left="3240" w:hanging="360"/>
      </w:pPr>
      <w:rPr>
        <w:rFonts w:cs="Times New Roman" w:hint="default"/>
      </w:rPr>
    </w:lvl>
    <w:lvl w:ilvl="1" w:tplc="04190019" w:tentative="1">
      <w:start w:val="1"/>
      <w:numFmt w:val="lowerLetter"/>
      <w:lvlText w:val="%2."/>
      <w:lvlJc w:val="left"/>
      <w:pPr>
        <w:ind w:left="3960" w:hanging="360"/>
      </w:pPr>
      <w:rPr>
        <w:rFonts w:cs="Times New Roman"/>
      </w:rPr>
    </w:lvl>
    <w:lvl w:ilvl="2" w:tplc="0419001B" w:tentative="1">
      <w:start w:val="1"/>
      <w:numFmt w:val="lowerRoman"/>
      <w:lvlText w:val="%3."/>
      <w:lvlJc w:val="right"/>
      <w:pPr>
        <w:ind w:left="4680" w:hanging="180"/>
      </w:pPr>
      <w:rPr>
        <w:rFonts w:cs="Times New Roman"/>
      </w:rPr>
    </w:lvl>
    <w:lvl w:ilvl="3" w:tplc="0419000F" w:tentative="1">
      <w:start w:val="1"/>
      <w:numFmt w:val="decimal"/>
      <w:lvlText w:val="%4."/>
      <w:lvlJc w:val="left"/>
      <w:pPr>
        <w:ind w:left="5400" w:hanging="360"/>
      </w:pPr>
      <w:rPr>
        <w:rFonts w:cs="Times New Roman"/>
      </w:rPr>
    </w:lvl>
    <w:lvl w:ilvl="4" w:tplc="04190019" w:tentative="1">
      <w:start w:val="1"/>
      <w:numFmt w:val="lowerLetter"/>
      <w:lvlText w:val="%5."/>
      <w:lvlJc w:val="left"/>
      <w:pPr>
        <w:ind w:left="6120" w:hanging="360"/>
      </w:pPr>
      <w:rPr>
        <w:rFonts w:cs="Times New Roman"/>
      </w:rPr>
    </w:lvl>
    <w:lvl w:ilvl="5" w:tplc="0419001B" w:tentative="1">
      <w:start w:val="1"/>
      <w:numFmt w:val="lowerRoman"/>
      <w:lvlText w:val="%6."/>
      <w:lvlJc w:val="right"/>
      <w:pPr>
        <w:ind w:left="6840" w:hanging="180"/>
      </w:pPr>
      <w:rPr>
        <w:rFonts w:cs="Times New Roman"/>
      </w:rPr>
    </w:lvl>
    <w:lvl w:ilvl="6" w:tplc="0419000F" w:tentative="1">
      <w:start w:val="1"/>
      <w:numFmt w:val="decimal"/>
      <w:lvlText w:val="%7."/>
      <w:lvlJc w:val="left"/>
      <w:pPr>
        <w:ind w:left="7560" w:hanging="360"/>
      </w:pPr>
      <w:rPr>
        <w:rFonts w:cs="Times New Roman"/>
      </w:rPr>
    </w:lvl>
    <w:lvl w:ilvl="7" w:tplc="04190019" w:tentative="1">
      <w:start w:val="1"/>
      <w:numFmt w:val="lowerLetter"/>
      <w:lvlText w:val="%8."/>
      <w:lvlJc w:val="left"/>
      <w:pPr>
        <w:ind w:left="8280" w:hanging="360"/>
      </w:pPr>
      <w:rPr>
        <w:rFonts w:cs="Times New Roman"/>
      </w:rPr>
    </w:lvl>
    <w:lvl w:ilvl="8" w:tplc="0419001B" w:tentative="1">
      <w:start w:val="1"/>
      <w:numFmt w:val="lowerRoman"/>
      <w:lvlText w:val="%9."/>
      <w:lvlJc w:val="right"/>
      <w:pPr>
        <w:ind w:left="9000" w:hanging="180"/>
      </w:pPr>
      <w:rPr>
        <w:rFonts w:cs="Times New Roman"/>
      </w:rPr>
    </w:lvl>
  </w:abstractNum>
  <w:abstractNum w:abstractNumId="38">
    <w:nsid w:val="670324CA"/>
    <w:multiLevelType w:val="hybridMultilevel"/>
    <w:tmpl w:val="0BDA2D60"/>
    <w:lvl w:ilvl="0" w:tplc="0A328AD2">
      <w:start w:val="1"/>
      <w:numFmt w:val="decimal"/>
      <w:lvlText w:val="%1."/>
      <w:lvlJc w:val="left"/>
      <w:pPr>
        <w:ind w:left="502" w:hanging="360"/>
      </w:pPr>
      <w:rPr>
        <w:rFonts w:cs="Times New Roman" w:hint="default"/>
      </w:rPr>
    </w:lvl>
    <w:lvl w:ilvl="1" w:tplc="04190019" w:tentative="1">
      <w:start w:val="1"/>
      <w:numFmt w:val="lowerLetter"/>
      <w:lvlText w:val="%2."/>
      <w:lvlJc w:val="left"/>
      <w:pPr>
        <w:ind w:left="1418" w:hanging="360"/>
      </w:pPr>
      <w:rPr>
        <w:rFonts w:cs="Times New Roman"/>
      </w:rPr>
    </w:lvl>
    <w:lvl w:ilvl="2" w:tplc="0419001B" w:tentative="1">
      <w:start w:val="1"/>
      <w:numFmt w:val="lowerRoman"/>
      <w:lvlText w:val="%3."/>
      <w:lvlJc w:val="right"/>
      <w:pPr>
        <w:ind w:left="2138" w:hanging="180"/>
      </w:pPr>
      <w:rPr>
        <w:rFonts w:cs="Times New Roman"/>
      </w:rPr>
    </w:lvl>
    <w:lvl w:ilvl="3" w:tplc="0419000F" w:tentative="1">
      <w:start w:val="1"/>
      <w:numFmt w:val="decimal"/>
      <w:lvlText w:val="%4."/>
      <w:lvlJc w:val="left"/>
      <w:pPr>
        <w:ind w:left="2858" w:hanging="360"/>
      </w:pPr>
      <w:rPr>
        <w:rFonts w:cs="Times New Roman"/>
      </w:rPr>
    </w:lvl>
    <w:lvl w:ilvl="4" w:tplc="04190019" w:tentative="1">
      <w:start w:val="1"/>
      <w:numFmt w:val="lowerLetter"/>
      <w:lvlText w:val="%5."/>
      <w:lvlJc w:val="left"/>
      <w:pPr>
        <w:ind w:left="3578" w:hanging="360"/>
      </w:pPr>
      <w:rPr>
        <w:rFonts w:cs="Times New Roman"/>
      </w:rPr>
    </w:lvl>
    <w:lvl w:ilvl="5" w:tplc="0419001B" w:tentative="1">
      <w:start w:val="1"/>
      <w:numFmt w:val="lowerRoman"/>
      <w:lvlText w:val="%6."/>
      <w:lvlJc w:val="right"/>
      <w:pPr>
        <w:ind w:left="4298" w:hanging="180"/>
      </w:pPr>
      <w:rPr>
        <w:rFonts w:cs="Times New Roman"/>
      </w:rPr>
    </w:lvl>
    <w:lvl w:ilvl="6" w:tplc="0419000F" w:tentative="1">
      <w:start w:val="1"/>
      <w:numFmt w:val="decimal"/>
      <w:lvlText w:val="%7."/>
      <w:lvlJc w:val="left"/>
      <w:pPr>
        <w:ind w:left="5018" w:hanging="360"/>
      </w:pPr>
      <w:rPr>
        <w:rFonts w:cs="Times New Roman"/>
      </w:rPr>
    </w:lvl>
    <w:lvl w:ilvl="7" w:tplc="04190019" w:tentative="1">
      <w:start w:val="1"/>
      <w:numFmt w:val="lowerLetter"/>
      <w:lvlText w:val="%8."/>
      <w:lvlJc w:val="left"/>
      <w:pPr>
        <w:ind w:left="5738" w:hanging="360"/>
      </w:pPr>
      <w:rPr>
        <w:rFonts w:cs="Times New Roman"/>
      </w:rPr>
    </w:lvl>
    <w:lvl w:ilvl="8" w:tplc="0419001B" w:tentative="1">
      <w:start w:val="1"/>
      <w:numFmt w:val="lowerRoman"/>
      <w:lvlText w:val="%9."/>
      <w:lvlJc w:val="right"/>
      <w:pPr>
        <w:ind w:left="6458" w:hanging="180"/>
      </w:pPr>
      <w:rPr>
        <w:rFonts w:cs="Times New Roman"/>
      </w:rPr>
    </w:lvl>
  </w:abstractNum>
  <w:abstractNum w:abstractNumId="39">
    <w:nsid w:val="6B7B17A5"/>
    <w:multiLevelType w:val="multilevel"/>
    <w:tmpl w:val="4BCA0C14"/>
    <w:lvl w:ilvl="0">
      <w:start w:val="1"/>
      <w:numFmt w:val="decimal"/>
      <w:lvlText w:val="%1."/>
      <w:lvlJc w:val="left"/>
      <w:pPr>
        <w:ind w:left="1920" w:hanging="360"/>
      </w:pPr>
      <w:rPr>
        <w:rFonts w:cs="Times New Roman" w:hint="default"/>
      </w:rPr>
    </w:lvl>
    <w:lvl w:ilvl="1">
      <w:start w:val="3"/>
      <w:numFmt w:val="decimal"/>
      <w:isLgl/>
      <w:lvlText w:val="%1.%2."/>
      <w:lvlJc w:val="left"/>
      <w:pPr>
        <w:ind w:left="1920" w:hanging="360"/>
      </w:pPr>
      <w:rPr>
        <w:rFonts w:cs="Times New Roman" w:hint="default"/>
      </w:rPr>
    </w:lvl>
    <w:lvl w:ilvl="2">
      <w:start w:val="1"/>
      <w:numFmt w:val="decimal"/>
      <w:isLgl/>
      <w:lvlText w:val="%1.%2.%3."/>
      <w:lvlJc w:val="left"/>
      <w:pPr>
        <w:ind w:left="2280" w:hanging="720"/>
      </w:pPr>
      <w:rPr>
        <w:rFonts w:cs="Times New Roman" w:hint="default"/>
      </w:rPr>
    </w:lvl>
    <w:lvl w:ilvl="3">
      <w:start w:val="1"/>
      <w:numFmt w:val="decimal"/>
      <w:isLgl/>
      <w:lvlText w:val="%1.%2.%3.%4."/>
      <w:lvlJc w:val="left"/>
      <w:pPr>
        <w:ind w:left="2280" w:hanging="720"/>
      </w:pPr>
      <w:rPr>
        <w:rFonts w:cs="Times New Roman" w:hint="default"/>
      </w:rPr>
    </w:lvl>
    <w:lvl w:ilvl="4">
      <w:start w:val="1"/>
      <w:numFmt w:val="decimal"/>
      <w:isLgl/>
      <w:lvlText w:val="%1.%2.%3.%4.%5."/>
      <w:lvlJc w:val="left"/>
      <w:pPr>
        <w:ind w:left="2640" w:hanging="1080"/>
      </w:pPr>
      <w:rPr>
        <w:rFonts w:cs="Times New Roman" w:hint="default"/>
      </w:rPr>
    </w:lvl>
    <w:lvl w:ilvl="5">
      <w:start w:val="1"/>
      <w:numFmt w:val="decimal"/>
      <w:isLgl/>
      <w:lvlText w:val="%1.%2.%3.%4.%5.%6."/>
      <w:lvlJc w:val="left"/>
      <w:pPr>
        <w:ind w:left="2640" w:hanging="1080"/>
      </w:pPr>
      <w:rPr>
        <w:rFonts w:cs="Times New Roman" w:hint="default"/>
      </w:rPr>
    </w:lvl>
    <w:lvl w:ilvl="6">
      <w:start w:val="1"/>
      <w:numFmt w:val="decimal"/>
      <w:isLgl/>
      <w:lvlText w:val="%1.%2.%3.%4.%5.%6.%7."/>
      <w:lvlJc w:val="left"/>
      <w:pPr>
        <w:ind w:left="3000" w:hanging="1440"/>
      </w:pPr>
      <w:rPr>
        <w:rFonts w:cs="Times New Roman" w:hint="default"/>
      </w:rPr>
    </w:lvl>
    <w:lvl w:ilvl="7">
      <w:start w:val="1"/>
      <w:numFmt w:val="decimal"/>
      <w:isLgl/>
      <w:lvlText w:val="%1.%2.%3.%4.%5.%6.%7.%8."/>
      <w:lvlJc w:val="left"/>
      <w:pPr>
        <w:ind w:left="3000" w:hanging="1440"/>
      </w:pPr>
      <w:rPr>
        <w:rFonts w:cs="Times New Roman" w:hint="default"/>
      </w:rPr>
    </w:lvl>
    <w:lvl w:ilvl="8">
      <w:start w:val="1"/>
      <w:numFmt w:val="decimal"/>
      <w:isLgl/>
      <w:lvlText w:val="%1.%2.%3.%4.%5.%6.%7.%8.%9."/>
      <w:lvlJc w:val="left"/>
      <w:pPr>
        <w:ind w:left="3360" w:hanging="1800"/>
      </w:pPr>
      <w:rPr>
        <w:rFonts w:cs="Times New Roman" w:hint="default"/>
      </w:rPr>
    </w:lvl>
  </w:abstractNum>
  <w:abstractNum w:abstractNumId="40">
    <w:nsid w:val="6D3B4D2E"/>
    <w:multiLevelType w:val="hybridMultilevel"/>
    <w:tmpl w:val="2594E098"/>
    <w:lvl w:ilvl="0" w:tplc="4AF05E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FA670EA"/>
    <w:multiLevelType w:val="hybridMultilevel"/>
    <w:tmpl w:val="0DDAACD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3F12822"/>
    <w:multiLevelType w:val="hybridMultilevel"/>
    <w:tmpl w:val="550C1B36"/>
    <w:lvl w:ilvl="0" w:tplc="43EC1E2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3">
    <w:nsid w:val="78BA412C"/>
    <w:multiLevelType w:val="hybridMultilevel"/>
    <w:tmpl w:val="2B0E13EE"/>
    <w:lvl w:ilvl="0" w:tplc="20DE39BC">
      <w:start w:val="1"/>
      <w:numFmt w:val="decimal"/>
      <w:lvlText w:val="%1."/>
      <w:lvlJc w:val="left"/>
      <w:pPr>
        <w:tabs>
          <w:tab w:val="num" w:pos="730"/>
        </w:tabs>
        <w:ind w:left="10" w:firstLine="17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A613B60"/>
    <w:multiLevelType w:val="hybridMultilevel"/>
    <w:tmpl w:val="241CB5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C8679D1"/>
    <w:multiLevelType w:val="hybridMultilevel"/>
    <w:tmpl w:val="35CE9D88"/>
    <w:lvl w:ilvl="0" w:tplc="31E82030">
      <w:start w:val="14"/>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6">
    <w:nsid w:val="7FA543DE"/>
    <w:multiLevelType w:val="hybridMultilevel"/>
    <w:tmpl w:val="A7143046"/>
    <w:lvl w:ilvl="0" w:tplc="44F60E7A">
      <w:start w:val="15"/>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47">
    <w:nsid w:val="7FC0331D"/>
    <w:multiLevelType w:val="hybridMultilevel"/>
    <w:tmpl w:val="50184246"/>
    <w:lvl w:ilvl="0" w:tplc="AE102B74">
      <w:start w:val="1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38"/>
  </w:num>
  <w:num w:numId="2">
    <w:abstractNumId w:val="10"/>
  </w:num>
  <w:num w:numId="3">
    <w:abstractNumId w:val="47"/>
  </w:num>
  <w:num w:numId="4">
    <w:abstractNumId w:val="45"/>
  </w:num>
  <w:num w:numId="5">
    <w:abstractNumId w:val="43"/>
  </w:num>
  <w:num w:numId="6">
    <w:abstractNumId w:val="4"/>
  </w:num>
  <w:num w:numId="7">
    <w:abstractNumId w:val="27"/>
  </w:num>
  <w:num w:numId="8">
    <w:abstractNumId w:val="33"/>
  </w:num>
  <w:num w:numId="9">
    <w:abstractNumId w:val="30"/>
  </w:num>
  <w:num w:numId="10">
    <w:abstractNumId w:val="25"/>
  </w:num>
  <w:num w:numId="11">
    <w:abstractNumId w:val="31"/>
  </w:num>
  <w:num w:numId="12">
    <w:abstractNumId w:val="41"/>
  </w:num>
  <w:num w:numId="13">
    <w:abstractNumId w:val="23"/>
  </w:num>
  <w:num w:numId="14">
    <w:abstractNumId w:val="22"/>
  </w:num>
  <w:num w:numId="15">
    <w:abstractNumId w:val="14"/>
  </w:num>
  <w:num w:numId="16">
    <w:abstractNumId w:val="13"/>
  </w:num>
  <w:num w:numId="17">
    <w:abstractNumId w:val="11"/>
  </w:num>
  <w:num w:numId="18">
    <w:abstractNumId w:val="36"/>
  </w:num>
  <w:num w:numId="19">
    <w:abstractNumId w:val="21"/>
  </w:num>
  <w:num w:numId="20">
    <w:abstractNumId w:val="0"/>
  </w:num>
  <w:num w:numId="21">
    <w:abstractNumId w:val="37"/>
  </w:num>
  <w:num w:numId="22">
    <w:abstractNumId w:val="42"/>
  </w:num>
  <w:num w:numId="23">
    <w:abstractNumId w:val="34"/>
  </w:num>
  <w:num w:numId="24">
    <w:abstractNumId w:val="8"/>
  </w:num>
  <w:num w:numId="25">
    <w:abstractNumId w:val="39"/>
  </w:num>
  <w:num w:numId="26">
    <w:abstractNumId w:val="32"/>
  </w:num>
  <w:num w:numId="27">
    <w:abstractNumId w:val="26"/>
  </w:num>
  <w:num w:numId="28">
    <w:abstractNumId w:val="35"/>
  </w:num>
  <w:num w:numId="29">
    <w:abstractNumId w:val="17"/>
  </w:num>
  <w:num w:numId="30">
    <w:abstractNumId w:val="20"/>
  </w:num>
  <w:num w:numId="31">
    <w:abstractNumId w:val="16"/>
  </w:num>
  <w:num w:numId="32">
    <w:abstractNumId w:val="9"/>
  </w:num>
  <w:num w:numId="33">
    <w:abstractNumId w:val="44"/>
  </w:num>
  <w:num w:numId="34">
    <w:abstractNumId w:val="28"/>
  </w:num>
  <w:num w:numId="35">
    <w:abstractNumId w:val="18"/>
  </w:num>
  <w:num w:numId="36">
    <w:abstractNumId w:val="2"/>
  </w:num>
  <w:num w:numId="37">
    <w:abstractNumId w:val="29"/>
  </w:num>
  <w:num w:numId="38">
    <w:abstractNumId w:val="6"/>
  </w:num>
  <w:num w:numId="39">
    <w:abstractNumId w:val="7"/>
  </w:num>
  <w:num w:numId="40">
    <w:abstractNumId w:val="24"/>
  </w:num>
  <w:num w:numId="41">
    <w:abstractNumId w:val="12"/>
  </w:num>
  <w:num w:numId="42">
    <w:abstractNumId w:val="3"/>
  </w:num>
  <w:num w:numId="43">
    <w:abstractNumId w:val="15"/>
  </w:num>
  <w:num w:numId="44">
    <w:abstractNumId w:val="40"/>
  </w:num>
  <w:num w:numId="45">
    <w:abstractNumId w:val="1"/>
  </w:num>
  <w:num w:numId="46">
    <w:abstractNumId w:val="46"/>
  </w:num>
  <w:num w:numId="47">
    <w:abstractNumId w:val="5"/>
  </w:num>
  <w:num w:numId="48">
    <w:abstractNumId w:val="5"/>
    <w:lvlOverride w:ilvl="0">
      <w:startOverride w:val="2"/>
      <w:lvl w:ilvl="0">
        <w:start w:val="2"/>
        <w:numFmt w:val="decimal"/>
        <w:lvlText w:val=""/>
        <w:lvlJc w:val="left"/>
      </w:lvl>
    </w:lvlOverride>
    <w:lvlOverride w:ilvl="1">
      <w:startOverride w:val="1"/>
      <w:lvl w:ilvl="1">
        <w:start w:val="1"/>
        <w:numFmt w:val="decimal"/>
        <w:lvlText w:val="%1.%2."/>
        <w:lvlJc w:val="left"/>
        <w:pPr>
          <w:tabs>
            <w:tab w:val="num" w:pos="1985"/>
          </w:tabs>
          <w:ind w:left="1985" w:hanging="1275"/>
        </w:pPr>
        <w:rPr>
          <w:color w:val="auto"/>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08"/>
  <w:characterSpacingControl w:val="doNotCompress"/>
  <w:footnotePr>
    <w:footnote w:id="-1"/>
    <w:footnote w:id="0"/>
  </w:footnotePr>
  <w:endnotePr>
    <w:endnote w:id="-1"/>
    <w:endnote w:id="0"/>
  </w:endnotePr>
  <w:compat/>
  <w:rsids>
    <w:rsidRoot w:val="00BE11FB"/>
    <w:rsid w:val="00006362"/>
    <w:rsid w:val="0001416E"/>
    <w:rsid w:val="00020780"/>
    <w:rsid w:val="000209F3"/>
    <w:rsid w:val="000213A2"/>
    <w:rsid w:val="00022D46"/>
    <w:rsid w:val="00025CCD"/>
    <w:rsid w:val="00026F22"/>
    <w:rsid w:val="000318CB"/>
    <w:rsid w:val="00032BF1"/>
    <w:rsid w:val="00033629"/>
    <w:rsid w:val="0004171C"/>
    <w:rsid w:val="000424FC"/>
    <w:rsid w:val="00050437"/>
    <w:rsid w:val="00050713"/>
    <w:rsid w:val="000566FA"/>
    <w:rsid w:val="000579FC"/>
    <w:rsid w:val="00060237"/>
    <w:rsid w:val="0006239A"/>
    <w:rsid w:val="00070087"/>
    <w:rsid w:val="00074E23"/>
    <w:rsid w:val="00075BE5"/>
    <w:rsid w:val="00076EA8"/>
    <w:rsid w:val="00080747"/>
    <w:rsid w:val="00081A2C"/>
    <w:rsid w:val="00083B47"/>
    <w:rsid w:val="00091F93"/>
    <w:rsid w:val="00092B9B"/>
    <w:rsid w:val="000936BF"/>
    <w:rsid w:val="00093DF9"/>
    <w:rsid w:val="00094325"/>
    <w:rsid w:val="0009503D"/>
    <w:rsid w:val="00095084"/>
    <w:rsid w:val="000A261C"/>
    <w:rsid w:val="000A32C1"/>
    <w:rsid w:val="000A5BE8"/>
    <w:rsid w:val="000A6DA9"/>
    <w:rsid w:val="000B33B9"/>
    <w:rsid w:val="000B6CEB"/>
    <w:rsid w:val="000C2235"/>
    <w:rsid w:val="000C24A9"/>
    <w:rsid w:val="000D0CCE"/>
    <w:rsid w:val="000D1F9C"/>
    <w:rsid w:val="000D38D0"/>
    <w:rsid w:val="000D77AC"/>
    <w:rsid w:val="000E0893"/>
    <w:rsid w:val="000E3102"/>
    <w:rsid w:val="000E4209"/>
    <w:rsid w:val="000E42EB"/>
    <w:rsid w:val="000E6E91"/>
    <w:rsid w:val="000E78DE"/>
    <w:rsid w:val="000F2A75"/>
    <w:rsid w:val="000F3396"/>
    <w:rsid w:val="000F3C1E"/>
    <w:rsid w:val="000F3C25"/>
    <w:rsid w:val="000F6EED"/>
    <w:rsid w:val="00100BFB"/>
    <w:rsid w:val="00101957"/>
    <w:rsid w:val="00103097"/>
    <w:rsid w:val="00104362"/>
    <w:rsid w:val="00107332"/>
    <w:rsid w:val="001106C2"/>
    <w:rsid w:val="001154F5"/>
    <w:rsid w:val="00123EC1"/>
    <w:rsid w:val="0012798B"/>
    <w:rsid w:val="001325AA"/>
    <w:rsid w:val="00136907"/>
    <w:rsid w:val="00136E6E"/>
    <w:rsid w:val="00136EF3"/>
    <w:rsid w:val="00142B68"/>
    <w:rsid w:val="00143DE7"/>
    <w:rsid w:val="00144862"/>
    <w:rsid w:val="001448F2"/>
    <w:rsid w:val="00155069"/>
    <w:rsid w:val="00157669"/>
    <w:rsid w:val="00165B94"/>
    <w:rsid w:val="00172841"/>
    <w:rsid w:val="00186061"/>
    <w:rsid w:val="001864C7"/>
    <w:rsid w:val="001869C8"/>
    <w:rsid w:val="00186CE3"/>
    <w:rsid w:val="001955ED"/>
    <w:rsid w:val="00196FF5"/>
    <w:rsid w:val="001A04B1"/>
    <w:rsid w:val="001A0B6A"/>
    <w:rsid w:val="001A13B6"/>
    <w:rsid w:val="001A34C3"/>
    <w:rsid w:val="001A38A1"/>
    <w:rsid w:val="001A4986"/>
    <w:rsid w:val="001A4E25"/>
    <w:rsid w:val="001A72C7"/>
    <w:rsid w:val="001B0ED9"/>
    <w:rsid w:val="001B22ED"/>
    <w:rsid w:val="001B40B9"/>
    <w:rsid w:val="001C11C2"/>
    <w:rsid w:val="001C4633"/>
    <w:rsid w:val="001C521C"/>
    <w:rsid w:val="001C61D8"/>
    <w:rsid w:val="001C63BC"/>
    <w:rsid w:val="001D0E2F"/>
    <w:rsid w:val="001D4D2D"/>
    <w:rsid w:val="001D61C8"/>
    <w:rsid w:val="001D685C"/>
    <w:rsid w:val="001E0AFE"/>
    <w:rsid w:val="001E4492"/>
    <w:rsid w:val="001E4C1A"/>
    <w:rsid w:val="001E50FF"/>
    <w:rsid w:val="001E57DE"/>
    <w:rsid w:val="001F18B4"/>
    <w:rsid w:val="001F1C18"/>
    <w:rsid w:val="00200537"/>
    <w:rsid w:val="00203134"/>
    <w:rsid w:val="0020368F"/>
    <w:rsid w:val="00210880"/>
    <w:rsid w:val="00225E19"/>
    <w:rsid w:val="00230A60"/>
    <w:rsid w:val="00230CC9"/>
    <w:rsid w:val="00231588"/>
    <w:rsid w:val="00231FC1"/>
    <w:rsid w:val="00234872"/>
    <w:rsid w:val="00235420"/>
    <w:rsid w:val="00237E60"/>
    <w:rsid w:val="00245A52"/>
    <w:rsid w:val="002462B5"/>
    <w:rsid w:val="00247FBB"/>
    <w:rsid w:val="00251DC1"/>
    <w:rsid w:val="002529AA"/>
    <w:rsid w:val="00254182"/>
    <w:rsid w:val="00254768"/>
    <w:rsid w:val="002548F9"/>
    <w:rsid w:val="00254CF3"/>
    <w:rsid w:val="00254FE5"/>
    <w:rsid w:val="0026005F"/>
    <w:rsid w:val="0026033E"/>
    <w:rsid w:val="00261DA7"/>
    <w:rsid w:val="002636B1"/>
    <w:rsid w:val="00264642"/>
    <w:rsid w:val="0027001A"/>
    <w:rsid w:val="00270F10"/>
    <w:rsid w:val="00271669"/>
    <w:rsid w:val="00271E6B"/>
    <w:rsid w:val="002771E8"/>
    <w:rsid w:val="00281600"/>
    <w:rsid w:val="00284E8A"/>
    <w:rsid w:val="00286BFE"/>
    <w:rsid w:val="00297473"/>
    <w:rsid w:val="002A33FA"/>
    <w:rsid w:val="002A47A2"/>
    <w:rsid w:val="002A5440"/>
    <w:rsid w:val="002A56EB"/>
    <w:rsid w:val="002A708A"/>
    <w:rsid w:val="002A714A"/>
    <w:rsid w:val="002A7D5B"/>
    <w:rsid w:val="002B3328"/>
    <w:rsid w:val="002B398C"/>
    <w:rsid w:val="002B4C56"/>
    <w:rsid w:val="002B6C70"/>
    <w:rsid w:val="002C0337"/>
    <w:rsid w:val="002C4DF6"/>
    <w:rsid w:val="002D2E93"/>
    <w:rsid w:val="002E409E"/>
    <w:rsid w:val="002E484E"/>
    <w:rsid w:val="002E557E"/>
    <w:rsid w:val="002E6947"/>
    <w:rsid w:val="002F0305"/>
    <w:rsid w:val="0030035A"/>
    <w:rsid w:val="00300DF4"/>
    <w:rsid w:val="00303F4E"/>
    <w:rsid w:val="00304A08"/>
    <w:rsid w:val="003065D7"/>
    <w:rsid w:val="00307DF8"/>
    <w:rsid w:val="00313E51"/>
    <w:rsid w:val="00315039"/>
    <w:rsid w:val="00317345"/>
    <w:rsid w:val="003224FE"/>
    <w:rsid w:val="0032486F"/>
    <w:rsid w:val="00324A52"/>
    <w:rsid w:val="00331535"/>
    <w:rsid w:val="00332298"/>
    <w:rsid w:val="00336C71"/>
    <w:rsid w:val="00337A79"/>
    <w:rsid w:val="003427F5"/>
    <w:rsid w:val="00343741"/>
    <w:rsid w:val="003455A7"/>
    <w:rsid w:val="0034703C"/>
    <w:rsid w:val="00350DD0"/>
    <w:rsid w:val="003555A8"/>
    <w:rsid w:val="003604F3"/>
    <w:rsid w:val="003668D5"/>
    <w:rsid w:val="00367E1F"/>
    <w:rsid w:val="0037232E"/>
    <w:rsid w:val="00373D54"/>
    <w:rsid w:val="00376CC1"/>
    <w:rsid w:val="0037734F"/>
    <w:rsid w:val="003833A1"/>
    <w:rsid w:val="00383D20"/>
    <w:rsid w:val="00384E1A"/>
    <w:rsid w:val="00385696"/>
    <w:rsid w:val="00390D7A"/>
    <w:rsid w:val="0039400B"/>
    <w:rsid w:val="00394291"/>
    <w:rsid w:val="00396B1A"/>
    <w:rsid w:val="00397AD7"/>
    <w:rsid w:val="003A5990"/>
    <w:rsid w:val="003B1E5F"/>
    <w:rsid w:val="003B3E93"/>
    <w:rsid w:val="003B5DE2"/>
    <w:rsid w:val="003B678C"/>
    <w:rsid w:val="003B6A00"/>
    <w:rsid w:val="003C653C"/>
    <w:rsid w:val="003D0CBC"/>
    <w:rsid w:val="003D399B"/>
    <w:rsid w:val="003D780D"/>
    <w:rsid w:val="003E11EC"/>
    <w:rsid w:val="003E1D9E"/>
    <w:rsid w:val="003E2D59"/>
    <w:rsid w:val="003E6964"/>
    <w:rsid w:val="003E6A78"/>
    <w:rsid w:val="003E7D43"/>
    <w:rsid w:val="003F30E0"/>
    <w:rsid w:val="003F471D"/>
    <w:rsid w:val="003F5E3D"/>
    <w:rsid w:val="0040043D"/>
    <w:rsid w:val="00411A5A"/>
    <w:rsid w:val="0041343A"/>
    <w:rsid w:val="004154FB"/>
    <w:rsid w:val="00417F6E"/>
    <w:rsid w:val="004208A5"/>
    <w:rsid w:val="0042616B"/>
    <w:rsid w:val="0042631A"/>
    <w:rsid w:val="00432CED"/>
    <w:rsid w:val="00432DF7"/>
    <w:rsid w:val="00436952"/>
    <w:rsid w:val="00437338"/>
    <w:rsid w:val="00437C85"/>
    <w:rsid w:val="00442102"/>
    <w:rsid w:val="0044228E"/>
    <w:rsid w:val="00444CB4"/>
    <w:rsid w:val="00445180"/>
    <w:rsid w:val="00447917"/>
    <w:rsid w:val="00450421"/>
    <w:rsid w:val="004540FA"/>
    <w:rsid w:val="00462E0E"/>
    <w:rsid w:val="00463467"/>
    <w:rsid w:val="00475535"/>
    <w:rsid w:val="0047637F"/>
    <w:rsid w:val="00486820"/>
    <w:rsid w:val="00487996"/>
    <w:rsid w:val="00487C26"/>
    <w:rsid w:val="0049266D"/>
    <w:rsid w:val="0049635D"/>
    <w:rsid w:val="004A0066"/>
    <w:rsid w:val="004A18B6"/>
    <w:rsid w:val="004A214E"/>
    <w:rsid w:val="004A4E48"/>
    <w:rsid w:val="004A54AD"/>
    <w:rsid w:val="004B6BB7"/>
    <w:rsid w:val="004C47E1"/>
    <w:rsid w:val="004C6A78"/>
    <w:rsid w:val="004C7CFF"/>
    <w:rsid w:val="004D20CA"/>
    <w:rsid w:val="004D3FFA"/>
    <w:rsid w:val="004D4697"/>
    <w:rsid w:val="004D4C54"/>
    <w:rsid w:val="004D4F65"/>
    <w:rsid w:val="004D658D"/>
    <w:rsid w:val="004D7E2D"/>
    <w:rsid w:val="004E09A8"/>
    <w:rsid w:val="004E7E12"/>
    <w:rsid w:val="004F0C4A"/>
    <w:rsid w:val="004F179F"/>
    <w:rsid w:val="004F5889"/>
    <w:rsid w:val="00503B26"/>
    <w:rsid w:val="00506601"/>
    <w:rsid w:val="00506DF9"/>
    <w:rsid w:val="005077CD"/>
    <w:rsid w:val="00513906"/>
    <w:rsid w:val="005151E0"/>
    <w:rsid w:val="0051627D"/>
    <w:rsid w:val="00520D32"/>
    <w:rsid w:val="00523389"/>
    <w:rsid w:val="005258C3"/>
    <w:rsid w:val="00526023"/>
    <w:rsid w:val="00534960"/>
    <w:rsid w:val="00534CAC"/>
    <w:rsid w:val="005371BB"/>
    <w:rsid w:val="005373A1"/>
    <w:rsid w:val="005423AC"/>
    <w:rsid w:val="00543C0B"/>
    <w:rsid w:val="00544C34"/>
    <w:rsid w:val="00545F73"/>
    <w:rsid w:val="00557998"/>
    <w:rsid w:val="00570A49"/>
    <w:rsid w:val="00573F9F"/>
    <w:rsid w:val="00576FE3"/>
    <w:rsid w:val="00580018"/>
    <w:rsid w:val="00581887"/>
    <w:rsid w:val="00581EF3"/>
    <w:rsid w:val="00583EBC"/>
    <w:rsid w:val="00586DB6"/>
    <w:rsid w:val="005902B3"/>
    <w:rsid w:val="0059066F"/>
    <w:rsid w:val="005919FB"/>
    <w:rsid w:val="00593B1C"/>
    <w:rsid w:val="005951FF"/>
    <w:rsid w:val="00596FCD"/>
    <w:rsid w:val="00597470"/>
    <w:rsid w:val="005A0A3E"/>
    <w:rsid w:val="005A20D2"/>
    <w:rsid w:val="005A3D0A"/>
    <w:rsid w:val="005A5AB5"/>
    <w:rsid w:val="005A7AA1"/>
    <w:rsid w:val="005B0BC0"/>
    <w:rsid w:val="005B34CC"/>
    <w:rsid w:val="005B3766"/>
    <w:rsid w:val="005B40B2"/>
    <w:rsid w:val="005B4362"/>
    <w:rsid w:val="005C2ADE"/>
    <w:rsid w:val="005D214B"/>
    <w:rsid w:val="005D3C30"/>
    <w:rsid w:val="005E0310"/>
    <w:rsid w:val="005E2934"/>
    <w:rsid w:val="005E2BC2"/>
    <w:rsid w:val="005E3D09"/>
    <w:rsid w:val="005E48B4"/>
    <w:rsid w:val="005E62D3"/>
    <w:rsid w:val="005E7C2F"/>
    <w:rsid w:val="005F11C3"/>
    <w:rsid w:val="005F3CA1"/>
    <w:rsid w:val="005F3F87"/>
    <w:rsid w:val="005F4877"/>
    <w:rsid w:val="005F55FF"/>
    <w:rsid w:val="0060024E"/>
    <w:rsid w:val="006206AF"/>
    <w:rsid w:val="00620E54"/>
    <w:rsid w:val="00621180"/>
    <w:rsid w:val="0062119B"/>
    <w:rsid w:val="00621777"/>
    <w:rsid w:val="006235A7"/>
    <w:rsid w:val="00625D90"/>
    <w:rsid w:val="00627228"/>
    <w:rsid w:val="00630C80"/>
    <w:rsid w:val="00630C81"/>
    <w:rsid w:val="006310D1"/>
    <w:rsid w:val="006351DC"/>
    <w:rsid w:val="00641225"/>
    <w:rsid w:val="006451F1"/>
    <w:rsid w:val="00646220"/>
    <w:rsid w:val="00647452"/>
    <w:rsid w:val="00647535"/>
    <w:rsid w:val="00647737"/>
    <w:rsid w:val="00647D04"/>
    <w:rsid w:val="00654686"/>
    <w:rsid w:val="00654E67"/>
    <w:rsid w:val="006568A1"/>
    <w:rsid w:val="006574F9"/>
    <w:rsid w:val="006615C7"/>
    <w:rsid w:val="00663586"/>
    <w:rsid w:val="00665EC8"/>
    <w:rsid w:val="00667D3D"/>
    <w:rsid w:val="00671725"/>
    <w:rsid w:val="0067439A"/>
    <w:rsid w:val="006812C6"/>
    <w:rsid w:val="00681BBF"/>
    <w:rsid w:val="006834A9"/>
    <w:rsid w:val="006865C5"/>
    <w:rsid w:val="00686A1B"/>
    <w:rsid w:val="00687B6E"/>
    <w:rsid w:val="0069154C"/>
    <w:rsid w:val="00692BE2"/>
    <w:rsid w:val="00693D2A"/>
    <w:rsid w:val="00696EA7"/>
    <w:rsid w:val="006A3DDE"/>
    <w:rsid w:val="006A60B3"/>
    <w:rsid w:val="006A6891"/>
    <w:rsid w:val="006A6E9D"/>
    <w:rsid w:val="006A7F20"/>
    <w:rsid w:val="006B1B88"/>
    <w:rsid w:val="006B2209"/>
    <w:rsid w:val="006B5603"/>
    <w:rsid w:val="006B5F94"/>
    <w:rsid w:val="006B6255"/>
    <w:rsid w:val="006C10C3"/>
    <w:rsid w:val="006C2212"/>
    <w:rsid w:val="006D54F9"/>
    <w:rsid w:val="006D62E9"/>
    <w:rsid w:val="006D65F8"/>
    <w:rsid w:val="006D74D2"/>
    <w:rsid w:val="006D7AB0"/>
    <w:rsid w:val="006E134A"/>
    <w:rsid w:val="006E2566"/>
    <w:rsid w:val="006F1293"/>
    <w:rsid w:val="006F1C23"/>
    <w:rsid w:val="006F3923"/>
    <w:rsid w:val="007008BC"/>
    <w:rsid w:val="00703F18"/>
    <w:rsid w:val="0070400D"/>
    <w:rsid w:val="00712EE5"/>
    <w:rsid w:val="007159FE"/>
    <w:rsid w:val="007214B7"/>
    <w:rsid w:val="007217B6"/>
    <w:rsid w:val="007240EA"/>
    <w:rsid w:val="00726235"/>
    <w:rsid w:val="00726D2C"/>
    <w:rsid w:val="00727857"/>
    <w:rsid w:val="00730325"/>
    <w:rsid w:val="007309FE"/>
    <w:rsid w:val="00732007"/>
    <w:rsid w:val="00732D04"/>
    <w:rsid w:val="00735A7C"/>
    <w:rsid w:val="00736C85"/>
    <w:rsid w:val="00737792"/>
    <w:rsid w:val="00740C9E"/>
    <w:rsid w:val="00744BA5"/>
    <w:rsid w:val="00745A08"/>
    <w:rsid w:val="0075002A"/>
    <w:rsid w:val="0075167F"/>
    <w:rsid w:val="00752233"/>
    <w:rsid w:val="00755EB9"/>
    <w:rsid w:val="0076143E"/>
    <w:rsid w:val="00761E3D"/>
    <w:rsid w:val="007669CF"/>
    <w:rsid w:val="00767CB9"/>
    <w:rsid w:val="00773453"/>
    <w:rsid w:val="00775454"/>
    <w:rsid w:val="0077550D"/>
    <w:rsid w:val="007759B2"/>
    <w:rsid w:val="00776FCC"/>
    <w:rsid w:val="00780636"/>
    <w:rsid w:val="007829E5"/>
    <w:rsid w:val="0079079F"/>
    <w:rsid w:val="00793B6F"/>
    <w:rsid w:val="00794259"/>
    <w:rsid w:val="0079493F"/>
    <w:rsid w:val="00794DB1"/>
    <w:rsid w:val="0079680D"/>
    <w:rsid w:val="007A17B2"/>
    <w:rsid w:val="007A23AD"/>
    <w:rsid w:val="007A5C12"/>
    <w:rsid w:val="007A5F70"/>
    <w:rsid w:val="007A7277"/>
    <w:rsid w:val="007B6961"/>
    <w:rsid w:val="007B7E3F"/>
    <w:rsid w:val="007C0EA1"/>
    <w:rsid w:val="007C5FDB"/>
    <w:rsid w:val="007C659A"/>
    <w:rsid w:val="007D55FC"/>
    <w:rsid w:val="007E2CEF"/>
    <w:rsid w:val="007E57C8"/>
    <w:rsid w:val="007E6591"/>
    <w:rsid w:val="007E77CE"/>
    <w:rsid w:val="007E7F16"/>
    <w:rsid w:val="007F13C0"/>
    <w:rsid w:val="007F16DD"/>
    <w:rsid w:val="00801C62"/>
    <w:rsid w:val="0080341E"/>
    <w:rsid w:val="00804F2C"/>
    <w:rsid w:val="00806440"/>
    <w:rsid w:val="008075C1"/>
    <w:rsid w:val="0081104D"/>
    <w:rsid w:val="00812320"/>
    <w:rsid w:val="00814BD2"/>
    <w:rsid w:val="00817B93"/>
    <w:rsid w:val="00822837"/>
    <w:rsid w:val="008252BB"/>
    <w:rsid w:val="0082700F"/>
    <w:rsid w:val="00832E2E"/>
    <w:rsid w:val="00833D5F"/>
    <w:rsid w:val="00835589"/>
    <w:rsid w:val="0083598D"/>
    <w:rsid w:val="00835F62"/>
    <w:rsid w:val="0084180A"/>
    <w:rsid w:val="00842265"/>
    <w:rsid w:val="0084251B"/>
    <w:rsid w:val="00843586"/>
    <w:rsid w:val="00851FDD"/>
    <w:rsid w:val="00852165"/>
    <w:rsid w:val="00852290"/>
    <w:rsid w:val="0085759C"/>
    <w:rsid w:val="00857E86"/>
    <w:rsid w:val="0086061C"/>
    <w:rsid w:val="0086311A"/>
    <w:rsid w:val="0086787F"/>
    <w:rsid w:val="00872BFD"/>
    <w:rsid w:val="008776C4"/>
    <w:rsid w:val="00882017"/>
    <w:rsid w:val="00882394"/>
    <w:rsid w:val="00883CA3"/>
    <w:rsid w:val="00887605"/>
    <w:rsid w:val="0089023C"/>
    <w:rsid w:val="00891043"/>
    <w:rsid w:val="008942FB"/>
    <w:rsid w:val="008955A4"/>
    <w:rsid w:val="008A083E"/>
    <w:rsid w:val="008A1779"/>
    <w:rsid w:val="008A4121"/>
    <w:rsid w:val="008A7408"/>
    <w:rsid w:val="008B0E14"/>
    <w:rsid w:val="008B2E87"/>
    <w:rsid w:val="008B36D9"/>
    <w:rsid w:val="008B6F73"/>
    <w:rsid w:val="008C0F38"/>
    <w:rsid w:val="008C166A"/>
    <w:rsid w:val="008C4C2C"/>
    <w:rsid w:val="008D5B2E"/>
    <w:rsid w:val="008D602D"/>
    <w:rsid w:val="008E0D0A"/>
    <w:rsid w:val="008E3595"/>
    <w:rsid w:val="008E6AB2"/>
    <w:rsid w:val="008F182F"/>
    <w:rsid w:val="008F1FD9"/>
    <w:rsid w:val="008F1FE5"/>
    <w:rsid w:val="008F49BA"/>
    <w:rsid w:val="008F4B92"/>
    <w:rsid w:val="008F549C"/>
    <w:rsid w:val="009038C4"/>
    <w:rsid w:val="009052CA"/>
    <w:rsid w:val="00906B12"/>
    <w:rsid w:val="009104E0"/>
    <w:rsid w:val="00911E39"/>
    <w:rsid w:val="0091779A"/>
    <w:rsid w:val="00920C67"/>
    <w:rsid w:val="00925CAC"/>
    <w:rsid w:val="0092742E"/>
    <w:rsid w:val="00927B03"/>
    <w:rsid w:val="009302E1"/>
    <w:rsid w:val="009338A1"/>
    <w:rsid w:val="009345F9"/>
    <w:rsid w:val="009414F8"/>
    <w:rsid w:val="00944FF0"/>
    <w:rsid w:val="00956ED5"/>
    <w:rsid w:val="00957DC9"/>
    <w:rsid w:val="009621E8"/>
    <w:rsid w:val="009632AC"/>
    <w:rsid w:val="009635F8"/>
    <w:rsid w:val="009651B6"/>
    <w:rsid w:val="00967787"/>
    <w:rsid w:val="00970F04"/>
    <w:rsid w:val="009731EF"/>
    <w:rsid w:val="009737C4"/>
    <w:rsid w:val="009767C4"/>
    <w:rsid w:val="00977084"/>
    <w:rsid w:val="00977AA7"/>
    <w:rsid w:val="00982BD4"/>
    <w:rsid w:val="00982D39"/>
    <w:rsid w:val="00984EA1"/>
    <w:rsid w:val="00985BFE"/>
    <w:rsid w:val="00987BC9"/>
    <w:rsid w:val="009903BB"/>
    <w:rsid w:val="00990B84"/>
    <w:rsid w:val="00992323"/>
    <w:rsid w:val="00992D0A"/>
    <w:rsid w:val="009A14F8"/>
    <w:rsid w:val="009A477A"/>
    <w:rsid w:val="009B28EC"/>
    <w:rsid w:val="009B343B"/>
    <w:rsid w:val="009B3B67"/>
    <w:rsid w:val="009B4B03"/>
    <w:rsid w:val="009B5F94"/>
    <w:rsid w:val="009B6DF2"/>
    <w:rsid w:val="009C110F"/>
    <w:rsid w:val="009C1509"/>
    <w:rsid w:val="009C2045"/>
    <w:rsid w:val="009C2B09"/>
    <w:rsid w:val="009D1704"/>
    <w:rsid w:val="009D1BA2"/>
    <w:rsid w:val="009D26BD"/>
    <w:rsid w:val="009D4B24"/>
    <w:rsid w:val="009D5DEB"/>
    <w:rsid w:val="009D7505"/>
    <w:rsid w:val="009D78B8"/>
    <w:rsid w:val="009E180C"/>
    <w:rsid w:val="009E41BA"/>
    <w:rsid w:val="009E761E"/>
    <w:rsid w:val="009F6581"/>
    <w:rsid w:val="00A00583"/>
    <w:rsid w:val="00A0508A"/>
    <w:rsid w:val="00A0618D"/>
    <w:rsid w:val="00A062F6"/>
    <w:rsid w:val="00A07B09"/>
    <w:rsid w:val="00A10581"/>
    <w:rsid w:val="00A1705E"/>
    <w:rsid w:val="00A17CB7"/>
    <w:rsid w:val="00A20254"/>
    <w:rsid w:val="00A300F0"/>
    <w:rsid w:val="00A30655"/>
    <w:rsid w:val="00A3566A"/>
    <w:rsid w:val="00A37A03"/>
    <w:rsid w:val="00A416A2"/>
    <w:rsid w:val="00A42156"/>
    <w:rsid w:val="00A4519A"/>
    <w:rsid w:val="00A52840"/>
    <w:rsid w:val="00A64A28"/>
    <w:rsid w:val="00A655E6"/>
    <w:rsid w:val="00A671E0"/>
    <w:rsid w:val="00A73C90"/>
    <w:rsid w:val="00A74D0D"/>
    <w:rsid w:val="00A7705E"/>
    <w:rsid w:val="00A77CAE"/>
    <w:rsid w:val="00A914AD"/>
    <w:rsid w:val="00A923A8"/>
    <w:rsid w:val="00A955E1"/>
    <w:rsid w:val="00A95833"/>
    <w:rsid w:val="00A96751"/>
    <w:rsid w:val="00A97911"/>
    <w:rsid w:val="00AA210B"/>
    <w:rsid w:val="00AA3C51"/>
    <w:rsid w:val="00AA79C5"/>
    <w:rsid w:val="00AB0D62"/>
    <w:rsid w:val="00AB1E1C"/>
    <w:rsid w:val="00AB5719"/>
    <w:rsid w:val="00AB6646"/>
    <w:rsid w:val="00AC3DC0"/>
    <w:rsid w:val="00AC48EA"/>
    <w:rsid w:val="00AC52F3"/>
    <w:rsid w:val="00AC6C3A"/>
    <w:rsid w:val="00AC7674"/>
    <w:rsid w:val="00AC7DF3"/>
    <w:rsid w:val="00AD0089"/>
    <w:rsid w:val="00AD050C"/>
    <w:rsid w:val="00AD3673"/>
    <w:rsid w:val="00AD6BA3"/>
    <w:rsid w:val="00AD7D6F"/>
    <w:rsid w:val="00AE0566"/>
    <w:rsid w:val="00AE0FE9"/>
    <w:rsid w:val="00AE129A"/>
    <w:rsid w:val="00AE7480"/>
    <w:rsid w:val="00AF1A8A"/>
    <w:rsid w:val="00AF354B"/>
    <w:rsid w:val="00B02120"/>
    <w:rsid w:val="00B0235D"/>
    <w:rsid w:val="00B0275E"/>
    <w:rsid w:val="00B041B3"/>
    <w:rsid w:val="00B041F8"/>
    <w:rsid w:val="00B07217"/>
    <w:rsid w:val="00B113CE"/>
    <w:rsid w:val="00B1363D"/>
    <w:rsid w:val="00B14588"/>
    <w:rsid w:val="00B15AEB"/>
    <w:rsid w:val="00B23F37"/>
    <w:rsid w:val="00B24CD6"/>
    <w:rsid w:val="00B26B02"/>
    <w:rsid w:val="00B32177"/>
    <w:rsid w:val="00B33DF6"/>
    <w:rsid w:val="00B4282C"/>
    <w:rsid w:val="00B4360A"/>
    <w:rsid w:val="00B450AB"/>
    <w:rsid w:val="00B57F6D"/>
    <w:rsid w:val="00B624D0"/>
    <w:rsid w:val="00B62FD9"/>
    <w:rsid w:val="00B63661"/>
    <w:rsid w:val="00B6725D"/>
    <w:rsid w:val="00B708AA"/>
    <w:rsid w:val="00B7365A"/>
    <w:rsid w:val="00B73CE0"/>
    <w:rsid w:val="00B7465C"/>
    <w:rsid w:val="00B75C19"/>
    <w:rsid w:val="00B77424"/>
    <w:rsid w:val="00B77823"/>
    <w:rsid w:val="00B80716"/>
    <w:rsid w:val="00B8768A"/>
    <w:rsid w:val="00B87BA1"/>
    <w:rsid w:val="00B92FB3"/>
    <w:rsid w:val="00BA0FDA"/>
    <w:rsid w:val="00BA7E5B"/>
    <w:rsid w:val="00BB147B"/>
    <w:rsid w:val="00BB2CEE"/>
    <w:rsid w:val="00BB477C"/>
    <w:rsid w:val="00BB5390"/>
    <w:rsid w:val="00BB5C66"/>
    <w:rsid w:val="00BB72BA"/>
    <w:rsid w:val="00BC0E95"/>
    <w:rsid w:val="00BC2924"/>
    <w:rsid w:val="00BC6D12"/>
    <w:rsid w:val="00BD513A"/>
    <w:rsid w:val="00BE11FB"/>
    <w:rsid w:val="00BE241D"/>
    <w:rsid w:val="00BE46D8"/>
    <w:rsid w:val="00BE57C2"/>
    <w:rsid w:val="00BF0E4F"/>
    <w:rsid w:val="00BF3193"/>
    <w:rsid w:val="00C0104D"/>
    <w:rsid w:val="00C01C3B"/>
    <w:rsid w:val="00C066AC"/>
    <w:rsid w:val="00C06A1D"/>
    <w:rsid w:val="00C15503"/>
    <w:rsid w:val="00C166B9"/>
    <w:rsid w:val="00C16BE7"/>
    <w:rsid w:val="00C177F5"/>
    <w:rsid w:val="00C17C60"/>
    <w:rsid w:val="00C26791"/>
    <w:rsid w:val="00C3008D"/>
    <w:rsid w:val="00C35127"/>
    <w:rsid w:val="00C46AEA"/>
    <w:rsid w:val="00C51EE3"/>
    <w:rsid w:val="00C52BAD"/>
    <w:rsid w:val="00C52DA2"/>
    <w:rsid w:val="00C5462B"/>
    <w:rsid w:val="00C5506F"/>
    <w:rsid w:val="00C55979"/>
    <w:rsid w:val="00C55D41"/>
    <w:rsid w:val="00C67791"/>
    <w:rsid w:val="00C67C84"/>
    <w:rsid w:val="00C71661"/>
    <w:rsid w:val="00C80E78"/>
    <w:rsid w:val="00C823D3"/>
    <w:rsid w:val="00C8372A"/>
    <w:rsid w:val="00C85A10"/>
    <w:rsid w:val="00C8789B"/>
    <w:rsid w:val="00C87D18"/>
    <w:rsid w:val="00C90BDA"/>
    <w:rsid w:val="00C933D4"/>
    <w:rsid w:val="00CA0953"/>
    <w:rsid w:val="00CA53A3"/>
    <w:rsid w:val="00CB02ED"/>
    <w:rsid w:val="00CB2C8F"/>
    <w:rsid w:val="00CB70CB"/>
    <w:rsid w:val="00CB7794"/>
    <w:rsid w:val="00CC0616"/>
    <w:rsid w:val="00CC2A0A"/>
    <w:rsid w:val="00CC533C"/>
    <w:rsid w:val="00CD28FD"/>
    <w:rsid w:val="00CD2C7E"/>
    <w:rsid w:val="00CD4AE6"/>
    <w:rsid w:val="00CD52E8"/>
    <w:rsid w:val="00CE7FCF"/>
    <w:rsid w:val="00CF3CD5"/>
    <w:rsid w:val="00CF77C9"/>
    <w:rsid w:val="00CF7D42"/>
    <w:rsid w:val="00D000B6"/>
    <w:rsid w:val="00D00A29"/>
    <w:rsid w:val="00D03EEC"/>
    <w:rsid w:val="00D04752"/>
    <w:rsid w:val="00D104C5"/>
    <w:rsid w:val="00D12081"/>
    <w:rsid w:val="00D12E9C"/>
    <w:rsid w:val="00D1381A"/>
    <w:rsid w:val="00D2104B"/>
    <w:rsid w:val="00D24CE0"/>
    <w:rsid w:val="00D346F4"/>
    <w:rsid w:val="00D35589"/>
    <w:rsid w:val="00D3795C"/>
    <w:rsid w:val="00D453DE"/>
    <w:rsid w:val="00D45E67"/>
    <w:rsid w:val="00D4639F"/>
    <w:rsid w:val="00D4788D"/>
    <w:rsid w:val="00D529C4"/>
    <w:rsid w:val="00D574B9"/>
    <w:rsid w:val="00D63D6F"/>
    <w:rsid w:val="00D66FAC"/>
    <w:rsid w:val="00D77931"/>
    <w:rsid w:val="00D80D5B"/>
    <w:rsid w:val="00D810D0"/>
    <w:rsid w:val="00D821A8"/>
    <w:rsid w:val="00D830FD"/>
    <w:rsid w:val="00D84BD2"/>
    <w:rsid w:val="00D85AC4"/>
    <w:rsid w:val="00D86314"/>
    <w:rsid w:val="00D869E7"/>
    <w:rsid w:val="00D86DD5"/>
    <w:rsid w:val="00D87254"/>
    <w:rsid w:val="00D87CCC"/>
    <w:rsid w:val="00D95EAB"/>
    <w:rsid w:val="00DA29F9"/>
    <w:rsid w:val="00DA2DC4"/>
    <w:rsid w:val="00DA53B1"/>
    <w:rsid w:val="00DB4C58"/>
    <w:rsid w:val="00DC0329"/>
    <w:rsid w:val="00DC137C"/>
    <w:rsid w:val="00DC230E"/>
    <w:rsid w:val="00DC34EA"/>
    <w:rsid w:val="00DC6155"/>
    <w:rsid w:val="00DC66A9"/>
    <w:rsid w:val="00DC738A"/>
    <w:rsid w:val="00DC7A68"/>
    <w:rsid w:val="00DD1117"/>
    <w:rsid w:val="00DD1E14"/>
    <w:rsid w:val="00DD2437"/>
    <w:rsid w:val="00DE01C2"/>
    <w:rsid w:val="00DE23BE"/>
    <w:rsid w:val="00DF0E70"/>
    <w:rsid w:val="00DF1600"/>
    <w:rsid w:val="00DF1E15"/>
    <w:rsid w:val="00DF2C25"/>
    <w:rsid w:val="00DF3A2B"/>
    <w:rsid w:val="00E000C4"/>
    <w:rsid w:val="00E0086E"/>
    <w:rsid w:val="00E019A4"/>
    <w:rsid w:val="00E05780"/>
    <w:rsid w:val="00E074A8"/>
    <w:rsid w:val="00E1336F"/>
    <w:rsid w:val="00E137D6"/>
    <w:rsid w:val="00E13C11"/>
    <w:rsid w:val="00E16B67"/>
    <w:rsid w:val="00E17E50"/>
    <w:rsid w:val="00E20A39"/>
    <w:rsid w:val="00E22FB8"/>
    <w:rsid w:val="00E23B79"/>
    <w:rsid w:val="00E25A81"/>
    <w:rsid w:val="00E30639"/>
    <w:rsid w:val="00E41431"/>
    <w:rsid w:val="00E46D42"/>
    <w:rsid w:val="00E511BC"/>
    <w:rsid w:val="00E53854"/>
    <w:rsid w:val="00E5633D"/>
    <w:rsid w:val="00E57524"/>
    <w:rsid w:val="00E6063C"/>
    <w:rsid w:val="00E63F9F"/>
    <w:rsid w:val="00E647BE"/>
    <w:rsid w:val="00E71073"/>
    <w:rsid w:val="00E7265D"/>
    <w:rsid w:val="00E7659D"/>
    <w:rsid w:val="00E76871"/>
    <w:rsid w:val="00E76F11"/>
    <w:rsid w:val="00E8395D"/>
    <w:rsid w:val="00E87041"/>
    <w:rsid w:val="00E90731"/>
    <w:rsid w:val="00E92FC6"/>
    <w:rsid w:val="00E93160"/>
    <w:rsid w:val="00E940DB"/>
    <w:rsid w:val="00E94A00"/>
    <w:rsid w:val="00E95EFC"/>
    <w:rsid w:val="00E97AF8"/>
    <w:rsid w:val="00EA026E"/>
    <w:rsid w:val="00EA35AE"/>
    <w:rsid w:val="00EB029C"/>
    <w:rsid w:val="00EB2455"/>
    <w:rsid w:val="00EC2167"/>
    <w:rsid w:val="00EC3161"/>
    <w:rsid w:val="00EC72F3"/>
    <w:rsid w:val="00EC73D2"/>
    <w:rsid w:val="00ED0C13"/>
    <w:rsid w:val="00ED1B7B"/>
    <w:rsid w:val="00ED21F4"/>
    <w:rsid w:val="00ED713C"/>
    <w:rsid w:val="00EE0194"/>
    <w:rsid w:val="00EE3AA7"/>
    <w:rsid w:val="00EF5208"/>
    <w:rsid w:val="00EF7427"/>
    <w:rsid w:val="00F01F3A"/>
    <w:rsid w:val="00F0248D"/>
    <w:rsid w:val="00F05FC3"/>
    <w:rsid w:val="00F06754"/>
    <w:rsid w:val="00F07061"/>
    <w:rsid w:val="00F10204"/>
    <w:rsid w:val="00F13FD5"/>
    <w:rsid w:val="00F24FB5"/>
    <w:rsid w:val="00F25E71"/>
    <w:rsid w:val="00F27868"/>
    <w:rsid w:val="00F321A9"/>
    <w:rsid w:val="00F32ACB"/>
    <w:rsid w:val="00F33352"/>
    <w:rsid w:val="00F4186E"/>
    <w:rsid w:val="00F43A72"/>
    <w:rsid w:val="00F5066D"/>
    <w:rsid w:val="00F5103D"/>
    <w:rsid w:val="00F5267B"/>
    <w:rsid w:val="00F66DC7"/>
    <w:rsid w:val="00F67996"/>
    <w:rsid w:val="00F70A07"/>
    <w:rsid w:val="00F7131A"/>
    <w:rsid w:val="00F767AA"/>
    <w:rsid w:val="00F77279"/>
    <w:rsid w:val="00F77528"/>
    <w:rsid w:val="00F77C4D"/>
    <w:rsid w:val="00F8006C"/>
    <w:rsid w:val="00F81DCF"/>
    <w:rsid w:val="00F8259A"/>
    <w:rsid w:val="00F83F0C"/>
    <w:rsid w:val="00F84D7F"/>
    <w:rsid w:val="00F85C8A"/>
    <w:rsid w:val="00F86821"/>
    <w:rsid w:val="00F91971"/>
    <w:rsid w:val="00F92DC1"/>
    <w:rsid w:val="00F94B8E"/>
    <w:rsid w:val="00FA09AA"/>
    <w:rsid w:val="00FA25A5"/>
    <w:rsid w:val="00FA78C7"/>
    <w:rsid w:val="00FB0ECA"/>
    <w:rsid w:val="00FB37AF"/>
    <w:rsid w:val="00FB5A91"/>
    <w:rsid w:val="00FB5AF6"/>
    <w:rsid w:val="00FC0511"/>
    <w:rsid w:val="00FC0B8E"/>
    <w:rsid w:val="00FC116F"/>
    <w:rsid w:val="00FC3134"/>
    <w:rsid w:val="00FC41A5"/>
    <w:rsid w:val="00FC445C"/>
    <w:rsid w:val="00FD022C"/>
    <w:rsid w:val="00FD2305"/>
    <w:rsid w:val="00FD2808"/>
    <w:rsid w:val="00FD5A46"/>
    <w:rsid w:val="00FD6DC7"/>
    <w:rsid w:val="00FE5A98"/>
    <w:rsid w:val="00FF3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BE11FB"/>
    <w:rPr>
      <w:rFonts w:ascii="Times New Roman" w:eastAsia="Times New Roman" w:hAnsi="Times New Roman"/>
      <w:sz w:val="24"/>
      <w:szCs w:val="24"/>
    </w:rPr>
  </w:style>
  <w:style w:type="paragraph" w:styleId="1">
    <w:name w:val="heading 1"/>
    <w:basedOn w:val="a"/>
    <w:next w:val="a"/>
    <w:link w:val="10"/>
    <w:uiPriority w:val="99"/>
    <w:qFormat/>
    <w:rsid w:val="003668D5"/>
    <w:pPr>
      <w:keepNext/>
      <w:ind w:firstLine="567"/>
      <w:jc w:val="both"/>
      <w:outlineLvl w:val="0"/>
    </w:pPr>
    <w:rPr>
      <w:b/>
      <w:sz w:val="28"/>
      <w:szCs w:val="20"/>
    </w:rPr>
  </w:style>
  <w:style w:type="paragraph" w:styleId="2">
    <w:name w:val="heading 2"/>
    <w:basedOn w:val="a"/>
    <w:next w:val="a"/>
    <w:link w:val="20"/>
    <w:uiPriority w:val="99"/>
    <w:qFormat/>
    <w:rsid w:val="00BE11FB"/>
    <w:pPr>
      <w:keepNext/>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668D5"/>
    <w:rPr>
      <w:rFonts w:ascii="Times New Roman" w:hAnsi="Times New Roman" w:cs="Times New Roman"/>
      <w:b/>
      <w:sz w:val="20"/>
      <w:szCs w:val="20"/>
      <w:lang w:eastAsia="ru-RU"/>
    </w:rPr>
  </w:style>
  <w:style w:type="character" w:customStyle="1" w:styleId="20">
    <w:name w:val="Заголовок 2 Знак"/>
    <w:link w:val="2"/>
    <w:uiPriority w:val="99"/>
    <w:locked/>
    <w:rsid w:val="00BE11FB"/>
    <w:rPr>
      <w:rFonts w:ascii="Times New Roman" w:hAnsi="Times New Roman" w:cs="Times New Roman"/>
      <w:b/>
      <w:sz w:val="24"/>
      <w:szCs w:val="24"/>
      <w:lang w:eastAsia="ru-RU"/>
    </w:rPr>
  </w:style>
  <w:style w:type="paragraph" w:customStyle="1" w:styleId="ConsNormal">
    <w:name w:val="ConsNormal"/>
    <w:link w:val="ConsNormal0"/>
    <w:uiPriority w:val="99"/>
    <w:rsid w:val="00BE11FB"/>
    <w:pPr>
      <w:autoSpaceDE w:val="0"/>
      <w:autoSpaceDN w:val="0"/>
      <w:adjustRightInd w:val="0"/>
      <w:ind w:right="19772" w:firstLine="720"/>
    </w:pPr>
    <w:rPr>
      <w:rFonts w:ascii="Arial" w:hAnsi="Arial"/>
      <w:sz w:val="22"/>
      <w:szCs w:val="22"/>
    </w:rPr>
  </w:style>
  <w:style w:type="paragraph" w:customStyle="1" w:styleId="ConsNonformat">
    <w:name w:val="ConsNonformat"/>
    <w:rsid w:val="00BE11FB"/>
    <w:pPr>
      <w:autoSpaceDE w:val="0"/>
      <w:autoSpaceDN w:val="0"/>
      <w:adjustRightInd w:val="0"/>
      <w:ind w:right="19772"/>
    </w:pPr>
    <w:rPr>
      <w:rFonts w:ascii="Courier New" w:eastAsia="Times New Roman" w:hAnsi="Courier New" w:cs="Courier New"/>
      <w:sz w:val="26"/>
      <w:szCs w:val="26"/>
    </w:rPr>
  </w:style>
  <w:style w:type="paragraph" w:styleId="a3">
    <w:name w:val="header"/>
    <w:basedOn w:val="a"/>
    <w:link w:val="a4"/>
    <w:rsid w:val="00BE11FB"/>
    <w:pPr>
      <w:tabs>
        <w:tab w:val="center" w:pos="4677"/>
        <w:tab w:val="right" w:pos="9355"/>
      </w:tabs>
    </w:pPr>
  </w:style>
  <w:style w:type="character" w:customStyle="1" w:styleId="a4">
    <w:name w:val="Верхний колонтитул Знак"/>
    <w:link w:val="a3"/>
    <w:locked/>
    <w:rsid w:val="00BE11FB"/>
    <w:rPr>
      <w:rFonts w:ascii="Times New Roman" w:hAnsi="Times New Roman" w:cs="Times New Roman"/>
      <w:sz w:val="24"/>
      <w:szCs w:val="24"/>
      <w:lang w:eastAsia="ru-RU"/>
    </w:rPr>
  </w:style>
  <w:style w:type="character" w:styleId="a5">
    <w:name w:val="page number"/>
    <w:uiPriority w:val="99"/>
    <w:rsid w:val="00BE11FB"/>
    <w:rPr>
      <w:rFonts w:ascii="Tahoma" w:hAnsi="Tahoma" w:cs="Times New Roman"/>
      <w:lang w:val="en-US" w:eastAsia="en-US" w:bidi="ar-SA"/>
    </w:rPr>
  </w:style>
  <w:style w:type="paragraph" w:styleId="a6">
    <w:name w:val="footer"/>
    <w:basedOn w:val="a"/>
    <w:link w:val="a7"/>
    <w:uiPriority w:val="99"/>
    <w:rsid w:val="00BE11FB"/>
    <w:pPr>
      <w:tabs>
        <w:tab w:val="center" w:pos="4677"/>
        <w:tab w:val="right" w:pos="9355"/>
      </w:tabs>
    </w:pPr>
  </w:style>
  <w:style w:type="character" w:customStyle="1" w:styleId="a7">
    <w:name w:val="Нижний колонтитул Знак"/>
    <w:link w:val="a6"/>
    <w:uiPriority w:val="99"/>
    <w:locked/>
    <w:rsid w:val="00BE11FB"/>
    <w:rPr>
      <w:rFonts w:ascii="Times New Roman" w:hAnsi="Times New Roman" w:cs="Times New Roman"/>
      <w:sz w:val="24"/>
      <w:szCs w:val="24"/>
      <w:lang w:eastAsia="ru-RU"/>
    </w:rPr>
  </w:style>
  <w:style w:type="paragraph" w:styleId="a8">
    <w:name w:val="Normal (Web)"/>
    <w:aliases w:val="Обычный (Web)"/>
    <w:basedOn w:val="a"/>
    <w:link w:val="a9"/>
    <w:uiPriority w:val="99"/>
    <w:rsid w:val="00BE11FB"/>
    <w:pPr>
      <w:spacing w:before="100" w:beforeAutospacing="1" w:after="100" w:afterAutospacing="1"/>
    </w:pPr>
    <w:rPr>
      <w:rFonts w:eastAsia="Calibri"/>
      <w:szCs w:val="20"/>
    </w:rPr>
  </w:style>
  <w:style w:type="paragraph" w:customStyle="1" w:styleId="consnormal1">
    <w:name w:val="consnormal"/>
    <w:basedOn w:val="a"/>
    <w:uiPriority w:val="99"/>
    <w:rsid w:val="00BE11FB"/>
    <w:pPr>
      <w:spacing w:before="100" w:beforeAutospacing="1" w:after="100" w:afterAutospacing="1"/>
    </w:pPr>
  </w:style>
  <w:style w:type="paragraph" w:styleId="aa">
    <w:name w:val="List Paragraph"/>
    <w:basedOn w:val="a"/>
    <w:uiPriority w:val="34"/>
    <w:qFormat/>
    <w:rsid w:val="00BE11FB"/>
    <w:pPr>
      <w:ind w:left="720"/>
      <w:contextualSpacing/>
    </w:pPr>
    <w:rPr>
      <w:sz w:val="20"/>
      <w:szCs w:val="20"/>
    </w:rPr>
  </w:style>
  <w:style w:type="paragraph" w:customStyle="1" w:styleId="ConsPlusNormal">
    <w:name w:val="ConsPlusNormal"/>
    <w:link w:val="ConsPlusNormal0"/>
    <w:uiPriority w:val="99"/>
    <w:rsid w:val="00BE11FB"/>
    <w:pPr>
      <w:autoSpaceDE w:val="0"/>
      <w:autoSpaceDN w:val="0"/>
      <w:adjustRightInd w:val="0"/>
      <w:ind w:firstLine="720"/>
    </w:pPr>
    <w:rPr>
      <w:rFonts w:ascii="Arial" w:eastAsia="Times New Roman" w:hAnsi="Arial" w:cs="Arial"/>
    </w:rPr>
  </w:style>
  <w:style w:type="paragraph" w:styleId="ab">
    <w:name w:val="No Spacing"/>
    <w:qFormat/>
    <w:rsid w:val="00BE11FB"/>
    <w:rPr>
      <w:rFonts w:ascii="Times New Roman" w:eastAsia="Times New Roman" w:hAnsi="Times New Roman"/>
    </w:rPr>
  </w:style>
  <w:style w:type="table" w:styleId="ac">
    <w:name w:val="Table Grid"/>
    <w:basedOn w:val="a1"/>
    <w:uiPriority w:val="99"/>
    <w:rsid w:val="005E48B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Body Text"/>
    <w:basedOn w:val="a"/>
    <w:link w:val="ae"/>
    <w:uiPriority w:val="99"/>
    <w:rsid w:val="00D04752"/>
    <w:pPr>
      <w:spacing w:after="120"/>
    </w:pPr>
  </w:style>
  <w:style w:type="character" w:customStyle="1" w:styleId="ae">
    <w:name w:val="Основной текст Знак"/>
    <w:link w:val="ad"/>
    <w:uiPriority w:val="99"/>
    <w:locked/>
    <w:rsid w:val="00D04752"/>
    <w:rPr>
      <w:rFonts w:ascii="Times New Roman" w:hAnsi="Times New Roman" w:cs="Times New Roman"/>
      <w:sz w:val="24"/>
      <w:szCs w:val="24"/>
      <w:lang w:eastAsia="ru-RU"/>
    </w:rPr>
  </w:style>
  <w:style w:type="paragraph" w:styleId="af">
    <w:name w:val="Balloon Text"/>
    <w:basedOn w:val="a"/>
    <w:link w:val="af0"/>
    <w:uiPriority w:val="99"/>
    <w:semiHidden/>
    <w:rsid w:val="005F3F87"/>
    <w:rPr>
      <w:rFonts w:ascii="Tahoma" w:hAnsi="Tahoma" w:cs="Tahoma"/>
      <w:sz w:val="16"/>
      <w:szCs w:val="16"/>
    </w:rPr>
  </w:style>
  <w:style w:type="character" w:customStyle="1" w:styleId="af0">
    <w:name w:val="Текст выноски Знак"/>
    <w:link w:val="af"/>
    <w:uiPriority w:val="99"/>
    <w:semiHidden/>
    <w:locked/>
    <w:rsid w:val="005F3F87"/>
    <w:rPr>
      <w:rFonts w:ascii="Tahoma" w:hAnsi="Tahoma" w:cs="Tahoma"/>
      <w:sz w:val="16"/>
      <w:szCs w:val="16"/>
      <w:lang w:eastAsia="ru-RU"/>
    </w:rPr>
  </w:style>
  <w:style w:type="paragraph" w:styleId="af1">
    <w:name w:val="Body Text Indent"/>
    <w:basedOn w:val="a"/>
    <w:link w:val="af2"/>
    <w:uiPriority w:val="99"/>
    <w:rsid w:val="003668D5"/>
    <w:pPr>
      <w:spacing w:after="120"/>
      <w:ind w:left="283"/>
    </w:pPr>
  </w:style>
  <w:style w:type="character" w:customStyle="1" w:styleId="af2">
    <w:name w:val="Основной текст с отступом Знак"/>
    <w:link w:val="af1"/>
    <w:uiPriority w:val="99"/>
    <w:locked/>
    <w:rsid w:val="003668D5"/>
    <w:rPr>
      <w:rFonts w:ascii="Times New Roman" w:hAnsi="Times New Roman" w:cs="Times New Roman"/>
      <w:sz w:val="24"/>
      <w:szCs w:val="24"/>
      <w:lang w:eastAsia="ru-RU"/>
    </w:rPr>
  </w:style>
  <w:style w:type="paragraph" w:styleId="af3">
    <w:name w:val="Title"/>
    <w:basedOn w:val="a"/>
    <w:link w:val="af4"/>
    <w:uiPriority w:val="99"/>
    <w:qFormat/>
    <w:rsid w:val="003668D5"/>
    <w:pPr>
      <w:widowControl w:val="0"/>
      <w:spacing w:line="360" w:lineRule="auto"/>
      <w:ind w:firstLine="567"/>
      <w:jc w:val="center"/>
    </w:pPr>
    <w:rPr>
      <w:b/>
      <w:szCs w:val="20"/>
    </w:rPr>
  </w:style>
  <w:style w:type="character" w:customStyle="1" w:styleId="af4">
    <w:name w:val="Название Знак"/>
    <w:link w:val="af3"/>
    <w:uiPriority w:val="99"/>
    <w:locked/>
    <w:rsid w:val="003668D5"/>
    <w:rPr>
      <w:rFonts w:ascii="Times New Roman" w:hAnsi="Times New Roman" w:cs="Times New Roman"/>
      <w:b/>
      <w:sz w:val="20"/>
      <w:szCs w:val="20"/>
      <w:lang w:eastAsia="ru-RU"/>
    </w:rPr>
  </w:style>
  <w:style w:type="character" w:styleId="af5">
    <w:name w:val="Hyperlink"/>
    <w:uiPriority w:val="99"/>
    <w:rsid w:val="003668D5"/>
    <w:rPr>
      <w:rFonts w:ascii="Tahoma" w:hAnsi="Tahoma" w:cs="Times New Roman"/>
      <w:color w:val="0000FF"/>
      <w:u w:val="single"/>
      <w:lang w:val="en-US" w:eastAsia="en-US" w:bidi="ar-SA"/>
    </w:rPr>
  </w:style>
  <w:style w:type="paragraph" w:customStyle="1" w:styleId="af6">
    <w:name w:val="Îáû÷íûé"/>
    <w:uiPriority w:val="99"/>
    <w:rsid w:val="003668D5"/>
    <w:rPr>
      <w:rFonts w:ascii="Times New Roman" w:eastAsia="Times New Roman" w:hAnsi="Times New Roman"/>
    </w:rPr>
  </w:style>
  <w:style w:type="paragraph" w:customStyle="1" w:styleId="consplusnormal1">
    <w:name w:val="consplusnormal"/>
    <w:basedOn w:val="a"/>
    <w:uiPriority w:val="99"/>
    <w:rsid w:val="003668D5"/>
    <w:pPr>
      <w:spacing w:before="100" w:beforeAutospacing="1" w:after="100" w:afterAutospacing="1"/>
    </w:pPr>
    <w:rPr>
      <w:rFonts w:ascii="Tahoma" w:hAnsi="Tahoma" w:cs="Tahoma"/>
      <w:sz w:val="16"/>
      <w:szCs w:val="16"/>
    </w:rPr>
  </w:style>
  <w:style w:type="paragraph" w:customStyle="1" w:styleId="21">
    <w:name w:val="çàãîëîâîê 2"/>
    <w:basedOn w:val="af6"/>
    <w:next w:val="af6"/>
    <w:uiPriority w:val="99"/>
    <w:rsid w:val="003668D5"/>
    <w:pPr>
      <w:keepNext/>
      <w:spacing w:line="360" w:lineRule="auto"/>
      <w:jc w:val="center"/>
    </w:pPr>
    <w:rPr>
      <w:b/>
    </w:rPr>
  </w:style>
  <w:style w:type="paragraph" w:styleId="HTML">
    <w:name w:val="HTML Preformatted"/>
    <w:basedOn w:val="a"/>
    <w:link w:val="HTML0"/>
    <w:uiPriority w:val="99"/>
    <w:rsid w:val="003668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3668D5"/>
    <w:rPr>
      <w:rFonts w:ascii="Courier New" w:hAnsi="Courier New" w:cs="Courier New"/>
      <w:sz w:val="20"/>
      <w:szCs w:val="20"/>
      <w:lang w:eastAsia="ru-RU"/>
    </w:rPr>
  </w:style>
  <w:style w:type="character" w:customStyle="1" w:styleId="ConsPlusNormal0">
    <w:name w:val="ConsPlusNormal Знак"/>
    <w:link w:val="ConsPlusNormal"/>
    <w:uiPriority w:val="99"/>
    <w:locked/>
    <w:rsid w:val="003668D5"/>
    <w:rPr>
      <w:rFonts w:ascii="Arial" w:eastAsia="Times New Roman" w:hAnsi="Arial" w:cs="Arial"/>
      <w:lang w:val="ru-RU" w:eastAsia="ru-RU" w:bidi="ar-SA"/>
    </w:rPr>
  </w:style>
  <w:style w:type="character" w:styleId="af7">
    <w:name w:val="Strong"/>
    <w:uiPriority w:val="99"/>
    <w:qFormat/>
    <w:rsid w:val="003668D5"/>
    <w:rPr>
      <w:rFonts w:cs="Times New Roman"/>
      <w:b/>
      <w:bCs/>
    </w:rPr>
  </w:style>
  <w:style w:type="paragraph" w:customStyle="1" w:styleId="11">
    <w:name w:val="Абзац списка1"/>
    <w:basedOn w:val="a"/>
    <w:uiPriority w:val="99"/>
    <w:rsid w:val="00843586"/>
    <w:pPr>
      <w:spacing w:after="200" w:line="276" w:lineRule="auto"/>
      <w:ind w:left="720"/>
      <w:contextualSpacing/>
    </w:pPr>
    <w:rPr>
      <w:rFonts w:ascii="Calibri" w:hAnsi="Calibri"/>
      <w:sz w:val="22"/>
      <w:szCs w:val="22"/>
      <w:lang w:eastAsia="en-US"/>
    </w:rPr>
  </w:style>
  <w:style w:type="character" w:customStyle="1" w:styleId="12">
    <w:name w:val="Основной текст Знак1"/>
    <w:aliases w:val="Основной текст Знак Знак"/>
    <w:uiPriority w:val="99"/>
    <w:semiHidden/>
    <w:locked/>
    <w:rsid w:val="00F4186E"/>
    <w:rPr>
      <w:sz w:val="24"/>
      <w:lang w:val="ru-RU" w:eastAsia="ru-RU"/>
    </w:rPr>
  </w:style>
  <w:style w:type="character" w:customStyle="1" w:styleId="a9">
    <w:name w:val="Обычный (веб) Знак"/>
    <w:aliases w:val="Обычный (Web) Знак"/>
    <w:link w:val="a8"/>
    <w:uiPriority w:val="99"/>
    <w:locked/>
    <w:rsid w:val="000424FC"/>
    <w:rPr>
      <w:rFonts w:ascii="Times New Roman" w:hAnsi="Times New Roman"/>
      <w:sz w:val="24"/>
      <w:lang w:eastAsia="ru-RU"/>
    </w:rPr>
  </w:style>
  <w:style w:type="character" w:customStyle="1" w:styleId="textspanview">
    <w:name w:val="textspanview"/>
    <w:uiPriority w:val="99"/>
    <w:rsid w:val="009C1509"/>
    <w:rPr>
      <w:rFonts w:cs="Times New Roman"/>
    </w:rPr>
  </w:style>
  <w:style w:type="paragraph" w:customStyle="1" w:styleId="22">
    <w:name w:val="........ ..... . ........ 2"/>
    <w:basedOn w:val="a"/>
    <w:next w:val="a"/>
    <w:uiPriority w:val="99"/>
    <w:rsid w:val="00DC6155"/>
    <w:pPr>
      <w:autoSpaceDE w:val="0"/>
      <w:autoSpaceDN w:val="0"/>
      <w:adjustRightInd w:val="0"/>
    </w:pPr>
  </w:style>
  <w:style w:type="character" w:customStyle="1" w:styleId="posthilit">
    <w:name w:val="posthilit"/>
    <w:uiPriority w:val="99"/>
    <w:rsid w:val="00692BE2"/>
    <w:rPr>
      <w:rFonts w:cs="Times New Roman"/>
    </w:rPr>
  </w:style>
  <w:style w:type="paragraph" w:customStyle="1" w:styleId="3">
    <w:name w:val="Стиль3 Знак"/>
    <w:uiPriority w:val="99"/>
    <w:rsid w:val="00462E0E"/>
    <w:pPr>
      <w:widowControl w:val="0"/>
      <w:tabs>
        <w:tab w:val="num" w:pos="227"/>
      </w:tabs>
      <w:adjustRightInd w:val="0"/>
      <w:jc w:val="both"/>
      <w:textAlignment w:val="baseline"/>
    </w:pPr>
    <w:rPr>
      <w:rFonts w:ascii="Times New Roman" w:eastAsia="Times New Roman" w:hAnsi="Times New Roman"/>
      <w:sz w:val="24"/>
      <w:lang w:eastAsia="en-US"/>
    </w:rPr>
  </w:style>
  <w:style w:type="paragraph" w:customStyle="1" w:styleId="23">
    <w:name w:val="Абзац списка2"/>
    <w:basedOn w:val="a"/>
    <w:uiPriority w:val="99"/>
    <w:rsid w:val="00E76F11"/>
    <w:pPr>
      <w:spacing w:after="200" w:line="276" w:lineRule="auto"/>
      <w:ind w:left="720"/>
      <w:contextualSpacing/>
    </w:pPr>
    <w:rPr>
      <w:rFonts w:ascii="Calibri" w:hAnsi="Calibri"/>
      <w:sz w:val="22"/>
      <w:szCs w:val="22"/>
      <w:lang w:eastAsia="en-US"/>
    </w:rPr>
  </w:style>
  <w:style w:type="paragraph" w:customStyle="1" w:styleId="ConsPlusCell">
    <w:name w:val="ConsPlusCell"/>
    <w:uiPriority w:val="99"/>
    <w:rsid w:val="00F84D7F"/>
    <w:pPr>
      <w:widowControl w:val="0"/>
      <w:autoSpaceDE w:val="0"/>
      <w:autoSpaceDN w:val="0"/>
      <w:adjustRightInd w:val="0"/>
    </w:pPr>
    <w:rPr>
      <w:rFonts w:ascii="Courier New" w:hAnsi="Courier New" w:cs="Courier New"/>
      <w:lang w:eastAsia="en-US"/>
    </w:rPr>
  </w:style>
  <w:style w:type="character" w:customStyle="1" w:styleId="iceouttxt6">
    <w:name w:val="iceouttxt6"/>
    <w:uiPriority w:val="99"/>
    <w:rsid w:val="00794259"/>
    <w:rPr>
      <w:rFonts w:ascii="Arial" w:hAnsi="Arial" w:cs="Arial"/>
      <w:color w:val="666666"/>
      <w:sz w:val="15"/>
      <w:szCs w:val="15"/>
    </w:rPr>
  </w:style>
  <w:style w:type="paragraph" w:customStyle="1" w:styleId="30">
    <w:name w:val="Абзац списка3"/>
    <w:basedOn w:val="a"/>
    <w:uiPriority w:val="99"/>
    <w:rsid w:val="00794259"/>
    <w:pPr>
      <w:spacing w:after="200" w:line="276" w:lineRule="auto"/>
      <w:ind w:left="720"/>
      <w:contextualSpacing/>
    </w:pPr>
    <w:rPr>
      <w:rFonts w:ascii="Calibri" w:hAnsi="Calibri"/>
      <w:sz w:val="22"/>
      <w:szCs w:val="22"/>
      <w:lang w:eastAsia="en-US"/>
    </w:rPr>
  </w:style>
  <w:style w:type="paragraph" w:customStyle="1" w:styleId="4">
    <w:name w:val="Абзац списка4"/>
    <w:basedOn w:val="a"/>
    <w:uiPriority w:val="99"/>
    <w:rsid w:val="00F5267B"/>
    <w:pPr>
      <w:spacing w:after="200" w:line="276" w:lineRule="auto"/>
      <w:ind w:left="720"/>
      <w:contextualSpacing/>
    </w:pPr>
    <w:rPr>
      <w:rFonts w:ascii="Calibri" w:hAnsi="Calibri"/>
      <w:sz w:val="22"/>
      <w:szCs w:val="22"/>
      <w:lang w:eastAsia="en-US"/>
    </w:rPr>
  </w:style>
  <w:style w:type="paragraph" w:customStyle="1" w:styleId="13">
    <w:name w:val="Обычный1"/>
    <w:uiPriority w:val="99"/>
    <w:rsid w:val="00F5267B"/>
    <w:rPr>
      <w:rFonts w:ascii="NTHelvetica/Cyrillic" w:eastAsia="Times New Roman" w:hAnsi="NTHelvetica/Cyrillic"/>
      <w:color w:val="000080"/>
      <w:sz w:val="16"/>
    </w:rPr>
  </w:style>
  <w:style w:type="paragraph" w:customStyle="1" w:styleId="24">
    <w:name w:val="Обычный2"/>
    <w:uiPriority w:val="99"/>
    <w:rsid w:val="00F5267B"/>
    <w:rPr>
      <w:rFonts w:ascii="Tms Rmn" w:eastAsia="Times New Roman" w:hAnsi="Tms Rmn"/>
    </w:rPr>
  </w:style>
  <w:style w:type="character" w:customStyle="1" w:styleId="25">
    <w:name w:val="Основной текст (2)_"/>
    <w:link w:val="26"/>
    <w:uiPriority w:val="99"/>
    <w:locked/>
    <w:rsid w:val="00F5267B"/>
    <w:rPr>
      <w:spacing w:val="10"/>
      <w:sz w:val="17"/>
      <w:shd w:val="clear" w:color="auto" w:fill="FFFFFF"/>
    </w:rPr>
  </w:style>
  <w:style w:type="paragraph" w:customStyle="1" w:styleId="26">
    <w:name w:val="Основной текст (2)"/>
    <w:basedOn w:val="a"/>
    <w:link w:val="25"/>
    <w:uiPriority w:val="99"/>
    <w:rsid w:val="00F5267B"/>
    <w:pPr>
      <w:shd w:val="clear" w:color="auto" w:fill="FFFFFF"/>
      <w:spacing w:line="254" w:lineRule="exact"/>
      <w:jc w:val="both"/>
    </w:pPr>
    <w:rPr>
      <w:rFonts w:ascii="Calibri" w:eastAsia="Calibri" w:hAnsi="Calibri"/>
      <w:spacing w:val="10"/>
      <w:sz w:val="17"/>
      <w:szCs w:val="20"/>
    </w:rPr>
  </w:style>
  <w:style w:type="paragraph" w:customStyle="1" w:styleId="5">
    <w:name w:val="Абзац списка5"/>
    <w:basedOn w:val="a"/>
    <w:uiPriority w:val="99"/>
    <w:rsid w:val="00681BBF"/>
    <w:pPr>
      <w:spacing w:after="200" w:line="276" w:lineRule="auto"/>
      <w:ind w:left="720"/>
      <w:contextualSpacing/>
    </w:pPr>
    <w:rPr>
      <w:rFonts w:ascii="Calibri" w:hAnsi="Calibri"/>
      <w:sz w:val="22"/>
      <w:szCs w:val="22"/>
      <w:lang w:eastAsia="en-US"/>
    </w:rPr>
  </w:style>
  <w:style w:type="character" w:customStyle="1" w:styleId="apple-style-span">
    <w:name w:val="apple-style-span"/>
    <w:uiPriority w:val="99"/>
    <w:rsid w:val="00231FC1"/>
  </w:style>
  <w:style w:type="character" w:customStyle="1" w:styleId="af8">
    <w:name w:val="Гипертекстовая ссылка"/>
    <w:uiPriority w:val="99"/>
    <w:rsid w:val="00247FBB"/>
    <w:rPr>
      <w:rFonts w:cs="Times New Roman"/>
      <w:color w:val="106BBE"/>
    </w:rPr>
  </w:style>
  <w:style w:type="character" w:styleId="af9">
    <w:name w:val="Emphasis"/>
    <w:uiPriority w:val="99"/>
    <w:qFormat/>
    <w:rsid w:val="00B8768A"/>
    <w:rPr>
      <w:rFonts w:cs="Times New Roman"/>
      <w:i/>
      <w:iCs/>
    </w:rPr>
  </w:style>
  <w:style w:type="character" w:customStyle="1" w:styleId="ConsNormal0">
    <w:name w:val="ConsNormal Знак"/>
    <w:link w:val="ConsNormal"/>
    <w:uiPriority w:val="99"/>
    <w:locked/>
    <w:rsid w:val="00F10204"/>
    <w:rPr>
      <w:rFonts w:ascii="Arial" w:hAnsi="Arial"/>
      <w:sz w:val="22"/>
      <w:szCs w:val="22"/>
      <w:lang w:val="ru-RU" w:eastAsia="ru-RU" w:bidi="ar-SA"/>
    </w:rPr>
  </w:style>
  <w:style w:type="character" w:customStyle="1" w:styleId="iceouttxt5">
    <w:name w:val="iceouttxt5"/>
    <w:uiPriority w:val="99"/>
    <w:rsid w:val="00A3566A"/>
    <w:rPr>
      <w:rFonts w:ascii="Arial" w:hAnsi="Arial"/>
      <w:color w:val="666666"/>
      <w:sz w:val="15"/>
    </w:rPr>
  </w:style>
  <w:style w:type="paragraph" w:customStyle="1" w:styleId="formattext">
    <w:name w:val="formattext"/>
    <w:basedOn w:val="a"/>
    <w:uiPriority w:val="99"/>
    <w:rsid w:val="00304A08"/>
    <w:pPr>
      <w:spacing w:before="100" w:beforeAutospacing="1" w:after="100" w:afterAutospacing="1"/>
    </w:pPr>
  </w:style>
  <w:style w:type="paragraph" w:customStyle="1" w:styleId="6">
    <w:name w:val="Абзац списка6"/>
    <w:basedOn w:val="a"/>
    <w:rsid w:val="00200537"/>
    <w:pPr>
      <w:spacing w:after="200" w:line="276" w:lineRule="auto"/>
      <w:ind w:left="720"/>
      <w:contextualSpacing/>
    </w:pPr>
    <w:rPr>
      <w:rFonts w:ascii="Calibri" w:hAnsi="Calibri"/>
      <w:sz w:val="22"/>
      <w:szCs w:val="22"/>
      <w:lang w:eastAsia="en-US"/>
    </w:rPr>
  </w:style>
  <w:style w:type="paragraph" w:customStyle="1" w:styleId="7">
    <w:name w:val="Абзац списка7"/>
    <w:basedOn w:val="a"/>
    <w:rsid w:val="00BA0FDA"/>
    <w:pPr>
      <w:spacing w:after="200" w:line="276" w:lineRule="auto"/>
      <w:ind w:left="720"/>
      <w:contextualSpacing/>
    </w:pPr>
    <w:rPr>
      <w:rFonts w:ascii="Calibri" w:hAnsi="Calibri"/>
      <w:sz w:val="22"/>
      <w:szCs w:val="22"/>
      <w:lang w:eastAsia="en-US"/>
    </w:rPr>
  </w:style>
  <w:style w:type="numbering" w:customStyle="1" w:styleId="1111112131">
    <w:name w:val="1 / 1.1 / 1.1.12131"/>
    <w:basedOn w:val="a2"/>
    <w:next w:val="111111"/>
    <w:unhideWhenUsed/>
    <w:rsid w:val="00AA3C51"/>
    <w:pPr>
      <w:numPr>
        <w:numId w:val="47"/>
      </w:numPr>
    </w:pPr>
  </w:style>
  <w:style w:type="numbering" w:styleId="111111">
    <w:name w:val="Outline List 2"/>
    <w:basedOn w:val="a2"/>
    <w:uiPriority w:val="99"/>
    <w:semiHidden/>
    <w:unhideWhenUsed/>
    <w:locked/>
    <w:rsid w:val="00AA3C51"/>
  </w:style>
  <w:style w:type="character" w:customStyle="1" w:styleId="copytarget">
    <w:name w:val="copy_target"/>
    <w:rsid w:val="000E0893"/>
  </w:style>
</w:styles>
</file>

<file path=word/webSettings.xml><?xml version="1.0" encoding="utf-8"?>
<w:webSettings xmlns:r="http://schemas.openxmlformats.org/officeDocument/2006/relationships" xmlns:w="http://schemas.openxmlformats.org/wordprocessingml/2006/main">
  <w:divs>
    <w:div w:id="1277181395">
      <w:marLeft w:val="0"/>
      <w:marRight w:val="0"/>
      <w:marTop w:val="0"/>
      <w:marBottom w:val="0"/>
      <w:divBdr>
        <w:top w:val="none" w:sz="0" w:space="0" w:color="auto"/>
        <w:left w:val="none" w:sz="0" w:space="0" w:color="auto"/>
        <w:bottom w:val="none" w:sz="0" w:space="0" w:color="auto"/>
        <w:right w:val="none" w:sz="0" w:space="0" w:color="auto"/>
      </w:divBdr>
    </w:div>
    <w:div w:id="1277181399">
      <w:marLeft w:val="0"/>
      <w:marRight w:val="0"/>
      <w:marTop w:val="0"/>
      <w:marBottom w:val="0"/>
      <w:divBdr>
        <w:top w:val="none" w:sz="0" w:space="0" w:color="auto"/>
        <w:left w:val="none" w:sz="0" w:space="0" w:color="auto"/>
        <w:bottom w:val="none" w:sz="0" w:space="0" w:color="auto"/>
        <w:right w:val="none" w:sz="0" w:space="0" w:color="auto"/>
      </w:divBdr>
      <w:divsChild>
        <w:div w:id="1277181393">
          <w:marLeft w:val="0"/>
          <w:marRight w:val="0"/>
          <w:marTop w:val="0"/>
          <w:marBottom w:val="0"/>
          <w:divBdr>
            <w:top w:val="none" w:sz="0" w:space="0" w:color="auto"/>
            <w:left w:val="none" w:sz="0" w:space="0" w:color="auto"/>
            <w:bottom w:val="none" w:sz="0" w:space="0" w:color="auto"/>
            <w:right w:val="none" w:sz="0" w:space="0" w:color="auto"/>
          </w:divBdr>
          <w:divsChild>
            <w:div w:id="1277181398">
              <w:marLeft w:val="0"/>
              <w:marRight w:val="0"/>
              <w:marTop w:val="0"/>
              <w:marBottom w:val="0"/>
              <w:divBdr>
                <w:top w:val="none" w:sz="0" w:space="0" w:color="auto"/>
                <w:left w:val="none" w:sz="0" w:space="0" w:color="auto"/>
                <w:bottom w:val="none" w:sz="0" w:space="0" w:color="auto"/>
                <w:right w:val="none" w:sz="0" w:space="0" w:color="auto"/>
              </w:divBdr>
              <w:divsChild>
                <w:div w:id="1277181394">
                  <w:marLeft w:val="0"/>
                  <w:marRight w:val="0"/>
                  <w:marTop w:val="510"/>
                  <w:marBottom w:val="0"/>
                  <w:divBdr>
                    <w:top w:val="none" w:sz="0" w:space="0" w:color="auto"/>
                    <w:left w:val="none" w:sz="0" w:space="0" w:color="auto"/>
                    <w:bottom w:val="none" w:sz="0" w:space="0" w:color="auto"/>
                    <w:right w:val="none" w:sz="0" w:space="0" w:color="auto"/>
                  </w:divBdr>
                  <w:divsChild>
                    <w:div w:id="1277181396">
                      <w:marLeft w:val="0"/>
                      <w:marRight w:val="0"/>
                      <w:marTop w:val="0"/>
                      <w:marBottom w:val="0"/>
                      <w:divBdr>
                        <w:top w:val="none" w:sz="0" w:space="0" w:color="auto"/>
                        <w:left w:val="none" w:sz="0" w:space="0" w:color="auto"/>
                        <w:bottom w:val="none" w:sz="0" w:space="0" w:color="auto"/>
                        <w:right w:val="none" w:sz="0" w:space="0" w:color="auto"/>
                      </w:divBdr>
                      <w:divsChild>
                        <w:div w:id="1277181402">
                          <w:marLeft w:val="0"/>
                          <w:marRight w:val="0"/>
                          <w:marTop w:val="0"/>
                          <w:marBottom w:val="0"/>
                          <w:divBdr>
                            <w:top w:val="none" w:sz="0" w:space="0" w:color="auto"/>
                            <w:left w:val="none" w:sz="0" w:space="0" w:color="auto"/>
                            <w:bottom w:val="none" w:sz="0" w:space="0" w:color="auto"/>
                            <w:right w:val="none" w:sz="0" w:space="0" w:color="auto"/>
                          </w:divBdr>
                          <w:divsChild>
                            <w:div w:id="1277181397">
                              <w:marLeft w:val="0"/>
                              <w:marRight w:val="0"/>
                              <w:marTop w:val="0"/>
                              <w:marBottom w:val="0"/>
                              <w:divBdr>
                                <w:top w:val="none" w:sz="0" w:space="0" w:color="auto"/>
                                <w:left w:val="none" w:sz="0" w:space="0" w:color="auto"/>
                                <w:bottom w:val="none" w:sz="0" w:space="0" w:color="auto"/>
                                <w:right w:val="none" w:sz="0" w:space="0" w:color="auto"/>
                              </w:divBdr>
                              <w:divsChild>
                                <w:div w:id="127718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181400">
      <w:marLeft w:val="0"/>
      <w:marRight w:val="0"/>
      <w:marTop w:val="0"/>
      <w:marBottom w:val="0"/>
      <w:divBdr>
        <w:top w:val="none" w:sz="0" w:space="0" w:color="auto"/>
        <w:left w:val="none" w:sz="0" w:space="0" w:color="auto"/>
        <w:bottom w:val="none" w:sz="0" w:space="0" w:color="auto"/>
        <w:right w:val="none" w:sz="0" w:space="0" w:color="auto"/>
      </w:divBdr>
    </w:div>
    <w:div w:id="1277181403">
      <w:marLeft w:val="0"/>
      <w:marRight w:val="0"/>
      <w:marTop w:val="0"/>
      <w:marBottom w:val="0"/>
      <w:divBdr>
        <w:top w:val="none" w:sz="0" w:space="0" w:color="auto"/>
        <w:left w:val="none" w:sz="0" w:space="0" w:color="auto"/>
        <w:bottom w:val="none" w:sz="0" w:space="0" w:color="auto"/>
        <w:right w:val="none" w:sz="0" w:space="0" w:color="auto"/>
      </w:divBdr>
    </w:div>
    <w:div w:id="1277181405">
      <w:marLeft w:val="0"/>
      <w:marRight w:val="0"/>
      <w:marTop w:val="0"/>
      <w:marBottom w:val="0"/>
      <w:divBdr>
        <w:top w:val="none" w:sz="0" w:space="0" w:color="auto"/>
        <w:left w:val="none" w:sz="0" w:space="0" w:color="auto"/>
        <w:bottom w:val="none" w:sz="0" w:space="0" w:color="auto"/>
        <w:right w:val="none" w:sz="0" w:space="0" w:color="auto"/>
      </w:divBdr>
      <w:divsChild>
        <w:div w:id="1277181407">
          <w:marLeft w:val="0"/>
          <w:marRight w:val="0"/>
          <w:marTop w:val="0"/>
          <w:marBottom w:val="0"/>
          <w:divBdr>
            <w:top w:val="none" w:sz="0" w:space="0" w:color="auto"/>
            <w:left w:val="none" w:sz="0" w:space="0" w:color="auto"/>
            <w:bottom w:val="none" w:sz="0" w:space="0" w:color="auto"/>
            <w:right w:val="none" w:sz="0" w:space="0" w:color="auto"/>
          </w:divBdr>
          <w:divsChild>
            <w:div w:id="1277181408">
              <w:marLeft w:val="0"/>
              <w:marRight w:val="0"/>
              <w:marTop w:val="0"/>
              <w:marBottom w:val="0"/>
              <w:divBdr>
                <w:top w:val="none" w:sz="0" w:space="0" w:color="auto"/>
                <w:left w:val="none" w:sz="0" w:space="0" w:color="auto"/>
                <w:bottom w:val="none" w:sz="0" w:space="0" w:color="auto"/>
                <w:right w:val="none" w:sz="0" w:space="0" w:color="auto"/>
              </w:divBdr>
              <w:divsChild>
                <w:div w:id="1277181412">
                  <w:marLeft w:val="0"/>
                  <w:marRight w:val="0"/>
                  <w:marTop w:val="652"/>
                  <w:marBottom w:val="0"/>
                  <w:divBdr>
                    <w:top w:val="none" w:sz="0" w:space="0" w:color="auto"/>
                    <w:left w:val="none" w:sz="0" w:space="0" w:color="auto"/>
                    <w:bottom w:val="none" w:sz="0" w:space="0" w:color="auto"/>
                    <w:right w:val="none" w:sz="0" w:space="0" w:color="auto"/>
                  </w:divBdr>
                  <w:divsChild>
                    <w:div w:id="1277181404">
                      <w:marLeft w:val="0"/>
                      <w:marRight w:val="0"/>
                      <w:marTop w:val="0"/>
                      <w:marBottom w:val="0"/>
                      <w:divBdr>
                        <w:top w:val="single" w:sz="6" w:space="14" w:color="DEDEDE"/>
                        <w:left w:val="single" w:sz="6" w:space="7" w:color="DEDEDE"/>
                        <w:bottom w:val="single" w:sz="6" w:space="14" w:color="DEDEDE"/>
                        <w:right w:val="single" w:sz="6" w:space="7" w:color="DEDEDE"/>
                      </w:divBdr>
                      <w:divsChild>
                        <w:div w:id="1277181410">
                          <w:marLeft w:val="0"/>
                          <w:marRight w:val="0"/>
                          <w:marTop w:val="0"/>
                          <w:marBottom w:val="0"/>
                          <w:divBdr>
                            <w:top w:val="none" w:sz="0" w:space="0" w:color="auto"/>
                            <w:left w:val="none" w:sz="0" w:space="0" w:color="auto"/>
                            <w:bottom w:val="none" w:sz="0" w:space="0" w:color="auto"/>
                            <w:right w:val="none" w:sz="0" w:space="0" w:color="auto"/>
                          </w:divBdr>
                          <w:divsChild>
                            <w:div w:id="1277181409">
                              <w:marLeft w:val="0"/>
                              <w:marRight w:val="0"/>
                              <w:marTop w:val="0"/>
                              <w:marBottom w:val="0"/>
                              <w:divBdr>
                                <w:top w:val="none" w:sz="0" w:space="0" w:color="auto"/>
                                <w:left w:val="none" w:sz="0" w:space="0" w:color="auto"/>
                                <w:bottom w:val="none" w:sz="0" w:space="0" w:color="auto"/>
                                <w:right w:val="none" w:sz="0" w:space="0" w:color="auto"/>
                              </w:divBdr>
                              <w:divsChild>
                                <w:div w:id="1277181406">
                                  <w:marLeft w:val="0"/>
                                  <w:marRight w:val="0"/>
                                  <w:marTop w:val="0"/>
                                  <w:marBottom w:val="0"/>
                                  <w:divBdr>
                                    <w:top w:val="none" w:sz="0" w:space="0" w:color="auto"/>
                                    <w:left w:val="none" w:sz="0" w:space="0" w:color="auto"/>
                                    <w:bottom w:val="none" w:sz="0" w:space="0" w:color="auto"/>
                                    <w:right w:val="none" w:sz="0" w:space="0" w:color="auto"/>
                                  </w:divBdr>
                                  <w:divsChild>
                                    <w:div w:id="127718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181428">
      <w:marLeft w:val="0"/>
      <w:marRight w:val="0"/>
      <w:marTop w:val="0"/>
      <w:marBottom w:val="0"/>
      <w:divBdr>
        <w:top w:val="none" w:sz="0" w:space="0" w:color="auto"/>
        <w:left w:val="none" w:sz="0" w:space="0" w:color="auto"/>
        <w:bottom w:val="none" w:sz="0" w:space="0" w:color="auto"/>
        <w:right w:val="none" w:sz="0" w:space="0" w:color="auto"/>
      </w:divBdr>
      <w:divsChild>
        <w:div w:id="1277181413">
          <w:marLeft w:val="0"/>
          <w:marRight w:val="0"/>
          <w:marTop w:val="0"/>
          <w:marBottom w:val="0"/>
          <w:divBdr>
            <w:top w:val="none" w:sz="0" w:space="0" w:color="auto"/>
            <w:left w:val="none" w:sz="0" w:space="0" w:color="auto"/>
            <w:bottom w:val="none" w:sz="0" w:space="0" w:color="auto"/>
            <w:right w:val="none" w:sz="0" w:space="0" w:color="auto"/>
          </w:divBdr>
          <w:divsChild>
            <w:div w:id="1277181425">
              <w:marLeft w:val="0"/>
              <w:marRight w:val="0"/>
              <w:marTop w:val="0"/>
              <w:marBottom w:val="0"/>
              <w:divBdr>
                <w:top w:val="none" w:sz="0" w:space="0" w:color="auto"/>
                <w:left w:val="none" w:sz="0" w:space="0" w:color="auto"/>
                <w:bottom w:val="none" w:sz="0" w:space="0" w:color="auto"/>
                <w:right w:val="none" w:sz="0" w:space="0" w:color="auto"/>
              </w:divBdr>
              <w:divsChild>
                <w:div w:id="1277181423">
                  <w:marLeft w:val="0"/>
                  <w:marRight w:val="0"/>
                  <w:marTop w:val="652"/>
                  <w:marBottom w:val="0"/>
                  <w:divBdr>
                    <w:top w:val="none" w:sz="0" w:space="0" w:color="auto"/>
                    <w:left w:val="none" w:sz="0" w:space="0" w:color="auto"/>
                    <w:bottom w:val="none" w:sz="0" w:space="0" w:color="auto"/>
                    <w:right w:val="none" w:sz="0" w:space="0" w:color="auto"/>
                  </w:divBdr>
                  <w:divsChild>
                    <w:div w:id="1277181420">
                      <w:marLeft w:val="0"/>
                      <w:marRight w:val="0"/>
                      <w:marTop w:val="0"/>
                      <w:marBottom w:val="0"/>
                      <w:divBdr>
                        <w:top w:val="single" w:sz="6" w:space="14" w:color="DEDEDE"/>
                        <w:left w:val="single" w:sz="6" w:space="7" w:color="DEDEDE"/>
                        <w:bottom w:val="single" w:sz="6" w:space="14" w:color="DEDEDE"/>
                        <w:right w:val="single" w:sz="6" w:space="7" w:color="DEDEDE"/>
                      </w:divBdr>
                      <w:divsChild>
                        <w:div w:id="1277181427">
                          <w:marLeft w:val="0"/>
                          <w:marRight w:val="0"/>
                          <w:marTop w:val="0"/>
                          <w:marBottom w:val="0"/>
                          <w:divBdr>
                            <w:top w:val="none" w:sz="0" w:space="0" w:color="auto"/>
                            <w:left w:val="none" w:sz="0" w:space="0" w:color="auto"/>
                            <w:bottom w:val="none" w:sz="0" w:space="0" w:color="auto"/>
                            <w:right w:val="none" w:sz="0" w:space="0" w:color="auto"/>
                          </w:divBdr>
                          <w:divsChild>
                            <w:div w:id="1277181415">
                              <w:marLeft w:val="0"/>
                              <w:marRight w:val="0"/>
                              <w:marTop w:val="0"/>
                              <w:marBottom w:val="0"/>
                              <w:divBdr>
                                <w:top w:val="none" w:sz="0" w:space="0" w:color="auto"/>
                                <w:left w:val="none" w:sz="0" w:space="0" w:color="auto"/>
                                <w:bottom w:val="none" w:sz="0" w:space="0" w:color="auto"/>
                                <w:right w:val="none" w:sz="0" w:space="0" w:color="auto"/>
                              </w:divBdr>
                              <w:divsChild>
                                <w:div w:id="1277181417">
                                  <w:marLeft w:val="0"/>
                                  <w:marRight w:val="0"/>
                                  <w:marTop w:val="0"/>
                                  <w:marBottom w:val="0"/>
                                  <w:divBdr>
                                    <w:top w:val="single" w:sz="6" w:space="0" w:color="000000"/>
                                    <w:left w:val="single" w:sz="6" w:space="0" w:color="000000"/>
                                    <w:bottom w:val="single" w:sz="6" w:space="0" w:color="000000"/>
                                    <w:right w:val="single" w:sz="6" w:space="0" w:color="000000"/>
                                  </w:divBdr>
                                  <w:divsChild>
                                    <w:div w:id="127718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181429">
      <w:marLeft w:val="0"/>
      <w:marRight w:val="0"/>
      <w:marTop w:val="0"/>
      <w:marBottom w:val="0"/>
      <w:divBdr>
        <w:top w:val="none" w:sz="0" w:space="0" w:color="auto"/>
        <w:left w:val="none" w:sz="0" w:space="0" w:color="auto"/>
        <w:bottom w:val="none" w:sz="0" w:space="0" w:color="auto"/>
        <w:right w:val="none" w:sz="0" w:space="0" w:color="auto"/>
      </w:divBdr>
      <w:divsChild>
        <w:div w:id="1277181426">
          <w:marLeft w:val="0"/>
          <w:marRight w:val="0"/>
          <w:marTop w:val="0"/>
          <w:marBottom w:val="0"/>
          <w:divBdr>
            <w:top w:val="none" w:sz="0" w:space="0" w:color="auto"/>
            <w:left w:val="none" w:sz="0" w:space="0" w:color="auto"/>
            <w:bottom w:val="none" w:sz="0" w:space="0" w:color="auto"/>
            <w:right w:val="none" w:sz="0" w:space="0" w:color="auto"/>
          </w:divBdr>
          <w:divsChild>
            <w:div w:id="1277181414">
              <w:marLeft w:val="0"/>
              <w:marRight w:val="0"/>
              <w:marTop w:val="0"/>
              <w:marBottom w:val="0"/>
              <w:divBdr>
                <w:top w:val="none" w:sz="0" w:space="0" w:color="auto"/>
                <w:left w:val="none" w:sz="0" w:space="0" w:color="auto"/>
                <w:bottom w:val="none" w:sz="0" w:space="0" w:color="auto"/>
                <w:right w:val="none" w:sz="0" w:space="0" w:color="auto"/>
              </w:divBdr>
              <w:divsChild>
                <w:div w:id="1277181422">
                  <w:marLeft w:val="0"/>
                  <w:marRight w:val="0"/>
                  <w:marTop w:val="652"/>
                  <w:marBottom w:val="0"/>
                  <w:divBdr>
                    <w:top w:val="none" w:sz="0" w:space="0" w:color="auto"/>
                    <w:left w:val="none" w:sz="0" w:space="0" w:color="auto"/>
                    <w:bottom w:val="none" w:sz="0" w:space="0" w:color="auto"/>
                    <w:right w:val="none" w:sz="0" w:space="0" w:color="auto"/>
                  </w:divBdr>
                  <w:divsChild>
                    <w:div w:id="1277181418">
                      <w:marLeft w:val="0"/>
                      <w:marRight w:val="0"/>
                      <w:marTop w:val="0"/>
                      <w:marBottom w:val="0"/>
                      <w:divBdr>
                        <w:top w:val="single" w:sz="6" w:space="14" w:color="DEDEDE"/>
                        <w:left w:val="single" w:sz="6" w:space="7" w:color="DEDEDE"/>
                        <w:bottom w:val="single" w:sz="6" w:space="14" w:color="DEDEDE"/>
                        <w:right w:val="single" w:sz="6" w:space="7" w:color="DEDEDE"/>
                      </w:divBdr>
                      <w:divsChild>
                        <w:div w:id="1277181416">
                          <w:marLeft w:val="0"/>
                          <w:marRight w:val="0"/>
                          <w:marTop w:val="0"/>
                          <w:marBottom w:val="0"/>
                          <w:divBdr>
                            <w:top w:val="none" w:sz="0" w:space="0" w:color="auto"/>
                            <w:left w:val="none" w:sz="0" w:space="0" w:color="auto"/>
                            <w:bottom w:val="none" w:sz="0" w:space="0" w:color="auto"/>
                            <w:right w:val="none" w:sz="0" w:space="0" w:color="auto"/>
                          </w:divBdr>
                          <w:divsChild>
                            <w:div w:id="1277181419">
                              <w:marLeft w:val="0"/>
                              <w:marRight w:val="0"/>
                              <w:marTop w:val="0"/>
                              <w:marBottom w:val="0"/>
                              <w:divBdr>
                                <w:top w:val="none" w:sz="0" w:space="0" w:color="auto"/>
                                <w:left w:val="none" w:sz="0" w:space="0" w:color="auto"/>
                                <w:bottom w:val="none" w:sz="0" w:space="0" w:color="auto"/>
                                <w:right w:val="none" w:sz="0" w:space="0" w:color="auto"/>
                              </w:divBdr>
                              <w:divsChild>
                                <w:div w:id="127718142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277181430">
      <w:marLeft w:val="0"/>
      <w:marRight w:val="0"/>
      <w:marTop w:val="0"/>
      <w:marBottom w:val="0"/>
      <w:divBdr>
        <w:top w:val="none" w:sz="0" w:space="0" w:color="auto"/>
        <w:left w:val="none" w:sz="0" w:space="0" w:color="auto"/>
        <w:bottom w:val="none" w:sz="0" w:space="0" w:color="auto"/>
        <w:right w:val="none" w:sz="0" w:space="0" w:color="auto"/>
      </w:divBdr>
    </w:div>
    <w:div w:id="1277181431">
      <w:marLeft w:val="0"/>
      <w:marRight w:val="0"/>
      <w:marTop w:val="0"/>
      <w:marBottom w:val="0"/>
      <w:divBdr>
        <w:top w:val="none" w:sz="0" w:space="0" w:color="auto"/>
        <w:left w:val="none" w:sz="0" w:space="0" w:color="auto"/>
        <w:bottom w:val="none" w:sz="0" w:space="0" w:color="auto"/>
        <w:right w:val="none" w:sz="0" w:space="0" w:color="auto"/>
      </w:divBdr>
    </w:div>
    <w:div w:id="1277181432">
      <w:marLeft w:val="0"/>
      <w:marRight w:val="0"/>
      <w:marTop w:val="0"/>
      <w:marBottom w:val="0"/>
      <w:divBdr>
        <w:top w:val="none" w:sz="0" w:space="0" w:color="auto"/>
        <w:left w:val="none" w:sz="0" w:space="0" w:color="auto"/>
        <w:bottom w:val="none" w:sz="0" w:space="0" w:color="auto"/>
        <w:right w:val="none" w:sz="0" w:space="0" w:color="auto"/>
      </w:divBdr>
    </w:div>
    <w:div w:id="1277181433">
      <w:marLeft w:val="0"/>
      <w:marRight w:val="0"/>
      <w:marTop w:val="0"/>
      <w:marBottom w:val="0"/>
      <w:divBdr>
        <w:top w:val="none" w:sz="0" w:space="0" w:color="auto"/>
        <w:left w:val="none" w:sz="0" w:space="0" w:color="auto"/>
        <w:bottom w:val="none" w:sz="0" w:space="0" w:color="auto"/>
        <w:right w:val="none" w:sz="0" w:space="0" w:color="auto"/>
      </w:divBdr>
    </w:div>
    <w:div w:id="12771814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DB50F88061C38946CEE6769E82CDC10399319D7B7CCED58B1538BB10D45DAD657DE43726B562515BD9A881CC3FDE95575FA8k4JBC" TargetMode="External"/><Relationship Id="rId13" Type="http://schemas.openxmlformats.org/officeDocument/2006/relationships/hyperlink" Target="consultantplus://offline/ref=A2C134197554F959750F106CA6A8A6C8D9431465D493E5424337785A0157F1B7BCEA9D591E1910F444AC50BE6AF61F04962629944FFE1EAFW5AEC" TargetMode="External"/><Relationship Id="rId18" Type="http://schemas.openxmlformats.org/officeDocument/2006/relationships/hyperlink" Target="http://www.zakupki.gov.ru" TargetMode="External"/><Relationship Id="rId26" Type="http://schemas.openxmlformats.org/officeDocument/2006/relationships/hyperlink" Target="consultantplus://offline/ref=21044C2984F2C468B5C29D2A9451CCC92E70B85855891D8925A2E81CB63D5FD2D5A07A2456887E0F2AB3DB28AC8ADCFB00784B4CF445a8j8A" TargetMode="External"/><Relationship Id="rId3" Type="http://schemas.openxmlformats.org/officeDocument/2006/relationships/settings" Target="settings.xml"/><Relationship Id="rId21" Type="http://schemas.openxmlformats.org/officeDocument/2006/relationships/hyperlink" Target="http://internet.garant.ru/" TargetMode="External"/><Relationship Id="rId34" Type="http://schemas.openxmlformats.org/officeDocument/2006/relationships/footer" Target="footer1.xml"/><Relationship Id="rId7" Type="http://schemas.openxmlformats.org/officeDocument/2006/relationships/hyperlink" Target="http://internet.garant.ru/document?id=70253464&amp;sub=947" TargetMode="External"/><Relationship Id="rId12" Type="http://schemas.openxmlformats.org/officeDocument/2006/relationships/hyperlink" Target="http://internet.garant.ru/" TargetMode="External"/><Relationship Id="rId17" Type="http://schemas.openxmlformats.org/officeDocument/2006/relationships/hyperlink" Target="consultantplus://offline/ref=08F2275CE321919FE5B551D673C39442628E66A8FC8BBE28EA2B57D473ACBA90ADD37E04991D0E86cDbCG" TargetMode="External"/><Relationship Id="rId25" Type="http://schemas.openxmlformats.org/officeDocument/2006/relationships/hyperlink" Target="consultantplus://offline/ref=21044C2984F2C468B5C29D2A9451CCC92E70B85855891D8925A2E81CB63D5FD2D5A07A2456887D0F2AB3DB28AC8ADCFB00784B4CF445a8j8A"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consultantplus://offline/ref=925F0F608FBDAC24D528D9BFB9A8E160227DB31DDDB4D4A2405DBF09FC19BC31FF0D4C40631E9D1F3602DA944C41677BAFD8EDBC73B349F4S601C" TargetMode="External"/><Relationship Id="rId20" Type="http://schemas.openxmlformats.org/officeDocument/2006/relationships/hyperlink" Target="consultantplus://offline/ref=E20B40FEEB693D9B06F77950D8AAE0DB45B54E3ABAED3881224AC631333663C89A2AD1123BC47C8BF0s2J" TargetMode="External"/><Relationship Id="rId29" Type="http://schemas.openxmlformats.org/officeDocument/2006/relationships/hyperlink" Target="consultantplus://offline/ref=7A7851CE72F3892622D1C246901E4D4F3C6C7E5BB98F6D90255FA346937EC8FF875818E79E932D3B73F5ACA0D8ECA9575C9F261578D011j2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 TargetMode="External"/><Relationship Id="rId24" Type="http://schemas.openxmlformats.org/officeDocument/2006/relationships/hyperlink" Target="consultantplus://offline/ref=E83795A1F5CABE1A22B3081D3B6BD8B5D5F7D01889E443C1641F0EE91AA6F22B96B3393730D52EF4E5A69BD5F46AB932487B485F946FD139h3VCA"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5CF2257468F61E3A0B51535C2B081FADFB1889157F0482886D29E918E8888647644519398F9E708068C713CD3EJFz5B" TargetMode="External"/><Relationship Id="rId23" Type="http://schemas.openxmlformats.org/officeDocument/2006/relationships/hyperlink" Target="consultantplus://offline/ref=EB7C98BC9A654D0111FF27477395AC8643CBC67D69401AD38C81F3F85AF88F405E84B6D082C05070W3J7E" TargetMode="External"/><Relationship Id="rId28" Type="http://schemas.openxmlformats.org/officeDocument/2006/relationships/hyperlink" Target="consultantplus://offline/ref=7A7851CE72F3892622D1C246901E4D4F3C6C7E5BB98F6D90255FA346937EC8FF875818E79E92243B73F5ACA0D8ECA9575C9F261578D011j2B" TargetMode="External"/><Relationship Id="rId36" Type="http://schemas.openxmlformats.org/officeDocument/2006/relationships/fontTable" Target="fontTable.xml"/><Relationship Id="rId10" Type="http://schemas.openxmlformats.org/officeDocument/2006/relationships/hyperlink" Target="consultantplus://offline/ref=BCDB50F88061C38946CEE6769E82CDC10399319D7B7CCED58B1538BB10D45DAD657DE4332EEA67444A81A683D321DF8A4B5DAA49kEJ4C" TargetMode="External"/><Relationship Id="rId19" Type="http://schemas.openxmlformats.org/officeDocument/2006/relationships/hyperlink" Target="http://www.zakupki.gov.ru" TargetMode="External"/><Relationship Id="rId31" Type="http://schemas.openxmlformats.org/officeDocument/2006/relationships/hyperlink" Target="consultantplus://offline/ref=7A7851CE72F3892622D1C246901E4D4F3C6C7E5BB98F6D90255FA346937EC8FF875818E79E932F3B73F5ACA0D8ECA9575C9F261578D011j2B" TargetMode="External"/><Relationship Id="rId4" Type="http://schemas.openxmlformats.org/officeDocument/2006/relationships/webSettings" Target="webSettings.xml"/><Relationship Id="rId9" Type="http://schemas.openxmlformats.org/officeDocument/2006/relationships/hyperlink" Target="consultantplus://offline/ref=BCDB50F88061C38946CEE6769E82CDC10399319D7B7CCED58B1538BB10D45DAD657DE43024EA67444A81A683D321DF8A4B5DAA49kEJ4C" TargetMode="External"/><Relationship Id="rId14" Type="http://schemas.openxmlformats.org/officeDocument/2006/relationships/hyperlink" Target="consultantplus://offline/ref=A2C134197554F959750F106CA6A8A6C8D9431465D493E5424337785A0157F1B7BCEA9D591E1910F24EAC50BE6AF61F04962629944FFE1EAFW5AEC" TargetMode="External"/><Relationship Id="rId22" Type="http://schemas.openxmlformats.org/officeDocument/2006/relationships/hyperlink" Target="consultantplus://offline/ref=EB7C98BC9A654D0111FF27477395AC8643CACB74654F1AD38C81F3F85AF88F405E84B6D283C7W5J9E" TargetMode="External"/><Relationship Id="rId27" Type="http://schemas.openxmlformats.org/officeDocument/2006/relationships/hyperlink" Target="consultantplus://offline/ref=7A7851CE72F3892622D1C246901E4D4F3C6F7D5BB8806D90255FA346937EC8FF875818E79F922C3827AFBCA491BBAC4B5487381166D31BCE13j2B" TargetMode="External"/><Relationship Id="rId30" Type="http://schemas.openxmlformats.org/officeDocument/2006/relationships/hyperlink" Target="consultantplus://offline/ref=7A7851CE72F3892622D1C246901E4D4F3C6C7E5BB98F6D90255FA346937EC8FF875818E79E932C3B73F5ACA0D8ECA9575C9F261578D011j2B"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9631</Words>
  <Characters>54898</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Пётр</cp:lastModifiedBy>
  <cp:revision>2</cp:revision>
  <cp:lastPrinted>2020-01-31T00:57:00Z</cp:lastPrinted>
  <dcterms:created xsi:type="dcterms:W3CDTF">2021-04-14T13:43:00Z</dcterms:created>
  <dcterms:modified xsi:type="dcterms:W3CDTF">2021-04-14T13:43:00Z</dcterms:modified>
</cp:coreProperties>
</file>