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97" w:rsidRPr="00F32F97" w:rsidRDefault="00F32F97" w:rsidP="00F32F97">
      <w:pPr>
        <w:spacing w:after="0" w:line="240" w:lineRule="auto"/>
        <w:jc w:val="center"/>
        <w:rPr>
          <w:rFonts w:ascii="Times New Roman" w:eastAsia="Times New Roman" w:hAnsi="Times New Roman" w:cs="Times New Roman"/>
          <w:b/>
          <w:bCs/>
          <w:sz w:val="24"/>
          <w:szCs w:val="24"/>
          <w:lang w:eastAsia="ru-RU"/>
        </w:rPr>
      </w:pPr>
      <w:r w:rsidRPr="00F32F97">
        <w:rPr>
          <w:rFonts w:ascii="Times New Roman" w:eastAsia="Times New Roman" w:hAnsi="Times New Roman" w:cs="Times New Roman"/>
          <w:b/>
          <w:bCs/>
          <w:sz w:val="24"/>
          <w:szCs w:val="24"/>
          <w:lang w:eastAsia="ru-RU"/>
        </w:rPr>
        <w:t>МИНИСТЕРСТВО ЭКОНОМИЧЕСКОГО РАЗВИТИЯ РОССИЙСКОЙ ФЕДЕРАЦИИ</w:t>
      </w:r>
    </w:p>
    <w:p w:rsidR="00F32F97" w:rsidRPr="00F32F97" w:rsidRDefault="00F32F97" w:rsidP="00F32F97">
      <w:pPr>
        <w:spacing w:after="0" w:line="240" w:lineRule="auto"/>
        <w:jc w:val="center"/>
        <w:rPr>
          <w:rFonts w:ascii="Times New Roman" w:eastAsia="Times New Roman" w:hAnsi="Times New Roman" w:cs="Times New Roman"/>
          <w:b/>
          <w:bCs/>
          <w:sz w:val="24"/>
          <w:szCs w:val="24"/>
          <w:lang w:eastAsia="ru-RU"/>
        </w:rPr>
      </w:pPr>
    </w:p>
    <w:p w:rsidR="00F32F97" w:rsidRPr="00F32F97" w:rsidRDefault="00F32F97" w:rsidP="00F32F97">
      <w:pPr>
        <w:spacing w:after="0" w:line="240" w:lineRule="auto"/>
        <w:jc w:val="center"/>
        <w:textAlignment w:val="center"/>
        <w:rPr>
          <w:rFonts w:ascii="Times New Roman" w:eastAsia="Times New Roman" w:hAnsi="Times New Roman" w:cs="Times New Roman"/>
          <w:b/>
          <w:bCs/>
          <w:sz w:val="24"/>
          <w:szCs w:val="24"/>
          <w:lang w:eastAsia="ru-RU"/>
        </w:rPr>
      </w:pPr>
      <w:r w:rsidRPr="00F32F97">
        <w:rPr>
          <w:rFonts w:ascii="Times New Roman" w:eastAsia="Times New Roman" w:hAnsi="Times New Roman" w:cs="Times New Roman"/>
          <w:b/>
          <w:bCs/>
          <w:sz w:val="24"/>
          <w:szCs w:val="24"/>
          <w:lang w:eastAsia="ru-RU"/>
        </w:rPr>
        <w:t> </w:t>
      </w:r>
    </w:p>
    <w:p w:rsidR="00F32F97" w:rsidRPr="00F32F97" w:rsidRDefault="00F32F97" w:rsidP="00F32F97">
      <w:pPr>
        <w:spacing w:after="0" w:line="240" w:lineRule="auto"/>
        <w:jc w:val="center"/>
        <w:textAlignment w:val="center"/>
        <w:rPr>
          <w:rFonts w:ascii="Times New Roman" w:eastAsia="Times New Roman" w:hAnsi="Times New Roman" w:cs="Times New Roman"/>
          <w:b/>
          <w:bCs/>
          <w:sz w:val="24"/>
          <w:szCs w:val="24"/>
          <w:lang w:eastAsia="ru-RU"/>
        </w:rPr>
      </w:pPr>
      <w:r w:rsidRPr="00F32F97">
        <w:rPr>
          <w:rFonts w:ascii="Times New Roman" w:eastAsia="Times New Roman" w:hAnsi="Times New Roman" w:cs="Times New Roman"/>
          <w:b/>
          <w:bCs/>
          <w:sz w:val="24"/>
          <w:szCs w:val="24"/>
          <w:lang w:eastAsia="ru-RU"/>
        </w:rPr>
        <w:t> </w:t>
      </w:r>
    </w:p>
    <w:p w:rsidR="00F32F97" w:rsidRPr="00F32F97" w:rsidRDefault="00F32F97" w:rsidP="00F32F97">
      <w:pPr>
        <w:spacing w:after="0" w:line="240" w:lineRule="auto"/>
        <w:jc w:val="center"/>
        <w:rPr>
          <w:rFonts w:ascii="Times New Roman" w:eastAsia="Times New Roman" w:hAnsi="Times New Roman" w:cs="Times New Roman"/>
          <w:b/>
          <w:bCs/>
          <w:sz w:val="24"/>
          <w:szCs w:val="24"/>
          <w:lang w:eastAsia="ru-RU"/>
        </w:rPr>
      </w:pPr>
      <w:r w:rsidRPr="00F32F97">
        <w:rPr>
          <w:rFonts w:ascii="Times New Roman" w:eastAsia="Times New Roman" w:hAnsi="Times New Roman" w:cs="Times New Roman"/>
          <w:b/>
          <w:bCs/>
          <w:sz w:val="24"/>
          <w:szCs w:val="24"/>
          <w:lang w:eastAsia="ru-RU"/>
        </w:rPr>
        <w:t>ПИСЬМО</w:t>
      </w:r>
    </w:p>
    <w:p w:rsidR="00F32F97" w:rsidRPr="00F32F97" w:rsidRDefault="00F32F97" w:rsidP="00F32F97">
      <w:pPr>
        <w:spacing w:after="0" w:line="240" w:lineRule="auto"/>
        <w:jc w:val="center"/>
        <w:rPr>
          <w:rFonts w:ascii="Times New Roman" w:eastAsia="Times New Roman" w:hAnsi="Times New Roman" w:cs="Times New Roman"/>
          <w:b/>
          <w:bCs/>
          <w:sz w:val="24"/>
          <w:szCs w:val="24"/>
          <w:lang w:eastAsia="ru-RU"/>
        </w:rPr>
      </w:pPr>
      <w:r w:rsidRPr="00F32F97">
        <w:rPr>
          <w:rFonts w:ascii="Times New Roman" w:eastAsia="Times New Roman" w:hAnsi="Times New Roman" w:cs="Times New Roman"/>
          <w:b/>
          <w:bCs/>
          <w:sz w:val="24"/>
          <w:szCs w:val="24"/>
          <w:lang w:eastAsia="ru-RU"/>
        </w:rPr>
        <w:t xml:space="preserve">от 12 февраля 2015 г. </w:t>
      </w:r>
      <w:r>
        <w:rPr>
          <w:rFonts w:ascii="Times New Roman" w:eastAsia="Times New Roman" w:hAnsi="Times New Roman" w:cs="Times New Roman"/>
          <w:b/>
          <w:bCs/>
          <w:sz w:val="24"/>
          <w:szCs w:val="24"/>
          <w:lang w:eastAsia="ru-RU"/>
        </w:rPr>
        <w:t>№</w:t>
      </w:r>
      <w:r w:rsidRPr="00F32F97">
        <w:rPr>
          <w:rFonts w:ascii="Times New Roman" w:eastAsia="Times New Roman" w:hAnsi="Times New Roman" w:cs="Times New Roman"/>
          <w:b/>
          <w:bCs/>
          <w:sz w:val="24"/>
          <w:szCs w:val="24"/>
          <w:lang w:eastAsia="ru-RU"/>
        </w:rPr>
        <w:t xml:space="preserve"> Д28и-229</w:t>
      </w:r>
    </w:p>
    <w:p w:rsidR="00F32F97" w:rsidRPr="00F32F97" w:rsidRDefault="00F32F97" w:rsidP="00F32F97">
      <w:pPr>
        <w:spacing w:after="0" w:line="240" w:lineRule="auto"/>
        <w:jc w:val="both"/>
        <w:rPr>
          <w:rFonts w:ascii="Times New Roman" w:eastAsia="Times New Roman" w:hAnsi="Times New Roman" w:cs="Times New Roman"/>
          <w:sz w:val="24"/>
          <w:szCs w:val="24"/>
          <w:lang w:eastAsia="ru-RU"/>
        </w:rPr>
      </w:pP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Департамент развития контрактной системы Минэкономразвития России рассмотрел письмо по вопросу о реализации положений Федерального закона от 5 апреля 2013 г.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и сообщает.</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1. Закон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(часть 1 статьи 1 Закона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Таким образом, отмечаем, что </w:t>
      </w:r>
      <w:r w:rsidRPr="00F32F97">
        <w:rPr>
          <w:rFonts w:ascii="Times New Roman" w:eastAsia="Times New Roman" w:hAnsi="Times New Roman" w:cs="Times New Roman"/>
          <w:b/>
          <w:sz w:val="24"/>
          <w:szCs w:val="24"/>
          <w:lang w:eastAsia="ru-RU"/>
        </w:rPr>
        <w:t>уплата регистрационных (вступительных) взносов, а также членских (ежегодных) взносов в российские, международные межправительственные и неправительственные организации не сопровождается поставкой товара, выполнением работ или оказанием услуг и, следовательно, не регулируется Законом № 44-ФЗ</w:t>
      </w:r>
      <w:r w:rsidRPr="00F32F97">
        <w:rPr>
          <w:rFonts w:ascii="Times New Roman" w:eastAsia="Times New Roman" w:hAnsi="Times New Roman" w:cs="Times New Roman"/>
          <w:sz w:val="24"/>
          <w:szCs w:val="24"/>
          <w:lang w:eastAsia="ru-RU"/>
        </w:rPr>
        <w:t>.</w:t>
      </w:r>
    </w:p>
    <w:p w:rsidR="00F32F97" w:rsidRPr="00F32F97" w:rsidRDefault="00F32F97" w:rsidP="00F32F97">
      <w:pPr>
        <w:spacing w:after="0" w:line="240" w:lineRule="auto"/>
        <w:ind w:firstLine="547"/>
        <w:jc w:val="both"/>
        <w:textAlignment w:val="center"/>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 2. </w:t>
      </w:r>
      <w:proofErr w:type="gramStart"/>
      <w:r w:rsidRPr="00F32F97">
        <w:rPr>
          <w:rFonts w:ascii="Times New Roman" w:eastAsia="Times New Roman" w:hAnsi="Times New Roman" w:cs="Times New Roman"/>
          <w:sz w:val="24"/>
          <w:szCs w:val="24"/>
          <w:lang w:eastAsia="ru-RU"/>
        </w:rPr>
        <w:t xml:space="preserve">В соответствии с пунктом 16 статьи 3 Закона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совокупным годовым объемом закупок является утвержденный на соответствующий финансовый год общий объем финансового обеспечен</w:t>
      </w:r>
      <w:bookmarkStart w:id="0" w:name="_GoBack"/>
      <w:bookmarkEnd w:id="0"/>
      <w:r w:rsidRPr="00F32F97">
        <w:rPr>
          <w:rFonts w:ascii="Times New Roman" w:eastAsia="Times New Roman" w:hAnsi="Times New Roman" w:cs="Times New Roman"/>
          <w:sz w:val="24"/>
          <w:szCs w:val="24"/>
          <w:lang w:eastAsia="ru-RU"/>
        </w:rPr>
        <w:t xml:space="preserve">ия для осуществления заказчиком закупок в соответствии с Законом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Согласно пункту 4 части 1 статьи 93 Закона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заказчик вправе осуществлять у единственного поставщика (подрядчика, исполнителя)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двух миллионов рублей или не должен превышать пяти процентов совокупного годового объема закупок заказчика и не должен составлять более чем пятьдесят миллионов рублей.</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Таким образом, </w:t>
      </w:r>
      <w:r w:rsidRPr="00F32F97">
        <w:rPr>
          <w:rFonts w:ascii="Times New Roman" w:eastAsia="Times New Roman" w:hAnsi="Times New Roman" w:cs="Times New Roman"/>
          <w:b/>
          <w:sz w:val="24"/>
          <w:szCs w:val="24"/>
          <w:lang w:eastAsia="ru-RU"/>
        </w:rPr>
        <w:t>в случае уменьшения объема ранее доведенных лимитов бюджетных обязательств заказчик обязан уменьшить объем закупок у единственного поставщика (подрядчика, исполнителя), осуществляемый в процентном соотношении от совокупного годового объема закупок в соответствии с пунктом 4 части 1 статьи 93 Закона № 44-ФЗ</w:t>
      </w:r>
      <w:r w:rsidRPr="00F32F97">
        <w:rPr>
          <w:rFonts w:ascii="Times New Roman" w:eastAsia="Times New Roman" w:hAnsi="Times New Roman" w:cs="Times New Roman"/>
          <w:sz w:val="24"/>
          <w:szCs w:val="24"/>
          <w:lang w:eastAsia="ru-RU"/>
        </w:rPr>
        <w:t>.</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В целях недопущения случаев, указанных в обращении, а также соблюдения положений Закона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Департамент развития контрактной системы Минэкономразвития России </w:t>
      </w:r>
      <w:r w:rsidRPr="00F32F97">
        <w:rPr>
          <w:rFonts w:ascii="Times New Roman" w:eastAsia="Times New Roman" w:hAnsi="Times New Roman" w:cs="Times New Roman"/>
          <w:b/>
          <w:sz w:val="24"/>
          <w:szCs w:val="24"/>
          <w:lang w:eastAsia="ru-RU"/>
        </w:rPr>
        <w:t>не рекомендует осуществлять закупки у единственного поставщика (подрядчика, исполнителя) в начале финансового года в полном объеме</w:t>
      </w:r>
      <w:r w:rsidRPr="00F32F97">
        <w:rPr>
          <w:rFonts w:ascii="Times New Roman" w:eastAsia="Times New Roman" w:hAnsi="Times New Roman" w:cs="Times New Roman"/>
          <w:sz w:val="24"/>
          <w:szCs w:val="24"/>
          <w:lang w:eastAsia="ru-RU"/>
        </w:rPr>
        <w:t xml:space="preserve"> в соответствии с пунктом 4 части 1 статьи 93 Закона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3. Закон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 допускает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подачу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w:t>
      </w:r>
      <w:proofErr w:type="gramStart"/>
      <w:r w:rsidRPr="00F32F97">
        <w:rPr>
          <w:rFonts w:ascii="Times New Roman" w:eastAsia="Times New Roman" w:hAnsi="Times New Roman" w:cs="Times New Roman"/>
          <w:sz w:val="24"/>
          <w:szCs w:val="24"/>
          <w:lang w:eastAsia="ru-RU"/>
        </w:rPr>
        <w:t xml:space="preserve">До ввода в эксплуатацию единой информационной системы информация, подлежащая размещению в ней, размещается в порядке, установленном Правительством Российской </w:t>
      </w:r>
      <w:r w:rsidRPr="00F32F97">
        <w:rPr>
          <w:rFonts w:ascii="Times New Roman" w:eastAsia="Times New Roman" w:hAnsi="Times New Roman" w:cs="Times New Roman"/>
          <w:sz w:val="24"/>
          <w:szCs w:val="24"/>
          <w:lang w:eastAsia="ru-RU"/>
        </w:rPr>
        <w:lastRenderedPageBreak/>
        <w:t xml:space="preserve">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ведение и обслуживание которого осуществляются по правилам, действовавшим до дня вступления в силу Закона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w:t>
      </w:r>
      <w:proofErr w:type="gramEnd"/>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В настоящее время единая информационная система не введена в эксплуатацию, а функционалом официального сайта не предусмотрена возможность подачи заявки в форме электронного документа.</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При этом </w:t>
      </w:r>
      <w:r w:rsidRPr="00F32F97">
        <w:rPr>
          <w:rFonts w:ascii="Times New Roman" w:eastAsia="Times New Roman" w:hAnsi="Times New Roman" w:cs="Times New Roman"/>
          <w:b/>
          <w:sz w:val="24"/>
          <w:szCs w:val="24"/>
          <w:lang w:eastAsia="ru-RU"/>
        </w:rPr>
        <w:t>Законом № 44-ФЗ не предусматривается возможность подачи заявок посредством электронной почты</w:t>
      </w:r>
      <w:r w:rsidRPr="00F32F97">
        <w:rPr>
          <w:rFonts w:ascii="Times New Roman" w:eastAsia="Times New Roman" w:hAnsi="Times New Roman" w:cs="Times New Roman"/>
          <w:sz w:val="24"/>
          <w:szCs w:val="24"/>
          <w:lang w:eastAsia="ru-RU"/>
        </w:rPr>
        <w:t>.</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Дополнительно отмечаем, что подача заявок в форме электронного документа посредством электронной почты не позволяет обеспечить защищенность, неприкосновенность и конфиденциальность таких заявок и их рассмотрение только после открытия доступа к ним в установленное время, что противоречит положениям части 4 статьи 77 Закона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44-ФЗ.</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F32F97">
        <w:rPr>
          <w:rFonts w:ascii="Times New Roman" w:eastAsia="Times New Roman" w:hAnsi="Times New Roman" w:cs="Times New Roman"/>
          <w:sz w:val="24"/>
          <w:szCs w:val="24"/>
          <w:lang w:eastAsia="ru-RU"/>
        </w:rPr>
        <w:t>издавать</w:t>
      </w:r>
      <w:proofErr w:type="gramEnd"/>
      <w:r w:rsidRPr="00F32F97">
        <w:rPr>
          <w:rFonts w:ascii="Times New Roman" w:eastAsia="Times New Roman" w:hAnsi="Times New Roman" w:cs="Times New Roman"/>
          <w:sz w:val="24"/>
          <w:szCs w:val="24"/>
          <w:lang w:eastAsia="ru-RU"/>
        </w:rPr>
        <w:t xml:space="preserve"> разъяснения по применению положений нормативных правовых актов.</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 xml:space="preserve">В соответствии с Положением о Минэкономразвития России, утвержденным постановлением Правительства Российской Федерации от 5 июня 2008 г. </w:t>
      </w:r>
      <w:r>
        <w:rPr>
          <w:rFonts w:ascii="Times New Roman" w:eastAsia="Times New Roman" w:hAnsi="Times New Roman" w:cs="Times New Roman"/>
          <w:sz w:val="24"/>
          <w:szCs w:val="24"/>
          <w:lang w:eastAsia="ru-RU"/>
        </w:rPr>
        <w:t>№</w:t>
      </w:r>
      <w:r w:rsidRPr="00F32F97">
        <w:rPr>
          <w:rFonts w:ascii="Times New Roman" w:eastAsia="Times New Roman" w:hAnsi="Times New Roman" w:cs="Times New Roman"/>
          <w:sz w:val="24"/>
          <w:szCs w:val="24"/>
          <w:lang w:eastAsia="ru-RU"/>
        </w:rPr>
        <w:t xml:space="preserve"> 437, Минэкономразвития России не наделено полномочиями по разъяснению законодательства Российской Федерации.</w:t>
      </w:r>
    </w:p>
    <w:p w:rsidR="00F32F97" w:rsidRPr="00F32F97" w:rsidRDefault="00F32F97" w:rsidP="00F32F97">
      <w:pPr>
        <w:spacing w:after="0" w:line="240" w:lineRule="auto"/>
        <w:ind w:firstLine="547"/>
        <w:jc w:val="both"/>
        <w:rPr>
          <w:rFonts w:ascii="Times New Roman" w:eastAsia="Times New Roman" w:hAnsi="Times New Roman" w:cs="Times New Roman"/>
          <w:sz w:val="24"/>
          <w:szCs w:val="24"/>
          <w:lang w:eastAsia="ru-RU"/>
        </w:rPr>
      </w:pPr>
    </w:p>
    <w:p w:rsidR="00F32F97" w:rsidRPr="00F32F97" w:rsidRDefault="00F32F97" w:rsidP="00F32F97">
      <w:pPr>
        <w:spacing w:after="0" w:line="240" w:lineRule="auto"/>
        <w:jc w:val="right"/>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Директор Департамента</w:t>
      </w:r>
    </w:p>
    <w:p w:rsidR="00F32F97" w:rsidRPr="00F32F97" w:rsidRDefault="00F32F97" w:rsidP="00F32F97">
      <w:pPr>
        <w:spacing w:after="0" w:line="240" w:lineRule="auto"/>
        <w:jc w:val="right"/>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развития контрактной системы</w:t>
      </w:r>
    </w:p>
    <w:p w:rsidR="00F32F97" w:rsidRPr="00F32F97" w:rsidRDefault="00F32F97" w:rsidP="00F32F97">
      <w:pPr>
        <w:spacing w:after="0" w:line="240" w:lineRule="auto"/>
        <w:jc w:val="right"/>
        <w:rPr>
          <w:rFonts w:ascii="Times New Roman" w:eastAsia="Times New Roman" w:hAnsi="Times New Roman" w:cs="Times New Roman"/>
          <w:sz w:val="24"/>
          <w:szCs w:val="24"/>
          <w:lang w:eastAsia="ru-RU"/>
        </w:rPr>
      </w:pPr>
      <w:r w:rsidRPr="00F32F97">
        <w:rPr>
          <w:rFonts w:ascii="Times New Roman" w:eastAsia="Times New Roman" w:hAnsi="Times New Roman" w:cs="Times New Roman"/>
          <w:sz w:val="24"/>
          <w:szCs w:val="24"/>
          <w:lang w:eastAsia="ru-RU"/>
        </w:rPr>
        <w:t>М.В.ЧЕМЕРИСОВ</w:t>
      </w:r>
    </w:p>
    <w:p w:rsidR="000B4454" w:rsidRPr="00F32F97" w:rsidRDefault="000B4454" w:rsidP="00F32F97">
      <w:pPr>
        <w:spacing w:after="0" w:line="240" w:lineRule="auto"/>
      </w:pPr>
    </w:p>
    <w:sectPr w:rsidR="000B4454" w:rsidRPr="00F32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97"/>
    <w:rsid w:val="000B4454"/>
    <w:rsid w:val="00F32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662">
      <w:bodyDiv w:val="1"/>
      <w:marLeft w:val="0"/>
      <w:marRight w:val="0"/>
      <w:marTop w:val="0"/>
      <w:marBottom w:val="0"/>
      <w:divBdr>
        <w:top w:val="none" w:sz="0" w:space="0" w:color="auto"/>
        <w:left w:val="none" w:sz="0" w:space="0" w:color="auto"/>
        <w:bottom w:val="none" w:sz="0" w:space="0" w:color="auto"/>
        <w:right w:val="none" w:sz="0" w:space="0" w:color="auto"/>
      </w:divBdr>
      <w:divsChild>
        <w:div w:id="1428889679">
          <w:marLeft w:val="0"/>
          <w:marRight w:val="0"/>
          <w:marTop w:val="0"/>
          <w:marBottom w:val="0"/>
          <w:divBdr>
            <w:top w:val="none" w:sz="0" w:space="0" w:color="auto"/>
            <w:left w:val="none" w:sz="0" w:space="0" w:color="auto"/>
            <w:bottom w:val="none" w:sz="0" w:space="0" w:color="auto"/>
            <w:right w:val="none" w:sz="0" w:space="0" w:color="auto"/>
          </w:divBdr>
          <w:divsChild>
            <w:div w:id="650914316">
              <w:marLeft w:val="0"/>
              <w:marRight w:val="0"/>
              <w:marTop w:val="0"/>
              <w:marBottom w:val="0"/>
              <w:divBdr>
                <w:top w:val="none" w:sz="0" w:space="0" w:color="auto"/>
                <w:left w:val="none" w:sz="0" w:space="0" w:color="auto"/>
                <w:bottom w:val="none" w:sz="0" w:space="0" w:color="auto"/>
                <w:right w:val="none" w:sz="0" w:space="0" w:color="auto"/>
              </w:divBdr>
              <w:divsChild>
                <w:div w:id="1815177938">
                  <w:marLeft w:val="0"/>
                  <w:marRight w:val="0"/>
                  <w:marTop w:val="0"/>
                  <w:marBottom w:val="0"/>
                  <w:divBdr>
                    <w:top w:val="none" w:sz="0" w:space="0" w:color="auto"/>
                    <w:left w:val="none" w:sz="0" w:space="0" w:color="auto"/>
                    <w:bottom w:val="none" w:sz="0" w:space="0" w:color="auto"/>
                    <w:right w:val="none" w:sz="0" w:space="0" w:color="auto"/>
                  </w:divBdr>
                  <w:divsChild>
                    <w:div w:id="339892025">
                      <w:marLeft w:val="30"/>
                      <w:marRight w:val="0"/>
                      <w:marTop w:val="60"/>
                      <w:marBottom w:val="0"/>
                      <w:divBdr>
                        <w:top w:val="none" w:sz="0" w:space="0" w:color="auto"/>
                        <w:left w:val="none" w:sz="0" w:space="0" w:color="auto"/>
                        <w:bottom w:val="none" w:sz="0" w:space="0" w:color="auto"/>
                        <w:right w:val="none" w:sz="0" w:space="0" w:color="auto"/>
                      </w:divBdr>
                    </w:div>
                    <w:div w:id="1507017235">
                      <w:marLeft w:val="40"/>
                      <w:marRight w:val="0"/>
                      <w:marTop w:val="0"/>
                      <w:marBottom w:val="0"/>
                      <w:divBdr>
                        <w:top w:val="none" w:sz="0" w:space="0" w:color="auto"/>
                        <w:left w:val="none" w:sz="0" w:space="0" w:color="auto"/>
                        <w:bottom w:val="none" w:sz="0" w:space="0" w:color="auto"/>
                        <w:right w:val="none" w:sz="0" w:space="0" w:color="auto"/>
                      </w:divBdr>
                    </w:div>
                    <w:div w:id="214368916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1</cp:revision>
  <dcterms:created xsi:type="dcterms:W3CDTF">2015-07-01T04:40:00Z</dcterms:created>
  <dcterms:modified xsi:type="dcterms:W3CDTF">2015-07-01T04:44:00Z</dcterms:modified>
</cp:coreProperties>
</file>