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5"/>
        <w:gridCol w:w="5635"/>
      </w:tblGrid>
      <w:tr w:rsidR="001D62FA" w:rsidRPr="001D62FA" w:rsidTr="001D62FA">
        <w:trPr>
          <w:tblCellSpacing w:w="15" w:type="dxa"/>
        </w:trPr>
        <w:tc>
          <w:tcPr>
            <w:tcW w:w="0" w:type="auto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62F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1D62F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instrText xml:space="preserve"> HYPERLINK "https://profas.expert/doc/bgihcfic073?search=%D0%BF%D1%80%D0%B8%D0%BF%D0%BE%D0%B9" \t "_blank" </w:instrText>
            </w:r>
            <w:r w:rsidRPr="001D62F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1D62FA">
              <w:rPr>
                <w:rFonts w:ascii="Calibri" w:eastAsia="Times New Roman" w:hAnsi="Calibri" w:cs="Calibri"/>
                <w:color w:val="216595"/>
                <w:sz w:val="30"/>
                <w:szCs w:val="30"/>
                <w:u w:val="single"/>
                <w:lang w:eastAsia="ru-RU"/>
              </w:rPr>
              <w:t>Крымское УФАС</w:t>
            </w:r>
            <w:r w:rsidRPr="001D62F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1D62FA" w:rsidRPr="001D62FA" w:rsidRDefault="001D62FA" w:rsidP="001D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1D62F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22.12.16</w:t>
            </w:r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}, частоту тока {50-60 Гц}, номинальную силу тока более 15 А. Степень защиты по пыл</w:t>
              </w:r>
              <w:proofErr w:type="gramStart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е-</w:t>
              </w:r>
              <w:proofErr w:type="gramEnd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и </w:t>
              </w:r>
              <w:proofErr w:type="spellStart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влагозащищенности</w:t>
              </w:r>
              <w:proofErr w:type="spellEnd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должна быть выше IP56. Масса не должна быть более 0,2 кг. 21. </w:t>
              </w:r>
              <w:r w:rsidRPr="001D62FA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Припой</w:t>
              </w:r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(кол- во 50 г) Должен представлять собой сплав в виде гранул {серо-черного цвета}. Состав: висмута должно быть более 45, свинца необходимо более 18, кадмия должно быть более 12, олово ...</w:t>
              </w:r>
            </w:hyperlink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1D62FA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6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0175100000081600012</w:t>
              </w:r>
            </w:hyperlink>
            <w:r w:rsidRPr="001D62FA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1D62FA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7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20160019927400233</w:t>
              </w:r>
            </w:hyperlink>
          </w:p>
        </w:tc>
      </w:tr>
    </w:tbl>
    <w:p w:rsidR="001D62FA" w:rsidRPr="001D62FA" w:rsidRDefault="001D62FA" w:rsidP="001D6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8"/>
        <w:gridCol w:w="5582"/>
      </w:tblGrid>
      <w:tr w:rsidR="001D62FA" w:rsidRPr="001D62FA" w:rsidTr="001D62FA">
        <w:trPr>
          <w:tblCellSpacing w:w="15" w:type="dxa"/>
        </w:trPr>
        <w:tc>
          <w:tcPr>
            <w:tcW w:w="0" w:type="auto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1D62FA">
                <w:rPr>
                  <w:rFonts w:ascii="Calibri" w:eastAsia="Times New Roman" w:hAnsi="Calibri" w:cs="Calibri"/>
                  <w:color w:val="216595"/>
                  <w:sz w:val="30"/>
                  <w:szCs w:val="30"/>
                  <w:u w:val="single"/>
                  <w:lang w:eastAsia="ru-RU"/>
                </w:rPr>
                <w:t>Крымское УФАС</w:t>
              </w:r>
            </w:hyperlink>
          </w:p>
        </w:tc>
        <w:tc>
          <w:tcPr>
            <w:tcW w:w="0" w:type="auto"/>
            <w:hideMark/>
          </w:tcPr>
          <w:p w:rsidR="001D62FA" w:rsidRPr="001D62FA" w:rsidRDefault="001D62FA" w:rsidP="001D6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</w:pPr>
            <w:r w:rsidRPr="001D62F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02.03.15</w:t>
            </w:r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... 6658918, поданная 20.02.2015 в 13:56, отклонена на основании пункта 2 части 4 статьи 67 Закона о контрактной системе по причине того, что: «Раздел технического задания «</w:t>
              </w:r>
              <w:r w:rsidRPr="001D62FA">
                <w:rPr>
                  <w:rFonts w:ascii="Calibri" w:eastAsia="Times New Roman" w:hAnsi="Calibri" w:cs="Calibri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Припой</w:t>
              </w:r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 оловянно-свинцовый</w:t>
              </w:r>
              <w:proofErr w:type="gramStart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 xml:space="preserve"> …Х</w:t>
              </w:r>
              <w:proofErr w:type="gramEnd"/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им. состав припоев…» требовалось: Массовая доля основных компонентов - олово ≤91% - сурьма ≤6,0% - кадмий ≤19% - медь ≤2% - свинец &gt;1/отсутствует Массовая доля примесей - сурьма ≤0,20 ...</w:t>
              </w:r>
            </w:hyperlink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2FA" w:rsidRPr="001D62FA" w:rsidTr="001D6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2FA" w:rsidRPr="001D62FA" w:rsidRDefault="001D62FA" w:rsidP="001D62FA">
            <w:pPr>
              <w:spacing w:after="0" w:line="240" w:lineRule="auto"/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</w:pPr>
            <w:r w:rsidRPr="001D62FA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Закупка: </w:t>
            </w:r>
            <w:hyperlink r:id="rId10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0875100000341500000</w:t>
              </w:r>
            </w:hyperlink>
            <w:r w:rsidRPr="001D62FA">
              <w:rPr>
                <w:rFonts w:ascii="Calibri" w:eastAsia="Times New Roman" w:hAnsi="Calibri" w:cs="Calibri"/>
                <w:color w:val="7A7A7A"/>
                <w:sz w:val="23"/>
                <w:szCs w:val="23"/>
                <w:lang w:eastAsia="ru-RU"/>
              </w:rPr>
              <w:t>      </w:t>
            </w:r>
            <w:r w:rsidRPr="001D62FA">
              <w:rPr>
                <w:rFonts w:ascii="Calibri" w:eastAsia="Times New Roman" w:hAnsi="Calibri" w:cs="Calibri"/>
                <w:b/>
                <w:bCs/>
                <w:color w:val="7A7A7A"/>
                <w:sz w:val="23"/>
                <w:szCs w:val="23"/>
                <w:lang w:eastAsia="ru-RU"/>
              </w:rPr>
              <w:t>Жалоба: </w:t>
            </w:r>
            <w:hyperlink r:id="rId11" w:history="1">
              <w:r w:rsidRPr="001D62FA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lang w:eastAsia="ru-RU"/>
                </w:rPr>
                <w:t>017510000043/25.02.2015/2</w:t>
              </w:r>
            </w:hyperlink>
          </w:p>
        </w:tc>
      </w:tr>
    </w:tbl>
    <w:p w:rsidR="002C2181" w:rsidRDefault="002C2181">
      <w:bookmarkStart w:id="0" w:name="_GoBack"/>
      <w:bookmarkEnd w:id="0"/>
    </w:p>
    <w:sectPr w:rsidR="002C2181" w:rsidSect="001D6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3"/>
    <w:rsid w:val="001D62FA"/>
    <w:rsid w:val="002C2181"/>
    <w:rsid w:val="004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as.expert/doc/bfbjicd5f2f?search=%D0%BF%D1%80%D0%B8%D0%BF%D0%BE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as.expert/subscri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fas.expert/subscribe" TargetMode="External"/><Relationship Id="rId11" Type="http://schemas.openxmlformats.org/officeDocument/2006/relationships/hyperlink" Target="https://profas.expert/subscribe" TargetMode="External"/><Relationship Id="rId5" Type="http://schemas.openxmlformats.org/officeDocument/2006/relationships/hyperlink" Target="https://profas.expert/doc/bgihcfic073?search=%D0%BF%D1%80%D0%B8%D0%BF%D0%BE%D0%B9" TargetMode="External"/><Relationship Id="rId10" Type="http://schemas.openxmlformats.org/officeDocument/2006/relationships/hyperlink" Target="https://profas.expert/subscr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as.expert/doc/bfbjicd5f2f?search=%D0%BF%D1%80%D0%B8%D0%BF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2019-01-11T22:11:00Z</dcterms:created>
  <dcterms:modified xsi:type="dcterms:W3CDTF">2019-01-11T22:12:00Z</dcterms:modified>
</cp:coreProperties>
</file>