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2F" w:rsidRPr="009F6FAE" w:rsidRDefault="000D072F" w:rsidP="009F6FAE">
      <w:pPr>
        <w:spacing w:before="120" w:after="120"/>
        <w:jc w:val="center"/>
        <w:rPr>
          <w:i/>
          <w:color w:val="808080" w:themeColor="background1" w:themeShade="80"/>
        </w:rPr>
      </w:pPr>
      <w:bookmarkStart w:id="0" w:name="_Toc420660880"/>
    </w:p>
    <w:tbl>
      <w:tblPr>
        <w:tblStyle w:val="afb"/>
        <w:tblW w:w="9356" w:type="dxa"/>
        <w:tblInd w:w="137" w:type="dxa"/>
        <w:tblLook w:val="04A0" w:firstRow="1" w:lastRow="0" w:firstColumn="1" w:lastColumn="0" w:noHBand="0" w:noVBand="1"/>
      </w:tblPr>
      <w:tblGrid>
        <w:gridCol w:w="4224"/>
        <w:gridCol w:w="335"/>
        <w:gridCol w:w="336"/>
        <w:gridCol w:w="572"/>
        <w:gridCol w:w="336"/>
        <w:gridCol w:w="608"/>
        <w:gridCol w:w="165"/>
        <w:gridCol w:w="117"/>
        <w:gridCol w:w="165"/>
        <w:gridCol w:w="1248"/>
        <w:gridCol w:w="1250"/>
      </w:tblGrid>
      <w:tr w:rsidR="008E0E88" w:rsidTr="000D072F">
        <w:tc>
          <w:tcPr>
            <w:tcW w:w="4559" w:type="dxa"/>
            <w:gridSpan w:val="2"/>
            <w:tcBorders>
              <w:top w:val="nil"/>
              <w:left w:val="nil"/>
              <w:bottom w:val="nil"/>
              <w:right w:val="nil"/>
            </w:tcBorders>
          </w:tcPr>
          <w:p w:rsidR="000D072F" w:rsidRPr="00843332" w:rsidRDefault="000D072F" w:rsidP="008E0E88">
            <w:pPr>
              <w:jc w:val="both"/>
              <w:outlineLvl w:val="0"/>
              <w:rPr>
                <w:b/>
              </w:rPr>
            </w:pPr>
          </w:p>
        </w:tc>
        <w:tc>
          <w:tcPr>
            <w:tcW w:w="4797" w:type="dxa"/>
            <w:gridSpan w:val="9"/>
            <w:tcBorders>
              <w:top w:val="nil"/>
              <w:left w:val="nil"/>
              <w:bottom w:val="nil"/>
              <w:right w:val="nil"/>
            </w:tcBorders>
          </w:tcPr>
          <w:p w:rsidR="008E0E88" w:rsidRPr="00843332" w:rsidRDefault="008E0E88" w:rsidP="008E0E88">
            <w:pPr>
              <w:jc w:val="center"/>
              <w:outlineLvl w:val="0"/>
            </w:pPr>
            <w:r w:rsidRPr="00843332">
              <w:t>УТВЕРЖДАЮ</w:t>
            </w:r>
          </w:p>
        </w:tc>
      </w:tr>
      <w:tr w:rsidR="008E0E88" w:rsidTr="000D072F">
        <w:tc>
          <w:tcPr>
            <w:tcW w:w="4559" w:type="dxa"/>
            <w:gridSpan w:val="2"/>
            <w:tcBorders>
              <w:top w:val="nil"/>
              <w:left w:val="nil"/>
              <w:bottom w:val="nil"/>
              <w:right w:val="nil"/>
            </w:tcBorders>
          </w:tcPr>
          <w:p w:rsidR="008E0E88" w:rsidRPr="00843332" w:rsidRDefault="008E0E88" w:rsidP="008E0E88">
            <w:pPr>
              <w:jc w:val="both"/>
              <w:outlineLvl w:val="0"/>
              <w:rPr>
                <w:b/>
              </w:rPr>
            </w:pPr>
          </w:p>
        </w:tc>
        <w:tc>
          <w:tcPr>
            <w:tcW w:w="4797" w:type="dxa"/>
            <w:gridSpan w:val="9"/>
            <w:tcBorders>
              <w:top w:val="nil"/>
              <w:left w:val="nil"/>
              <w:bottom w:val="nil"/>
              <w:right w:val="nil"/>
            </w:tcBorders>
          </w:tcPr>
          <w:p w:rsidR="008E0E88" w:rsidRPr="00843332" w:rsidRDefault="008E0E88" w:rsidP="008E0E88">
            <w:pPr>
              <w:jc w:val="center"/>
              <w:outlineLvl w:val="0"/>
            </w:pPr>
            <w:r w:rsidRPr="00843332">
              <w:t>Председатель конкурсной комиссии</w:t>
            </w:r>
          </w:p>
          <w:p w:rsidR="008E0E88" w:rsidRPr="00843332" w:rsidRDefault="00752B32" w:rsidP="008E0E88">
            <w:pPr>
              <w:jc w:val="center"/>
              <w:outlineLvl w:val="0"/>
            </w:pPr>
            <w:r>
              <w:t>ПАО</w:t>
            </w:r>
            <w:r w:rsidR="008E0E88" w:rsidRPr="00843332">
              <w:t> «Аэрофлот»</w:t>
            </w:r>
          </w:p>
        </w:tc>
      </w:tr>
      <w:tr w:rsidR="00B86F3C" w:rsidTr="00B67092">
        <w:trPr>
          <w:trHeight w:val="567"/>
        </w:trPr>
        <w:tc>
          <w:tcPr>
            <w:tcW w:w="4559" w:type="dxa"/>
            <w:gridSpan w:val="2"/>
            <w:tcBorders>
              <w:top w:val="nil"/>
              <w:left w:val="nil"/>
              <w:bottom w:val="nil"/>
              <w:right w:val="nil"/>
            </w:tcBorders>
          </w:tcPr>
          <w:p w:rsidR="00B86F3C" w:rsidRPr="00843332" w:rsidRDefault="00B86F3C" w:rsidP="008E0E88">
            <w:pPr>
              <w:jc w:val="both"/>
              <w:outlineLvl w:val="0"/>
              <w:rPr>
                <w:b/>
              </w:rPr>
            </w:pPr>
          </w:p>
        </w:tc>
        <w:tc>
          <w:tcPr>
            <w:tcW w:w="2017" w:type="dxa"/>
            <w:gridSpan w:val="5"/>
            <w:tcBorders>
              <w:top w:val="nil"/>
              <w:left w:val="nil"/>
              <w:bottom w:val="nil"/>
              <w:right w:val="nil"/>
            </w:tcBorders>
            <w:vAlign w:val="bottom"/>
          </w:tcPr>
          <w:p w:rsidR="00B86F3C" w:rsidRPr="00843332" w:rsidRDefault="00B86F3C" w:rsidP="00EA519C">
            <w:pPr>
              <w:spacing w:before="240" w:after="240"/>
              <w:jc w:val="center"/>
              <w:outlineLvl w:val="0"/>
            </w:pPr>
          </w:p>
        </w:tc>
        <w:tc>
          <w:tcPr>
            <w:tcW w:w="282" w:type="dxa"/>
            <w:gridSpan w:val="2"/>
            <w:tcBorders>
              <w:top w:val="nil"/>
              <w:left w:val="nil"/>
              <w:bottom w:val="nil"/>
              <w:right w:val="nil"/>
            </w:tcBorders>
            <w:vAlign w:val="bottom"/>
          </w:tcPr>
          <w:p w:rsidR="00B86F3C" w:rsidRPr="00BD44B1" w:rsidRDefault="00B86F3C" w:rsidP="00EA519C">
            <w:pPr>
              <w:spacing w:before="240" w:after="240"/>
              <w:jc w:val="center"/>
              <w:outlineLvl w:val="0"/>
              <w:rPr>
                <w:sz w:val="16"/>
                <w:szCs w:val="16"/>
              </w:rPr>
            </w:pPr>
          </w:p>
        </w:tc>
        <w:tc>
          <w:tcPr>
            <w:tcW w:w="2498" w:type="dxa"/>
            <w:gridSpan w:val="2"/>
            <w:tcBorders>
              <w:top w:val="nil"/>
              <w:left w:val="nil"/>
              <w:bottom w:val="nil"/>
              <w:right w:val="nil"/>
            </w:tcBorders>
            <w:vAlign w:val="bottom"/>
          </w:tcPr>
          <w:p w:rsidR="00B86F3C" w:rsidRPr="00843332" w:rsidRDefault="00B86F3C" w:rsidP="00EA519C">
            <w:pPr>
              <w:spacing w:before="240" w:after="240"/>
              <w:jc w:val="center"/>
              <w:outlineLvl w:val="0"/>
            </w:pPr>
          </w:p>
        </w:tc>
      </w:tr>
      <w:tr w:rsidR="00BD44B1" w:rsidTr="00B67092">
        <w:tc>
          <w:tcPr>
            <w:tcW w:w="4559" w:type="dxa"/>
            <w:gridSpan w:val="2"/>
            <w:tcBorders>
              <w:top w:val="nil"/>
              <w:left w:val="nil"/>
              <w:bottom w:val="nil"/>
              <w:right w:val="nil"/>
            </w:tcBorders>
          </w:tcPr>
          <w:p w:rsidR="00BD44B1" w:rsidRPr="00843332" w:rsidRDefault="00BD44B1" w:rsidP="00BD44B1">
            <w:pPr>
              <w:jc w:val="both"/>
              <w:outlineLvl w:val="0"/>
              <w:rPr>
                <w:b/>
              </w:rPr>
            </w:pPr>
          </w:p>
        </w:tc>
        <w:tc>
          <w:tcPr>
            <w:tcW w:w="2017" w:type="dxa"/>
            <w:gridSpan w:val="5"/>
            <w:tcBorders>
              <w:top w:val="nil"/>
              <w:left w:val="nil"/>
              <w:bottom w:val="nil"/>
              <w:right w:val="nil"/>
            </w:tcBorders>
          </w:tcPr>
          <w:p w:rsidR="00BD44B1" w:rsidRPr="00843332" w:rsidRDefault="00BD44B1" w:rsidP="00BD44B1">
            <w:pPr>
              <w:jc w:val="center"/>
              <w:outlineLvl w:val="0"/>
              <w:rPr>
                <w:i/>
                <w:vertAlign w:val="superscript"/>
              </w:rPr>
            </w:pPr>
            <w:r w:rsidRPr="00843332">
              <w:rPr>
                <w:i/>
                <w:vertAlign w:val="superscript"/>
              </w:rPr>
              <w:t>(подпись)</w:t>
            </w:r>
          </w:p>
        </w:tc>
        <w:tc>
          <w:tcPr>
            <w:tcW w:w="282" w:type="dxa"/>
            <w:gridSpan w:val="2"/>
            <w:tcBorders>
              <w:top w:val="nil"/>
              <w:left w:val="nil"/>
              <w:bottom w:val="nil"/>
              <w:right w:val="nil"/>
            </w:tcBorders>
          </w:tcPr>
          <w:p w:rsidR="00BD44B1" w:rsidRPr="00843332" w:rsidRDefault="00BD44B1" w:rsidP="00BD44B1">
            <w:pPr>
              <w:jc w:val="center"/>
              <w:outlineLvl w:val="0"/>
              <w:rPr>
                <w:vertAlign w:val="superscript"/>
              </w:rPr>
            </w:pPr>
          </w:p>
        </w:tc>
        <w:tc>
          <w:tcPr>
            <w:tcW w:w="2498" w:type="dxa"/>
            <w:gridSpan w:val="2"/>
            <w:tcBorders>
              <w:top w:val="nil"/>
              <w:left w:val="nil"/>
              <w:bottom w:val="nil"/>
              <w:right w:val="nil"/>
            </w:tcBorders>
          </w:tcPr>
          <w:p w:rsidR="00BD44B1" w:rsidRPr="0029330A" w:rsidRDefault="00BD44B1" w:rsidP="00BD44B1">
            <w:pPr>
              <w:jc w:val="center"/>
              <w:outlineLvl w:val="0"/>
              <w:rPr>
                <w:i/>
                <w:vertAlign w:val="superscript"/>
              </w:rPr>
            </w:pPr>
            <w:r w:rsidRPr="0029330A">
              <w:rPr>
                <w:i/>
                <w:vertAlign w:val="superscript"/>
              </w:rPr>
              <w:t>(инициалы, фамилия)</w:t>
            </w:r>
          </w:p>
        </w:tc>
      </w:tr>
      <w:tr w:rsidR="00BD44B1" w:rsidTr="00EA519C">
        <w:trPr>
          <w:trHeight w:val="537"/>
        </w:trPr>
        <w:tc>
          <w:tcPr>
            <w:tcW w:w="4559" w:type="dxa"/>
            <w:gridSpan w:val="2"/>
            <w:tcBorders>
              <w:top w:val="nil"/>
              <w:left w:val="nil"/>
              <w:bottom w:val="nil"/>
              <w:right w:val="nil"/>
            </w:tcBorders>
          </w:tcPr>
          <w:p w:rsidR="00BD44B1" w:rsidRPr="00843332" w:rsidRDefault="00BD44B1" w:rsidP="00BD44B1">
            <w:pPr>
              <w:jc w:val="both"/>
              <w:outlineLvl w:val="0"/>
              <w:rPr>
                <w:b/>
              </w:rPr>
            </w:pPr>
          </w:p>
        </w:tc>
        <w:tc>
          <w:tcPr>
            <w:tcW w:w="336" w:type="dxa"/>
            <w:tcBorders>
              <w:top w:val="nil"/>
              <w:left w:val="nil"/>
              <w:bottom w:val="nil"/>
              <w:right w:val="nil"/>
            </w:tcBorders>
            <w:vAlign w:val="bottom"/>
          </w:tcPr>
          <w:p w:rsidR="00BD44B1" w:rsidRPr="00843332" w:rsidRDefault="00BD44B1" w:rsidP="00BD44B1">
            <w:pPr>
              <w:jc w:val="right"/>
              <w:outlineLvl w:val="0"/>
            </w:pPr>
            <w:r>
              <w:t>«</w:t>
            </w:r>
          </w:p>
        </w:tc>
        <w:tc>
          <w:tcPr>
            <w:tcW w:w="572" w:type="dxa"/>
            <w:tcBorders>
              <w:top w:val="nil"/>
              <w:left w:val="nil"/>
              <w:bottom w:val="single" w:sz="4" w:space="0" w:color="auto"/>
              <w:right w:val="nil"/>
            </w:tcBorders>
            <w:vAlign w:val="bottom"/>
          </w:tcPr>
          <w:p w:rsidR="00BD44B1" w:rsidRPr="00843332" w:rsidRDefault="00BD44B1" w:rsidP="00BD44B1">
            <w:pPr>
              <w:jc w:val="center"/>
              <w:outlineLvl w:val="0"/>
            </w:pPr>
          </w:p>
        </w:tc>
        <w:tc>
          <w:tcPr>
            <w:tcW w:w="336" w:type="dxa"/>
            <w:tcBorders>
              <w:top w:val="nil"/>
              <w:left w:val="nil"/>
              <w:bottom w:val="nil"/>
              <w:right w:val="nil"/>
            </w:tcBorders>
            <w:vAlign w:val="bottom"/>
          </w:tcPr>
          <w:p w:rsidR="00BD44B1" w:rsidRPr="00843332" w:rsidRDefault="00BD44B1" w:rsidP="00BD44B1">
            <w:pPr>
              <w:outlineLvl w:val="0"/>
            </w:pPr>
            <w:r>
              <w:t>»</w:t>
            </w:r>
          </w:p>
        </w:tc>
        <w:tc>
          <w:tcPr>
            <w:tcW w:w="608" w:type="dxa"/>
            <w:tcBorders>
              <w:top w:val="nil"/>
              <w:left w:val="nil"/>
              <w:bottom w:val="single" w:sz="4" w:space="0" w:color="auto"/>
              <w:right w:val="nil"/>
            </w:tcBorders>
            <w:vAlign w:val="bottom"/>
          </w:tcPr>
          <w:p w:rsidR="00BD44B1" w:rsidRPr="00843332" w:rsidRDefault="00BD44B1" w:rsidP="00BD44B1">
            <w:pPr>
              <w:jc w:val="center"/>
              <w:outlineLvl w:val="0"/>
            </w:pPr>
          </w:p>
        </w:tc>
        <w:tc>
          <w:tcPr>
            <w:tcW w:w="282" w:type="dxa"/>
            <w:gridSpan w:val="2"/>
            <w:tcBorders>
              <w:top w:val="nil"/>
              <w:left w:val="nil"/>
              <w:bottom w:val="nil"/>
              <w:right w:val="nil"/>
            </w:tcBorders>
            <w:vAlign w:val="bottom"/>
          </w:tcPr>
          <w:p w:rsidR="00BD44B1" w:rsidRPr="00843332" w:rsidRDefault="00BD44B1" w:rsidP="00BD44B1">
            <w:pPr>
              <w:jc w:val="center"/>
              <w:outlineLvl w:val="0"/>
            </w:pPr>
          </w:p>
        </w:tc>
        <w:tc>
          <w:tcPr>
            <w:tcW w:w="1413" w:type="dxa"/>
            <w:gridSpan w:val="2"/>
            <w:tcBorders>
              <w:top w:val="nil"/>
              <w:left w:val="nil"/>
              <w:bottom w:val="single" w:sz="4" w:space="0" w:color="auto"/>
              <w:right w:val="nil"/>
            </w:tcBorders>
            <w:vAlign w:val="bottom"/>
          </w:tcPr>
          <w:p w:rsidR="00BD44B1" w:rsidRPr="00843332" w:rsidRDefault="00BD44B1" w:rsidP="00BD44B1">
            <w:pPr>
              <w:jc w:val="center"/>
              <w:outlineLvl w:val="0"/>
            </w:pPr>
          </w:p>
        </w:tc>
        <w:tc>
          <w:tcPr>
            <w:tcW w:w="1250" w:type="dxa"/>
            <w:tcBorders>
              <w:top w:val="nil"/>
              <w:left w:val="nil"/>
              <w:bottom w:val="nil"/>
              <w:right w:val="nil"/>
            </w:tcBorders>
            <w:vAlign w:val="bottom"/>
          </w:tcPr>
          <w:p w:rsidR="00BD44B1" w:rsidRPr="00843332" w:rsidRDefault="00BD09CB" w:rsidP="00BD44B1">
            <w:pPr>
              <w:outlineLvl w:val="0"/>
            </w:pPr>
            <w:r>
              <w:t>г.</w:t>
            </w:r>
          </w:p>
        </w:tc>
      </w:tr>
      <w:tr w:rsidR="00BD44B1" w:rsidTr="00A01DEC">
        <w:tc>
          <w:tcPr>
            <w:tcW w:w="4559" w:type="dxa"/>
            <w:gridSpan w:val="2"/>
            <w:tcBorders>
              <w:top w:val="nil"/>
              <w:left w:val="nil"/>
              <w:bottom w:val="nil"/>
              <w:right w:val="nil"/>
            </w:tcBorders>
          </w:tcPr>
          <w:p w:rsidR="00BD44B1" w:rsidRPr="00BD09CB" w:rsidRDefault="00BD44B1" w:rsidP="00BD44B1">
            <w:pPr>
              <w:jc w:val="center"/>
              <w:outlineLvl w:val="0"/>
              <w:rPr>
                <w:sz w:val="16"/>
                <w:szCs w:val="16"/>
              </w:rPr>
            </w:pPr>
          </w:p>
        </w:tc>
        <w:tc>
          <w:tcPr>
            <w:tcW w:w="336" w:type="dxa"/>
            <w:tcBorders>
              <w:top w:val="nil"/>
              <w:left w:val="nil"/>
              <w:bottom w:val="nil"/>
              <w:right w:val="nil"/>
            </w:tcBorders>
          </w:tcPr>
          <w:p w:rsidR="00BD44B1" w:rsidRPr="00BD09CB" w:rsidRDefault="00BD44B1" w:rsidP="00BD44B1">
            <w:pPr>
              <w:jc w:val="center"/>
              <w:outlineLvl w:val="0"/>
              <w:rPr>
                <w:sz w:val="16"/>
                <w:szCs w:val="16"/>
              </w:rPr>
            </w:pPr>
          </w:p>
        </w:tc>
        <w:tc>
          <w:tcPr>
            <w:tcW w:w="572" w:type="dxa"/>
            <w:tcBorders>
              <w:top w:val="nil"/>
              <w:left w:val="nil"/>
              <w:bottom w:val="nil"/>
              <w:right w:val="nil"/>
            </w:tcBorders>
          </w:tcPr>
          <w:p w:rsidR="00BD44B1" w:rsidRPr="00BD09CB" w:rsidRDefault="00BD44B1" w:rsidP="00BD44B1">
            <w:pPr>
              <w:jc w:val="center"/>
              <w:outlineLvl w:val="0"/>
              <w:rPr>
                <w:sz w:val="16"/>
                <w:szCs w:val="16"/>
              </w:rPr>
            </w:pPr>
            <w:r w:rsidRPr="00BD09CB">
              <w:rPr>
                <w:sz w:val="16"/>
                <w:szCs w:val="16"/>
              </w:rPr>
              <w:t>(ДД)</w:t>
            </w:r>
          </w:p>
        </w:tc>
        <w:tc>
          <w:tcPr>
            <w:tcW w:w="336" w:type="dxa"/>
            <w:tcBorders>
              <w:top w:val="nil"/>
              <w:left w:val="nil"/>
              <w:bottom w:val="nil"/>
              <w:right w:val="nil"/>
            </w:tcBorders>
          </w:tcPr>
          <w:p w:rsidR="00BD44B1" w:rsidRPr="00BD09CB" w:rsidRDefault="00BD44B1" w:rsidP="00BD44B1">
            <w:pPr>
              <w:jc w:val="center"/>
              <w:outlineLvl w:val="0"/>
              <w:rPr>
                <w:sz w:val="16"/>
                <w:szCs w:val="16"/>
              </w:rPr>
            </w:pPr>
          </w:p>
        </w:tc>
        <w:tc>
          <w:tcPr>
            <w:tcW w:w="608" w:type="dxa"/>
            <w:tcBorders>
              <w:top w:val="nil"/>
              <w:left w:val="nil"/>
              <w:bottom w:val="nil"/>
              <w:right w:val="nil"/>
            </w:tcBorders>
          </w:tcPr>
          <w:p w:rsidR="00BD44B1" w:rsidRPr="00BD09CB" w:rsidRDefault="00BD44B1" w:rsidP="00BD44B1">
            <w:pPr>
              <w:jc w:val="center"/>
              <w:outlineLvl w:val="0"/>
              <w:rPr>
                <w:sz w:val="16"/>
                <w:szCs w:val="16"/>
              </w:rPr>
            </w:pPr>
            <w:r w:rsidRPr="00BD09CB">
              <w:rPr>
                <w:sz w:val="16"/>
                <w:szCs w:val="16"/>
              </w:rPr>
              <w:t>(ММ)</w:t>
            </w:r>
          </w:p>
        </w:tc>
        <w:tc>
          <w:tcPr>
            <w:tcW w:w="282" w:type="dxa"/>
            <w:gridSpan w:val="2"/>
            <w:tcBorders>
              <w:top w:val="nil"/>
              <w:left w:val="nil"/>
              <w:bottom w:val="nil"/>
              <w:right w:val="nil"/>
            </w:tcBorders>
          </w:tcPr>
          <w:p w:rsidR="00BD44B1" w:rsidRPr="00BD09CB" w:rsidRDefault="00BD44B1" w:rsidP="00BD44B1">
            <w:pPr>
              <w:jc w:val="center"/>
              <w:outlineLvl w:val="0"/>
              <w:rPr>
                <w:sz w:val="16"/>
                <w:szCs w:val="16"/>
              </w:rPr>
            </w:pPr>
          </w:p>
        </w:tc>
        <w:tc>
          <w:tcPr>
            <w:tcW w:w="1413" w:type="dxa"/>
            <w:gridSpan w:val="2"/>
            <w:tcBorders>
              <w:top w:val="nil"/>
              <w:left w:val="nil"/>
              <w:bottom w:val="nil"/>
              <w:right w:val="nil"/>
            </w:tcBorders>
          </w:tcPr>
          <w:p w:rsidR="00BD44B1" w:rsidRPr="00BD09CB" w:rsidRDefault="00BD44B1" w:rsidP="00BD44B1">
            <w:pPr>
              <w:jc w:val="center"/>
              <w:outlineLvl w:val="0"/>
              <w:rPr>
                <w:sz w:val="16"/>
                <w:szCs w:val="16"/>
              </w:rPr>
            </w:pPr>
            <w:r w:rsidRPr="00BD09CB">
              <w:rPr>
                <w:sz w:val="16"/>
                <w:szCs w:val="16"/>
              </w:rPr>
              <w:t>(ГГГГ)</w:t>
            </w:r>
          </w:p>
        </w:tc>
        <w:tc>
          <w:tcPr>
            <w:tcW w:w="1250" w:type="dxa"/>
            <w:tcBorders>
              <w:top w:val="nil"/>
              <w:left w:val="nil"/>
              <w:bottom w:val="nil"/>
              <w:right w:val="nil"/>
            </w:tcBorders>
          </w:tcPr>
          <w:p w:rsidR="00BD44B1" w:rsidRPr="00BD09CB" w:rsidRDefault="00BD44B1" w:rsidP="00BD44B1">
            <w:pPr>
              <w:jc w:val="center"/>
              <w:outlineLvl w:val="0"/>
              <w:rPr>
                <w:sz w:val="16"/>
                <w:szCs w:val="16"/>
              </w:rPr>
            </w:pPr>
          </w:p>
        </w:tc>
      </w:tr>
      <w:tr w:rsidR="00BD44B1" w:rsidTr="00EA519C">
        <w:trPr>
          <w:trHeight w:val="607"/>
        </w:trPr>
        <w:tc>
          <w:tcPr>
            <w:tcW w:w="9356" w:type="dxa"/>
            <w:gridSpan w:val="11"/>
            <w:tcBorders>
              <w:top w:val="nil"/>
              <w:left w:val="nil"/>
              <w:bottom w:val="nil"/>
              <w:right w:val="nil"/>
            </w:tcBorders>
            <w:vAlign w:val="bottom"/>
          </w:tcPr>
          <w:p w:rsidR="00BD44B1" w:rsidRPr="00843332" w:rsidRDefault="00BD44B1" w:rsidP="00B67092">
            <w:pPr>
              <w:jc w:val="center"/>
              <w:outlineLvl w:val="0"/>
            </w:pPr>
            <w:r w:rsidRPr="00843332">
              <w:rPr>
                <w:b/>
              </w:rPr>
              <w:t>ДОКУМЕНТАЦИЯ О ЗАКУПКЕ</w:t>
            </w:r>
          </w:p>
        </w:tc>
      </w:tr>
      <w:tr w:rsidR="00BD44B1" w:rsidTr="00A01DEC">
        <w:trPr>
          <w:trHeight w:val="441"/>
        </w:trPr>
        <w:tc>
          <w:tcPr>
            <w:tcW w:w="4224" w:type="dxa"/>
            <w:tcBorders>
              <w:top w:val="nil"/>
              <w:left w:val="nil"/>
              <w:bottom w:val="nil"/>
              <w:right w:val="nil"/>
            </w:tcBorders>
            <w:vAlign w:val="bottom"/>
          </w:tcPr>
          <w:p w:rsidR="00BD44B1" w:rsidRPr="00843332" w:rsidRDefault="00BD44B1" w:rsidP="00AE49E9">
            <w:pPr>
              <w:outlineLvl w:val="0"/>
              <w:rPr>
                <w:b/>
              </w:rPr>
            </w:pPr>
            <w:r w:rsidRPr="00843332">
              <w:rPr>
                <w:b/>
              </w:rPr>
              <w:t>способ закупки</w:t>
            </w:r>
          </w:p>
        </w:tc>
        <w:tc>
          <w:tcPr>
            <w:tcW w:w="5132" w:type="dxa"/>
            <w:gridSpan w:val="10"/>
            <w:tcBorders>
              <w:top w:val="nil"/>
              <w:left w:val="nil"/>
              <w:bottom w:val="nil"/>
              <w:right w:val="nil"/>
            </w:tcBorders>
            <w:vAlign w:val="bottom"/>
          </w:tcPr>
          <w:p w:rsidR="00BD44B1" w:rsidRPr="00843332" w:rsidRDefault="00BD44B1" w:rsidP="00BD44B1">
            <w:pPr>
              <w:jc w:val="center"/>
              <w:outlineLvl w:val="0"/>
              <w:rPr>
                <w:b/>
              </w:rPr>
            </w:pPr>
            <w:r w:rsidRPr="00843332">
              <w:rPr>
                <w:b/>
              </w:rPr>
              <w:t>открытый запрос предложений</w:t>
            </w:r>
          </w:p>
        </w:tc>
      </w:tr>
      <w:tr w:rsidR="00BD44B1" w:rsidTr="00A01DEC">
        <w:trPr>
          <w:trHeight w:val="567"/>
        </w:trPr>
        <w:tc>
          <w:tcPr>
            <w:tcW w:w="9356" w:type="dxa"/>
            <w:gridSpan w:val="11"/>
            <w:tcBorders>
              <w:top w:val="nil"/>
              <w:left w:val="nil"/>
              <w:bottom w:val="nil"/>
              <w:right w:val="nil"/>
            </w:tcBorders>
            <w:vAlign w:val="bottom"/>
          </w:tcPr>
          <w:p w:rsidR="00BD44B1" w:rsidRPr="009A5CC0" w:rsidRDefault="009A5CC0" w:rsidP="001D063D">
            <w:pPr>
              <w:jc w:val="center"/>
              <w:outlineLvl w:val="0"/>
              <w:rPr>
                <w:b/>
              </w:rPr>
            </w:pPr>
            <w:r w:rsidRPr="009A5CC0">
              <w:rPr>
                <w:b/>
                <w:sz w:val="28"/>
                <w:szCs w:val="22"/>
              </w:rPr>
              <w:t>Поставка стенда шиномонтажного (грузового)</w:t>
            </w:r>
          </w:p>
        </w:tc>
      </w:tr>
      <w:tr w:rsidR="00BD44B1" w:rsidTr="00A01DEC">
        <w:tc>
          <w:tcPr>
            <w:tcW w:w="9356" w:type="dxa"/>
            <w:gridSpan w:val="11"/>
            <w:tcBorders>
              <w:top w:val="nil"/>
              <w:left w:val="nil"/>
              <w:bottom w:val="nil"/>
              <w:right w:val="nil"/>
            </w:tcBorders>
          </w:tcPr>
          <w:p w:rsidR="00BD44B1" w:rsidRPr="005C7311" w:rsidRDefault="00BD44B1" w:rsidP="00BD44B1">
            <w:pPr>
              <w:jc w:val="center"/>
              <w:outlineLvl w:val="0"/>
              <w:rPr>
                <w:i/>
                <w:vertAlign w:val="superscript"/>
              </w:rPr>
            </w:pPr>
            <w:r w:rsidRPr="005C7311">
              <w:rPr>
                <w:i/>
                <w:vertAlign w:val="superscript"/>
              </w:rPr>
              <w:t>(указать название процедуры закупки)</w:t>
            </w:r>
          </w:p>
        </w:tc>
      </w:tr>
      <w:tr w:rsidR="00BD44B1" w:rsidTr="00A01DEC">
        <w:tc>
          <w:tcPr>
            <w:tcW w:w="9356" w:type="dxa"/>
            <w:gridSpan w:val="11"/>
            <w:tcBorders>
              <w:top w:val="nil"/>
              <w:left w:val="nil"/>
              <w:bottom w:val="nil"/>
              <w:right w:val="nil"/>
            </w:tcBorders>
          </w:tcPr>
          <w:p w:rsidR="00BD44B1" w:rsidRPr="005C7311" w:rsidRDefault="00BD44B1" w:rsidP="00F866DF">
            <w:pPr>
              <w:pStyle w:val="a7"/>
              <w:ind w:right="29" w:firstLine="748"/>
              <w:jc w:val="both"/>
              <w:rPr>
                <w:vertAlign w:val="superscript"/>
              </w:rPr>
            </w:pPr>
            <w:r>
              <w:rPr>
                <w:rFonts w:ascii="Times New Roman" w:hAnsi="Times New Roman" w:cs="Times New Roman"/>
                <w:sz w:val="22"/>
              </w:rPr>
              <w:t xml:space="preserve">проводится </w:t>
            </w:r>
            <w:r w:rsidRPr="00FA21AF">
              <w:rPr>
                <w:rFonts w:ascii="Times New Roman" w:hAnsi="Times New Roman" w:cs="Times New Roman"/>
                <w:sz w:val="22"/>
              </w:rPr>
              <w:t>в соответствии с Федеральным законом от 18 июля 2011 г. №</w:t>
            </w:r>
            <w:r w:rsidR="00BD09CB">
              <w:rPr>
                <w:rFonts w:ascii="Times New Roman" w:hAnsi="Times New Roman" w:cs="Times New Roman"/>
                <w:sz w:val="22"/>
              </w:rPr>
              <w:t> </w:t>
            </w:r>
            <w:r w:rsidRPr="00FA21AF">
              <w:rPr>
                <w:rFonts w:ascii="Times New Roman" w:hAnsi="Times New Roman" w:cs="Times New Roman"/>
                <w:sz w:val="22"/>
              </w:rPr>
              <w:t>223</w:t>
            </w:r>
            <w:r w:rsidR="00BD09CB">
              <w:rPr>
                <w:rFonts w:ascii="Times New Roman" w:hAnsi="Times New Roman" w:cs="Times New Roman"/>
                <w:sz w:val="22"/>
              </w:rPr>
              <w:noBreakHyphen/>
            </w:r>
            <w:r w:rsidRPr="00FA21AF">
              <w:rPr>
                <w:rFonts w:ascii="Times New Roman" w:hAnsi="Times New Roman" w:cs="Times New Roman"/>
                <w:sz w:val="22"/>
              </w:rPr>
              <w:t>ФЗ</w:t>
            </w:r>
            <w:r>
              <w:rPr>
                <w:rFonts w:ascii="Times New Roman" w:hAnsi="Times New Roman" w:cs="Times New Roman"/>
                <w:sz w:val="22"/>
              </w:rPr>
              <w:t xml:space="preserve"> </w:t>
            </w:r>
            <w:r w:rsidRPr="00FA21AF">
              <w:rPr>
                <w:rFonts w:ascii="Times New Roman" w:hAnsi="Times New Roman" w:cs="Times New Roman"/>
                <w:sz w:val="22"/>
              </w:rPr>
              <w:t>«О</w:t>
            </w:r>
            <w:r w:rsidR="00BD09CB">
              <w:rPr>
                <w:rFonts w:ascii="Times New Roman" w:hAnsi="Times New Roman" w:cs="Times New Roman"/>
                <w:sz w:val="22"/>
              </w:rPr>
              <w:t> </w:t>
            </w:r>
            <w:r w:rsidRPr="00FA21AF">
              <w:rPr>
                <w:rFonts w:ascii="Times New Roman" w:hAnsi="Times New Roman" w:cs="Times New Roman"/>
                <w:sz w:val="22"/>
              </w:rPr>
              <w:t>закупках товаров, работ, услуг отдельными видами юридических лиц»</w:t>
            </w:r>
            <w:r>
              <w:rPr>
                <w:rFonts w:ascii="Times New Roman" w:hAnsi="Times New Roman" w:cs="Times New Roman"/>
                <w:sz w:val="22"/>
              </w:rPr>
              <w:t xml:space="preserve"> и Положение</w:t>
            </w:r>
            <w:r w:rsidR="00816CB0">
              <w:rPr>
                <w:rFonts w:ascii="Times New Roman" w:hAnsi="Times New Roman" w:cs="Times New Roman"/>
                <w:sz w:val="22"/>
              </w:rPr>
              <w:t>м</w:t>
            </w:r>
            <w:r>
              <w:rPr>
                <w:rFonts w:ascii="Times New Roman" w:hAnsi="Times New Roman" w:cs="Times New Roman"/>
                <w:sz w:val="22"/>
              </w:rPr>
              <w:t xml:space="preserve"> о</w:t>
            </w:r>
            <w:r w:rsidR="00BD09CB">
              <w:rPr>
                <w:rFonts w:ascii="Times New Roman" w:hAnsi="Times New Roman" w:cs="Times New Roman"/>
                <w:sz w:val="22"/>
              </w:rPr>
              <w:t> </w:t>
            </w:r>
            <w:r>
              <w:rPr>
                <w:rFonts w:ascii="Times New Roman" w:hAnsi="Times New Roman" w:cs="Times New Roman"/>
                <w:sz w:val="22"/>
              </w:rPr>
              <w:t>закупке</w:t>
            </w:r>
            <w:r w:rsidR="00BD09CB">
              <w:rPr>
                <w:rFonts w:ascii="Times New Roman" w:hAnsi="Times New Roman" w:cs="Times New Roman"/>
                <w:sz w:val="22"/>
              </w:rPr>
              <w:t> </w:t>
            </w:r>
            <w:r>
              <w:rPr>
                <w:rFonts w:ascii="Times New Roman" w:hAnsi="Times New Roman" w:cs="Times New Roman"/>
                <w:sz w:val="22"/>
              </w:rPr>
              <w:t>товаров, работ, услуг (РИ-ГД-148</w:t>
            </w:r>
            <w:r w:rsidR="00F866DF">
              <w:rPr>
                <w:rFonts w:ascii="Times New Roman" w:hAnsi="Times New Roman" w:cs="Times New Roman"/>
                <w:sz w:val="22"/>
              </w:rPr>
              <w:t>Е</w:t>
            </w:r>
            <w:r w:rsidRPr="005C7311">
              <w:rPr>
                <w:rFonts w:ascii="Times New Roman" w:hAnsi="Times New Roman" w:cs="Times New Roman"/>
                <w:sz w:val="22"/>
              </w:rPr>
              <w:t>)</w:t>
            </w:r>
          </w:p>
        </w:tc>
      </w:tr>
      <w:tr w:rsidR="00BD44B1" w:rsidTr="00A01DEC">
        <w:trPr>
          <w:trHeight w:val="567"/>
        </w:trPr>
        <w:tc>
          <w:tcPr>
            <w:tcW w:w="9356" w:type="dxa"/>
            <w:gridSpan w:val="11"/>
            <w:tcBorders>
              <w:top w:val="nil"/>
              <w:left w:val="nil"/>
              <w:bottom w:val="single" w:sz="4" w:space="0" w:color="auto"/>
              <w:right w:val="nil"/>
            </w:tcBorders>
            <w:vAlign w:val="bottom"/>
          </w:tcPr>
          <w:p w:rsidR="00BD44B1" w:rsidRPr="00776CDC" w:rsidRDefault="00C6541F" w:rsidP="00BD44B1">
            <w:pPr>
              <w:jc w:val="center"/>
              <w:outlineLvl w:val="0"/>
            </w:pPr>
            <w:r w:rsidRPr="007D383F">
              <w:t xml:space="preserve">В электронной форме на электронной торговой площадке ПАО «Аэрофлот» </w:t>
            </w:r>
            <w:hyperlink r:id="rId8" w:history="1">
              <w:r w:rsidRPr="007D383F">
                <w:rPr>
                  <w:rStyle w:val="ae"/>
                </w:rPr>
                <w:t>https://trade.aeroflot.ru</w:t>
              </w:r>
            </w:hyperlink>
          </w:p>
        </w:tc>
      </w:tr>
      <w:tr w:rsidR="00BD44B1" w:rsidTr="00A01DEC">
        <w:tc>
          <w:tcPr>
            <w:tcW w:w="9356" w:type="dxa"/>
            <w:gridSpan w:val="11"/>
            <w:tcBorders>
              <w:top w:val="single" w:sz="4" w:space="0" w:color="auto"/>
              <w:left w:val="nil"/>
              <w:bottom w:val="nil"/>
              <w:right w:val="nil"/>
            </w:tcBorders>
          </w:tcPr>
          <w:p w:rsidR="00BD44B1" w:rsidRPr="005C7311" w:rsidRDefault="00BD44B1" w:rsidP="00BD44B1">
            <w:pPr>
              <w:jc w:val="center"/>
              <w:outlineLvl w:val="0"/>
              <w:rPr>
                <w:i/>
                <w:vertAlign w:val="superscript"/>
              </w:rPr>
            </w:pPr>
            <w:r w:rsidRPr="005C7311">
              <w:rPr>
                <w:i/>
                <w:vertAlign w:val="superscript"/>
              </w:rPr>
              <w:t>(при необходимости ука</w:t>
            </w:r>
            <w:r w:rsidR="00617AB6">
              <w:rPr>
                <w:i/>
                <w:vertAlign w:val="superscript"/>
              </w:rPr>
              <w:t>з</w:t>
            </w:r>
            <w:r w:rsidR="00CC21BE">
              <w:rPr>
                <w:i/>
                <w:vertAlign w:val="superscript"/>
              </w:rPr>
              <w:t>ывается</w:t>
            </w:r>
            <w:r w:rsidRPr="005C7311">
              <w:rPr>
                <w:i/>
                <w:vertAlign w:val="superscript"/>
              </w:rPr>
              <w:t xml:space="preserve"> форм</w:t>
            </w:r>
            <w:r>
              <w:rPr>
                <w:i/>
                <w:vertAlign w:val="superscript"/>
              </w:rPr>
              <w:t>а</w:t>
            </w:r>
            <w:r w:rsidRPr="005C7311">
              <w:rPr>
                <w:i/>
                <w:vertAlign w:val="superscript"/>
              </w:rPr>
              <w:t xml:space="preserve"> проведения процедуры</w:t>
            </w:r>
            <w:r>
              <w:rPr>
                <w:i/>
                <w:vertAlign w:val="superscript"/>
              </w:rPr>
              <w:t xml:space="preserve"> и адрес электронной торговой площадки</w:t>
            </w:r>
            <w:r w:rsidRPr="005C7311">
              <w:rPr>
                <w:i/>
                <w:vertAlign w:val="superscript"/>
              </w:rPr>
              <w:t>)</w:t>
            </w:r>
          </w:p>
        </w:tc>
      </w:tr>
    </w:tbl>
    <w:p w:rsidR="009C580A" w:rsidRPr="00776CDC" w:rsidRDefault="009C580A" w:rsidP="00B67092">
      <w:pPr>
        <w:pStyle w:val="afe"/>
        <w:numPr>
          <w:ilvl w:val="0"/>
          <w:numId w:val="4"/>
        </w:numPr>
        <w:spacing w:before="240" w:after="240"/>
        <w:ind w:left="0" w:firstLine="709"/>
        <w:contextualSpacing w:val="0"/>
        <w:jc w:val="both"/>
        <w:outlineLvl w:val="0"/>
        <w:rPr>
          <w:b/>
          <w:sz w:val="24"/>
          <w:szCs w:val="24"/>
        </w:rPr>
      </w:pPr>
      <w:r w:rsidRPr="00776CDC">
        <w:rPr>
          <w:b/>
          <w:sz w:val="24"/>
          <w:szCs w:val="24"/>
        </w:rPr>
        <w:t>Общие условия</w:t>
      </w:r>
      <w:bookmarkEnd w:id="0"/>
    </w:p>
    <w:p w:rsidR="009C580A" w:rsidRPr="00776CDC" w:rsidRDefault="009C580A" w:rsidP="000D072F">
      <w:pPr>
        <w:ind w:firstLine="709"/>
        <w:jc w:val="both"/>
      </w:pPr>
      <w:r w:rsidRPr="00776CDC">
        <w:t>Документация о закупке представляет собой приглашение, адресованное неопределенному кругу лиц, выступить с предлож</w:t>
      </w:r>
      <w:r w:rsidR="00776CDC">
        <w:t>ениями по закупочной процедуре:</w:t>
      </w:r>
    </w:p>
    <w:tbl>
      <w:tblPr>
        <w:tblStyle w:val="af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76CDC" w:rsidRPr="00776CDC" w:rsidTr="00776CDC">
        <w:tc>
          <w:tcPr>
            <w:tcW w:w="9498" w:type="dxa"/>
            <w:tcBorders>
              <w:bottom w:val="single" w:sz="4" w:space="0" w:color="auto"/>
            </w:tcBorders>
          </w:tcPr>
          <w:p w:rsidR="00842B4B" w:rsidRPr="00367EB5" w:rsidRDefault="009A5CC0" w:rsidP="00BD44B1">
            <w:pPr>
              <w:pStyle w:val="a7"/>
              <w:jc w:val="center"/>
              <w:rPr>
                <w:rFonts w:ascii="Times New Roman" w:hAnsi="Times New Roman" w:cs="Times New Roman"/>
                <w:b/>
                <w:sz w:val="24"/>
                <w:szCs w:val="24"/>
              </w:rPr>
            </w:pPr>
            <w:r w:rsidRPr="00367EB5">
              <w:rPr>
                <w:rFonts w:ascii="Times New Roman" w:hAnsi="Times New Roman" w:cs="Times New Roman"/>
                <w:b/>
                <w:sz w:val="24"/>
                <w:szCs w:val="22"/>
              </w:rPr>
              <w:t>Поставка стенда шиномонтажного (грузового)</w:t>
            </w:r>
          </w:p>
        </w:tc>
      </w:tr>
      <w:tr w:rsidR="00776CDC" w:rsidRPr="00776CDC" w:rsidTr="00776CDC">
        <w:tc>
          <w:tcPr>
            <w:tcW w:w="9498" w:type="dxa"/>
            <w:tcBorders>
              <w:top w:val="single" w:sz="4" w:space="0" w:color="auto"/>
              <w:bottom w:val="nil"/>
            </w:tcBorders>
          </w:tcPr>
          <w:p w:rsidR="00776CDC" w:rsidRPr="00EF02A4" w:rsidRDefault="00776CDC" w:rsidP="00BD44B1">
            <w:pPr>
              <w:pStyle w:val="a7"/>
              <w:jc w:val="center"/>
              <w:rPr>
                <w:rFonts w:ascii="Times New Roman" w:hAnsi="Times New Roman" w:cs="Times New Roman"/>
                <w:i/>
                <w:sz w:val="24"/>
                <w:szCs w:val="24"/>
                <w:vertAlign w:val="superscript"/>
              </w:rPr>
            </w:pPr>
            <w:r w:rsidRPr="00EF02A4">
              <w:rPr>
                <w:rFonts w:ascii="Times New Roman" w:hAnsi="Times New Roman" w:cs="Times New Roman"/>
                <w:i/>
                <w:sz w:val="24"/>
                <w:szCs w:val="24"/>
                <w:vertAlign w:val="superscript"/>
              </w:rPr>
              <w:t xml:space="preserve">(указать название </w:t>
            </w:r>
            <w:r w:rsidR="00EF02A4" w:rsidRPr="00EF02A4">
              <w:rPr>
                <w:rFonts w:ascii="Times New Roman" w:hAnsi="Times New Roman" w:cs="Times New Roman"/>
                <w:i/>
                <w:sz w:val="24"/>
                <w:szCs w:val="24"/>
                <w:vertAlign w:val="superscript"/>
              </w:rPr>
              <w:t>процедуры, при</w:t>
            </w:r>
            <w:r w:rsidR="005C7311" w:rsidRPr="00EF02A4">
              <w:rPr>
                <w:rFonts w:ascii="Times New Roman" w:hAnsi="Times New Roman" w:cs="Times New Roman"/>
                <w:i/>
                <w:sz w:val="24"/>
                <w:szCs w:val="24"/>
                <w:vertAlign w:val="superscript"/>
              </w:rPr>
              <w:t xml:space="preserve"> необходимости</w:t>
            </w:r>
            <w:r w:rsidRPr="00EF02A4">
              <w:rPr>
                <w:rFonts w:ascii="Times New Roman" w:hAnsi="Times New Roman" w:cs="Times New Roman"/>
                <w:i/>
                <w:sz w:val="24"/>
                <w:szCs w:val="24"/>
                <w:vertAlign w:val="superscript"/>
              </w:rPr>
              <w:t xml:space="preserve"> заполнить таблицу)</w:t>
            </w:r>
          </w:p>
        </w:tc>
      </w:tr>
    </w:tbl>
    <w:p w:rsidR="00C93900" w:rsidRDefault="00C93900" w:rsidP="00BD44B1"/>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3827"/>
      </w:tblGrid>
      <w:tr w:rsidR="00C93900" w:rsidTr="003F785B">
        <w:tc>
          <w:tcPr>
            <w:tcW w:w="3369" w:type="dxa"/>
            <w:vAlign w:val="bottom"/>
          </w:tcPr>
          <w:p w:rsidR="00C93900" w:rsidRPr="00C93900" w:rsidRDefault="00C93900" w:rsidP="003F785B">
            <w:pPr>
              <w:ind w:firstLine="851"/>
              <w:jc w:val="both"/>
            </w:pPr>
            <w:r w:rsidRPr="00C93900">
              <w:t>Процедура состоит из</w:t>
            </w:r>
          </w:p>
        </w:tc>
        <w:tc>
          <w:tcPr>
            <w:tcW w:w="567" w:type="dxa"/>
            <w:tcBorders>
              <w:bottom w:val="single" w:sz="4" w:space="0" w:color="auto"/>
            </w:tcBorders>
            <w:vAlign w:val="bottom"/>
          </w:tcPr>
          <w:p w:rsidR="00C93900" w:rsidRPr="00C6541F" w:rsidRDefault="00C6541F" w:rsidP="00BD44B1">
            <w:pPr>
              <w:jc w:val="center"/>
              <w:rPr>
                <w:b/>
                <w:lang w:val="en-US"/>
              </w:rPr>
            </w:pPr>
            <w:r>
              <w:rPr>
                <w:b/>
                <w:lang w:val="en-US"/>
              </w:rPr>
              <w:t>1</w:t>
            </w:r>
          </w:p>
        </w:tc>
        <w:tc>
          <w:tcPr>
            <w:tcW w:w="3827" w:type="dxa"/>
            <w:vAlign w:val="bottom"/>
          </w:tcPr>
          <w:p w:rsidR="00C93900" w:rsidRPr="00C93900" w:rsidRDefault="005918A7" w:rsidP="00C6541F">
            <w:pPr>
              <w:jc w:val="both"/>
            </w:pPr>
            <w:r>
              <w:t>л</w:t>
            </w:r>
            <w:r w:rsidR="00C93900" w:rsidRPr="00C93900">
              <w:t>от</w:t>
            </w:r>
            <w:r>
              <w:t>а</w:t>
            </w:r>
            <w:r w:rsidR="0060462D">
              <w:t>.</w:t>
            </w:r>
          </w:p>
        </w:tc>
      </w:tr>
    </w:tbl>
    <w:p w:rsidR="00C93900" w:rsidRDefault="00C93900" w:rsidP="00513FD4">
      <w:pPr>
        <w:jc w:val="both"/>
        <w:rPr>
          <w:b/>
        </w:rPr>
      </w:pPr>
    </w:p>
    <w:tbl>
      <w:tblPr>
        <w:tblStyle w:val="afb"/>
        <w:tblW w:w="9493" w:type="dxa"/>
        <w:tblLook w:val="04A0" w:firstRow="1" w:lastRow="0" w:firstColumn="1" w:lastColumn="0" w:noHBand="0" w:noVBand="1"/>
      </w:tblPr>
      <w:tblGrid>
        <w:gridCol w:w="2263"/>
        <w:gridCol w:w="702"/>
        <w:gridCol w:w="999"/>
        <w:gridCol w:w="1393"/>
        <w:gridCol w:w="1080"/>
        <w:gridCol w:w="1528"/>
        <w:gridCol w:w="1528"/>
      </w:tblGrid>
      <w:tr w:rsidR="00437D97" w:rsidRPr="003F785B" w:rsidTr="00350EB9">
        <w:trPr>
          <w:trHeight w:val="415"/>
        </w:trPr>
        <w:tc>
          <w:tcPr>
            <w:tcW w:w="2263" w:type="dxa"/>
            <w:tcBorders>
              <w:top w:val="single" w:sz="4" w:space="0" w:color="auto"/>
              <w:bottom w:val="nil"/>
              <w:right w:val="nil"/>
            </w:tcBorders>
            <w:vAlign w:val="center"/>
          </w:tcPr>
          <w:p w:rsidR="00437D97" w:rsidRPr="00A852E0" w:rsidRDefault="0097276F" w:rsidP="00513FD4">
            <w:pPr>
              <w:jc w:val="center"/>
              <w:rPr>
                <w:b/>
                <w:color w:val="808080" w:themeColor="background1" w:themeShade="80"/>
              </w:rPr>
            </w:pPr>
            <w:r w:rsidRPr="00A852E0">
              <w:rPr>
                <w:b/>
                <w:color w:val="808080" w:themeColor="background1" w:themeShade="80"/>
              </w:rPr>
              <w:t>№ лота</w:t>
            </w:r>
          </w:p>
        </w:tc>
        <w:tc>
          <w:tcPr>
            <w:tcW w:w="7230" w:type="dxa"/>
            <w:gridSpan w:val="6"/>
            <w:tcBorders>
              <w:top w:val="single" w:sz="4" w:space="0" w:color="auto"/>
              <w:left w:val="nil"/>
            </w:tcBorders>
            <w:vAlign w:val="center"/>
          </w:tcPr>
          <w:p w:rsidR="00437D97" w:rsidRPr="003F785B" w:rsidRDefault="00437D97" w:rsidP="00367EB5">
            <w:pPr>
              <w:pStyle w:val="afe"/>
              <w:ind w:left="0"/>
              <w:rPr>
                <w:sz w:val="22"/>
                <w:szCs w:val="22"/>
              </w:rPr>
            </w:pPr>
          </w:p>
        </w:tc>
      </w:tr>
      <w:tr w:rsidR="00A852E0" w:rsidTr="00350EB9">
        <w:trPr>
          <w:trHeight w:val="272"/>
        </w:trPr>
        <w:tc>
          <w:tcPr>
            <w:tcW w:w="2263" w:type="dxa"/>
            <w:tcBorders>
              <w:top w:val="nil"/>
              <w:bottom w:val="double" w:sz="4" w:space="0" w:color="auto"/>
              <w:right w:val="nil"/>
            </w:tcBorders>
            <w:vAlign w:val="center"/>
          </w:tcPr>
          <w:p w:rsidR="00A852E0" w:rsidRDefault="00A852E0" w:rsidP="00A852E0">
            <w:pPr>
              <w:jc w:val="center"/>
              <w:rPr>
                <w:b/>
              </w:rPr>
            </w:pPr>
            <w:r w:rsidRPr="00734545">
              <w:rPr>
                <w:b/>
                <w:color w:val="808080" w:themeColor="background1" w:themeShade="80"/>
                <w:sz w:val="18"/>
              </w:rPr>
              <w:t>Наименование предмета договора (лота)</w:t>
            </w:r>
            <w:r w:rsidR="003F785B">
              <w:rPr>
                <w:b/>
                <w:color w:val="808080" w:themeColor="background1" w:themeShade="80"/>
                <w:sz w:val="18"/>
              </w:rPr>
              <w:t>:</w:t>
            </w:r>
          </w:p>
        </w:tc>
        <w:tc>
          <w:tcPr>
            <w:tcW w:w="7230" w:type="dxa"/>
            <w:gridSpan w:val="6"/>
            <w:tcBorders>
              <w:left w:val="nil"/>
              <w:bottom w:val="double" w:sz="4" w:space="0" w:color="auto"/>
            </w:tcBorders>
          </w:tcPr>
          <w:p w:rsidR="00A852E0" w:rsidRPr="009A5CC0" w:rsidRDefault="009A5CC0" w:rsidP="00A852E0">
            <w:pPr>
              <w:rPr>
                <w:b/>
                <w:sz w:val="22"/>
                <w:szCs w:val="22"/>
              </w:rPr>
            </w:pPr>
            <w:r w:rsidRPr="009A5CC0">
              <w:rPr>
                <w:b/>
                <w:szCs w:val="22"/>
              </w:rPr>
              <w:t>Поставка стенда шиномонтажного (грузового)</w:t>
            </w:r>
          </w:p>
        </w:tc>
      </w:tr>
      <w:tr w:rsidR="00A852E0" w:rsidTr="00C91542">
        <w:trPr>
          <w:cantSplit/>
          <w:trHeight w:val="1134"/>
        </w:trPr>
        <w:tc>
          <w:tcPr>
            <w:tcW w:w="2965" w:type="dxa"/>
            <w:gridSpan w:val="2"/>
            <w:tcBorders>
              <w:top w:val="double" w:sz="4" w:space="0" w:color="auto"/>
              <w:left w:val="double" w:sz="4" w:space="0" w:color="auto"/>
            </w:tcBorders>
            <w:vAlign w:val="center"/>
          </w:tcPr>
          <w:p w:rsidR="00A852E0" w:rsidRDefault="00A852E0" w:rsidP="0016728F">
            <w:pPr>
              <w:jc w:val="center"/>
              <w:rPr>
                <w:b/>
              </w:rPr>
            </w:pPr>
            <w:r w:rsidRPr="00437D97">
              <w:rPr>
                <w:b/>
                <w:color w:val="808080" w:themeColor="background1" w:themeShade="80"/>
                <w:sz w:val="18"/>
              </w:rPr>
              <w:t>Начальная (максимальная) цена договора (лота)</w:t>
            </w:r>
            <w:r w:rsidR="0016728F">
              <w:rPr>
                <w:b/>
                <w:color w:val="808080" w:themeColor="background1" w:themeShade="80"/>
                <w:sz w:val="18"/>
              </w:rPr>
              <w:t xml:space="preserve"> с учетом всех налогов и сборов</w:t>
            </w:r>
          </w:p>
        </w:tc>
        <w:tc>
          <w:tcPr>
            <w:tcW w:w="999" w:type="dxa"/>
            <w:tcBorders>
              <w:top w:val="double" w:sz="4" w:space="0" w:color="auto"/>
            </w:tcBorders>
            <w:vAlign w:val="center"/>
          </w:tcPr>
          <w:p w:rsidR="00A852E0" w:rsidRDefault="00A852E0" w:rsidP="00FE1BC0">
            <w:pPr>
              <w:jc w:val="center"/>
              <w:rPr>
                <w:b/>
              </w:rPr>
            </w:pPr>
            <w:r w:rsidRPr="00437D97">
              <w:rPr>
                <w:b/>
                <w:color w:val="808080" w:themeColor="background1" w:themeShade="80"/>
                <w:sz w:val="18"/>
              </w:rPr>
              <w:t>Валюта дого</w:t>
            </w:r>
            <w:r w:rsidR="00FE1BC0">
              <w:rPr>
                <w:b/>
                <w:color w:val="808080" w:themeColor="background1" w:themeShade="80"/>
                <w:sz w:val="18"/>
              </w:rPr>
              <w:t>в</w:t>
            </w:r>
            <w:r w:rsidRPr="00437D97">
              <w:rPr>
                <w:b/>
                <w:color w:val="808080" w:themeColor="background1" w:themeShade="80"/>
                <w:sz w:val="18"/>
              </w:rPr>
              <w:t>ора (лота)</w:t>
            </w:r>
          </w:p>
        </w:tc>
        <w:tc>
          <w:tcPr>
            <w:tcW w:w="1393" w:type="dxa"/>
            <w:tcBorders>
              <w:top w:val="double" w:sz="4" w:space="0" w:color="auto"/>
            </w:tcBorders>
            <w:vAlign w:val="center"/>
          </w:tcPr>
          <w:p w:rsidR="00A852E0" w:rsidRDefault="00A852E0" w:rsidP="00513FD4">
            <w:pPr>
              <w:jc w:val="center"/>
              <w:rPr>
                <w:b/>
              </w:rPr>
            </w:pPr>
            <w:r w:rsidRPr="00437D97">
              <w:rPr>
                <w:b/>
                <w:color w:val="808080" w:themeColor="background1" w:themeShade="80"/>
                <w:sz w:val="18"/>
              </w:rPr>
              <w:t>Количество (Объем)</w:t>
            </w:r>
          </w:p>
        </w:tc>
        <w:tc>
          <w:tcPr>
            <w:tcW w:w="1080" w:type="dxa"/>
            <w:tcBorders>
              <w:top w:val="double" w:sz="4" w:space="0" w:color="auto"/>
            </w:tcBorders>
            <w:vAlign w:val="center"/>
          </w:tcPr>
          <w:p w:rsidR="00A852E0" w:rsidRDefault="009F6FAE" w:rsidP="00C91542">
            <w:pPr>
              <w:rPr>
                <w:b/>
              </w:rPr>
            </w:pPr>
            <w:r>
              <w:rPr>
                <w:b/>
                <w:color w:val="808080" w:themeColor="background1" w:themeShade="80"/>
                <w:sz w:val="18"/>
              </w:rPr>
              <w:t xml:space="preserve">Единицы </w:t>
            </w:r>
            <w:r w:rsidR="00A852E0" w:rsidRPr="00437D97">
              <w:rPr>
                <w:b/>
                <w:color w:val="808080" w:themeColor="background1" w:themeShade="80"/>
                <w:sz w:val="18"/>
              </w:rPr>
              <w:t>измерения</w:t>
            </w:r>
          </w:p>
        </w:tc>
        <w:tc>
          <w:tcPr>
            <w:tcW w:w="1528" w:type="dxa"/>
            <w:tcBorders>
              <w:top w:val="double" w:sz="4" w:space="0" w:color="auto"/>
            </w:tcBorders>
            <w:vAlign w:val="center"/>
          </w:tcPr>
          <w:p w:rsidR="00A852E0" w:rsidRDefault="0016728F" w:rsidP="00513FD4">
            <w:pPr>
              <w:jc w:val="center"/>
              <w:rPr>
                <w:b/>
              </w:rPr>
            </w:pPr>
            <w:r>
              <w:rPr>
                <w:b/>
                <w:color w:val="808080" w:themeColor="background1" w:themeShade="80"/>
                <w:sz w:val="18"/>
              </w:rPr>
              <w:t>Классификация по ОК</w:t>
            </w:r>
            <w:r w:rsidR="00A852E0" w:rsidRPr="00437D97">
              <w:rPr>
                <w:b/>
                <w:color w:val="808080" w:themeColor="background1" w:themeShade="80"/>
                <w:sz w:val="18"/>
              </w:rPr>
              <w:t>П</w:t>
            </w:r>
            <w:r>
              <w:rPr>
                <w:b/>
                <w:color w:val="808080" w:themeColor="background1" w:themeShade="80"/>
                <w:sz w:val="18"/>
              </w:rPr>
              <w:t>Д2</w:t>
            </w:r>
          </w:p>
        </w:tc>
        <w:tc>
          <w:tcPr>
            <w:tcW w:w="1528" w:type="dxa"/>
            <w:tcBorders>
              <w:top w:val="double" w:sz="4" w:space="0" w:color="auto"/>
              <w:right w:val="double" w:sz="4" w:space="0" w:color="auto"/>
            </w:tcBorders>
            <w:vAlign w:val="center"/>
          </w:tcPr>
          <w:p w:rsidR="00A852E0" w:rsidRDefault="00A852E0" w:rsidP="009F6FAE">
            <w:pPr>
              <w:jc w:val="center"/>
              <w:rPr>
                <w:b/>
              </w:rPr>
            </w:pPr>
            <w:r w:rsidRPr="00437D97">
              <w:rPr>
                <w:b/>
                <w:color w:val="808080" w:themeColor="background1" w:themeShade="80"/>
                <w:sz w:val="18"/>
              </w:rPr>
              <w:t>Классификация по ОК</w:t>
            </w:r>
            <w:r w:rsidR="009F6FAE">
              <w:rPr>
                <w:b/>
                <w:color w:val="808080" w:themeColor="background1" w:themeShade="80"/>
                <w:sz w:val="18"/>
              </w:rPr>
              <w:t>ВЭД</w:t>
            </w:r>
            <w:r w:rsidR="0016728F">
              <w:rPr>
                <w:b/>
                <w:color w:val="808080" w:themeColor="background1" w:themeShade="80"/>
                <w:sz w:val="18"/>
              </w:rPr>
              <w:t>2</w:t>
            </w:r>
          </w:p>
        </w:tc>
      </w:tr>
      <w:tr w:rsidR="009A5CC0" w:rsidTr="003F785B">
        <w:trPr>
          <w:trHeight w:val="265"/>
        </w:trPr>
        <w:tc>
          <w:tcPr>
            <w:tcW w:w="2965" w:type="dxa"/>
            <w:gridSpan w:val="2"/>
            <w:tcBorders>
              <w:left w:val="double" w:sz="4" w:space="0" w:color="auto"/>
              <w:bottom w:val="double" w:sz="4" w:space="0" w:color="auto"/>
            </w:tcBorders>
            <w:vAlign w:val="center"/>
          </w:tcPr>
          <w:p w:rsidR="009A5CC0" w:rsidRPr="00B57692" w:rsidRDefault="009A5CC0" w:rsidP="009A5CC0">
            <w:pPr>
              <w:jc w:val="center"/>
              <w:rPr>
                <w:b/>
                <w:color w:val="000000"/>
                <w:sz w:val="22"/>
                <w:szCs w:val="22"/>
              </w:rPr>
            </w:pPr>
            <w:r>
              <w:rPr>
                <w:b/>
              </w:rPr>
              <w:t>826</w:t>
            </w:r>
            <w:r w:rsidRPr="00B57692">
              <w:rPr>
                <w:b/>
              </w:rPr>
              <w:t xml:space="preserve"> 000</w:t>
            </w:r>
            <w:r w:rsidRPr="00B57692">
              <w:rPr>
                <w:b/>
                <w:color w:val="000000"/>
                <w:sz w:val="22"/>
                <w:szCs w:val="22"/>
              </w:rPr>
              <w:t>,00</w:t>
            </w:r>
          </w:p>
        </w:tc>
        <w:tc>
          <w:tcPr>
            <w:tcW w:w="999" w:type="dxa"/>
            <w:tcBorders>
              <w:bottom w:val="double" w:sz="4" w:space="0" w:color="auto"/>
            </w:tcBorders>
            <w:vAlign w:val="center"/>
          </w:tcPr>
          <w:p w:rsidR="009A5CC0" w:rsidRPr="00AF1487" w:rsidRDefault="009A5CC0" w:rsidP="009A5CC0">
            <w:pPr>
              <w:jc w:val="center"/>
              <w:rPr>
                <w:b/>
                <w:sz w:val="22"/>
                <w:szCs w:val="22"/>
                <w:lang w:val="en-US"/>
              </w:rPr>
            </w:pPr>
            <w:r w:rsidRPr="00AF1487">
              <w:rPr>
                <w:b/>
                <w:sz w:val="22"/>
                <w:szCs w:val="22"/>
                <w:lang w:val="en-US"/>
              </w:rPr>
              <w:t>RUB</w:t>
            </w:r>
          </w:p>
        </w:tc>
        <w:tc>
          <w:tcPr>
            <w:tcW w:w="1393" w:type="dxa"/>
            <w:tcBorders>
              <w:bottom w:val="double" w:sz="4" w:space="0" w:color="auto"/>
            </w:tcBorders>
            <w:vAlign w:val="center"/>
          </w:tcPr>
          <w:p w:rsidR="009A5CC0" w:rsidRPr="00AF1487" w:rsidRDefault="009A5CC0" w:rsidP="009A5CC0">
            <w:pPr>
              <w:jc w:val="center"/>
              <w:rPr>
                <w:b/>
                <w:sz w:val="22"/>
                <w:szCs w:val="22"/>
              </w:rPr>
            </w:pPr>
            <w:r>
              <w:rPr>
                <w:b/>
                <w:sz w:val="22"/>
                <w:szCs w:val="22"/>
              </w:rPr>
              <w:t>1</w:t>
            </w:r>
          </w:p>
        </w:tc>
        <w:tc>
          <w:tcPr>
            <w:tcW w:w="1080" w:type="dxa"/>
            <w:tcBorders>
              <w:bottom w:val="double" w:sz="4" w:space="0" w:color="auto"/>
            </w:tcBorders>
            <w:vAlign w:val="center"/>
          </w:tcPr>
          <w:p w:rsidR="009A5CC0" w:rsidRPr="00AF1487" w:rsidRDefault="009A5CC0" w:rsidP="009A5CC0">
            <w:pPr>
              <w:jc w:val="center"/>
              <w:rPr>
                <w:b/>
                <w:sz w:val="22"/>
                <w:szCs w:val="22"/>
              </w:rPr>
            </w:pPr>
            <w:r w:rsidRPr="00AF1487">
              <w:rPr>
                <w:b/>
                <w:sz w:val="22"/>
                <w:szCs w:val="22"/>
              </w:rPr>
              <w:t>Шт.</w:t>
            </w:r>
          </w:p>
        </w:tc>
        <w:tc>
          <w:tcPr>
            <w:tcW w:w="1528" w:type="dxa"/>
            <w:tcBorders>
              <w:bottom w:val="double" w:sz="4" w:space="0" w:color="auto"/>
            </w:tcBorders>
            <w:vAlign w:val="center"/>
          </w:tcPr>
          <w:p w:rsidR="009A5CC0" w:rsidRPr="00A22D10" w:rsidRDefault="009A5CC0" w:rsidP="009A5CC0">
            <w:pPr>
              <w:jc w:val="center"/>
              <w:rPr>
                <w:b/>
                <w:sz w:val="22"/>
                <w:szCs w:val="22"/>
                <w:lang w:val="en-US"/>
              </w:rPr>
            </w:pPr>
            <w:r>
              <w:rPr>
                <w:b/>
                <w:sz w:val="22"/>
                <w:szCs w:val="22"/>
              </w:rPr>
              <w:t>45.20</w:t>
            </w:r>
          </w:p>
        </w:tc>
        <w:tc>
          <w:tcPr>
            <w:tcW w:w="1528" w:type="dxa"/>
            <w:tcBorders>
              <w:bottom w:val="double" w:sz="4" w:space="0" w:color="auto"/>
              <w:right w:val="double" w:sz="4" w:space="0" w:color="auto"/>
            </w:tcBorders>
            <w:vAlign w:val="center"/>
          </w:tcPr>
          <w:p w:rsidR="009A5CC0" w:rsidRPr="00A22D10" w:rsidRDefault="009A5CC0" w:rsidP="009A5CC0">
            <w:pPr>
              <w:jc w:val="center"/>
              <w:rPr>
                <w:b/>
                <w:sz w:val="22"/>
                <w:szCs w:val="22"/>
                <w:lang w:val="en-US"/>
              </w:rPr>
            </w:pPr>
            <w:r>
              <w:rPr>
                <w:b/>
                <w:sz w:val="22"/>
                <w:szCs w:val="22"/>
              </w:rPr>
              <w:t>45.20</w:t>
            </w:r>
          </w:p>
        </w:tc>
      </w:tr>
      <w:tr w:rsidR="00C6541F" w:rsidTr="003F785B">
        <w:trPr>
          <w:trHeight w:val="202"/>
        </w:trPr>
        <w:tc>
          <w:tcPr>
            <w:tcW w:w="2263" w:type="dxa"/>
            <w:tcBorders>
              <w:top w:val="double" w:sz="4" w:space="0" w:color="auto"/>
              <w:bottom w:val="single" w:sz="4" w:space="0" w:color="auto"/>
              <w:right w:val="nil"/>
            </w:tcBorders>
            <w:vAlign w:val="center"/>
          </w:tcPr>
          <w:p w:rsidR="00C6541F" w:rsidRPr="00734545" w:rsidRDefault="00C6541F" w:rsidP="00FE1BC0">
            <w:pPr>
              <w:pStyle w:val="16"/>
              <w:tabs>
                <w:tab w:val="left" w:pos="284"/>
                <w:tab w:val="left" w:pos="690"/>
              </w:tabs>
              <w:spacing w:before="120" w:after="120"/>
              <w:ind w:left="0"/>
              <w:jc w:val="center"/>
              <w:rPr>
                <w:rFonts w:eastAsia="Times New Roman"/>
                <w:b/>
                <w:color w:val="808080" w:themeColor="background1" w:themeShade="80"/>
                <w:sz w:val="18"/>
              </w:rPr>
            </w:pPr>
            <w:r w:rsidRPr="00734545">
              <w:rPr>
                <w:rFonts w:eastAsia="Times New Roman"/>
                <w:b/>
                <w:color w:val="808080" w:themeColor="background1" w:themeShade="80"/>
                <w:sz w:val="18"/>
              </w:rPr>
              <w:t>Место поставки</w:t>
            </w:r>
            <w:r>
              <w:rPr>
                <w:rFonts w:eastAsia="Times New Roman"/>
                <w:b/>
                <w:color w:val="808080" w:themeColor="background1" w:themeShade="80"/>
                <w:sz w:val="18"/>
              </w:rPr>
              <w:t>/выполнения работ/оказания услуг</w:t>
            </w:r>
            <w:r w:rsidRPr="00734545">
              <w:rPr>
                <w:rFonts w:eastAsia="Times New Roman"/>
                <w:b/>
                <w:color w:val="808080" w:themeColor="background1" w:themeShade="80"/>
                <w:sz w:val="18"/>
              </w:rPr>
              <w:t xml:space="preserve"> (адрес)</w:t>
            </w:r>
            <w:r>
              <w:rPr>
                <w:rFonts w:eastAsia="Times New Roman"/>
                <w:b/>
                <w:color w:val="808080" w:themeColor="background1" w:themeShade="80"/>
                <w:sz w:val="18"/>
              </w:rPr>
              <w:t>:</w:t>
            </w:r>
          </w:p>
        </w:tc>
        <w:tc>
          <w:tcPr>
            <w:tcW w:w="7230" w:type="dxa"/>
            <w:gridSpan w:val="6"/>
            <w:tcBorders>
              <w:top w:val="double" w:sz="4" w:space="0" w:color="auto"/>
              <w:left w:val="nil"/>
              <w:bottom w:val="single" w:sz="4" w:space="0" w:color="auto"/>
            </w:tcBorders>
          </w:tcPr>
          <w:p w:rsidR="00C6541F" w:rsidRPr="00E37C92" w:rsidRDefault="00C6541F" w:rsidP="00C6541F">
            <w:pPr>
              <w:rPr>
                <w:b/>
                <w:sz w:val="22"/>
                <w:szCs w:val="22"/>
              </w:rPr>
            </w:pPr>
            <w:r w:rsidRPr="00E37C92">
              <w:rPr>
                <w:b/>
                <w:sz w:val="22"/>
                <w:szCs w:val="22"/>
              </w:rPr>
              <w:t xml:space="preserve">Россия, 141426, г. Химки, Московская область </w:t>
            </w:r>
          </w:p>
          <w:p w:rsidR="00C6541F" w:rsidRPr="003F785B" w:rsidRDefault="00C6541F" w:rsidP="00C6541F">
            <w:pPr>
              <w:rPr>
                <w:b/>
                <w:sz w:val="22"/>
                <w:szCs w:val="22"/>
              </w:rPr>
            </w:pPr>
            <w:r w:rsidRPr="00E37C92">
              <w:rPr>
                <w:b/>
                <w:sz w:val="22"/>
                <w:szCs w:val="22"/>
              </w:rPr>
              <w:t>а/п Шереметьево-1, склад ДУЗД, ПАО «Аэрофлот»</w:t>
            </w:r>
          </w:p>
        </w:tc>
      </w:tr>
    </w:tbl>
    <w:p w:rsidR="00F10410" w:rsidRPr="00F10410" w:rsidRDefault="00F10410" w:rsidP="00F10410">
      <w:pPr>
        <w:ind w:firstLine="709"/>
        <w:jc w:val="both"/>
      </w:pPr>
    </w:p>
    <w:p w:rsidR="00F10410" w:rsidRPr="00F10410" w:rsidRDefault="00F10410" w:rsidP="00F10410">
      <w:pPr>
        <w:ind w:firstLine="709"/>
        <w:jc w:val="both"/>
      </w:pPr>
    </w:p>
    <w:tbl>
      <w:tblPr>
        <w:tblStyle w:val="afb"/>
        <w:tblW w:w="9356" w:type="dxa"/>
        <w:tblInd w:w="137" w:type="dxa"/>
        <w:tblLook w:val="04A0" w:firstRow="1" w:lastRow="0" w:firstColumn="1" w:lastColumn="0" w:noHBand="0" w:noVBand="1"/>
      </w:tblPr>
      <w:tblGrid>
        <w:gridCol w:w="4366"/>
        <w:gridCol w:w="4990"/>
      </w:tblGrid>
      <w:tr w:rsidR="00F10410" w:rsidRPr="00F10410" w:rsidTr="001D063D">
        <w:trPr>
          <w:trHeight w:val="413"/>
        </w:trPr>
        <w:tc>
          <w:tcPr>
            <w:tcW w:w="4366" w:type="dxa"/>
            <w:tcBorders>
              <w:top w:val="nil"/>
              <w:left w:val="nil"/>
              <w:bottom w:val="nil"/>
              <w:right w:val="nil"/>
            </w:tcBorders>
            <w:vAlign w:val="center"/>
          </w:tcPr>
          <w:p w:rsidR="00F10410" w:rsidRPr="00F10410" w:rsidRDefault="00F10410" w:rsidP="001D063D">
            <w:pPr>
              <w:pStyle w:val="afe"/>
              <w:ind w:left="0"/>
              <w:contextualSpacing w:val="0"/>
              <w:jc w:val="both"/>
              <w:outlineLvl w:val="0"/>
              <w:rPr>
                <w:i/>
                <w:vertAlign w:val="superscript"/>
              </w:rPr>
            </w:pPr>
            <w:r w:rsidRPr="00F10410">
              <w:rPr>
                <w:b/>
                <w:sz w:val="24"/>
                <w:szCs w:val="24"/>
              </w:rPr>
              <w:t>Установление особенностей участия:</w:t>
            </w:r>
          </w:p>
        </w:tc>
        <w:tc>
          <w:tcPr>
            <w:tcW w:w="4990" w:type="dxa"/>
            <w:tcBorders>
              <w:top w:val="nil"/>
              <w:left w:val="nil"/>
              <w:bottom w:val="single" w:sz="4" w:space="0" w:color="auto"/>
              <w:right w:val="nil"/>
            </w:tcBorders>
          </w:tcPr>
          <w:p w:rsidR="00F10410" w:rsidRPr="00F10410" w:rsidRDefault="00F10410" w:rsidP="001D063D">
            <w:pPr>
              <w:pStyle w:val="afe"/>
              <w:ind w:left="0"/>
              <w:jc w:val="both"/>
              <w:rPr>
                <w:sz w:val="24"/>
                <w:szCs w:val="24"/>
              </w:rPr>
            </w:pPr>
            <w:r w:rsidRPr="00F10410">
              <w:rPr>
                <w:sz w:val="24"/>
                <w:szCs w:val="24"/>
              </w:rPr>
              <w:t>не предусмотрено</w:t>
            </w:r>
          </w:p>
        </w:tc>
      </w:tr>
      <w:tr w:rsidR="00F10410" w:rsidRPr="00F10410" w:rsidTr="001D063D">
        <w:trPr>
          <w:trHeight w:val="183"/>
        </w:trPr>
        <w:tc>
          <w:tcPr>
            <w:tcW w:w="9356" w:type="dxa"/>
            <w:gridSpan w:val="2"/>
            <w:tcBorders>
              <w:top w:val="nil"/>
              <w:left w:val="nil"/>
              <w:bottom w:val="nil"/>
              <w:right w:val="nil"/>
            </w:tcBorders>
          </w:tcPr>
          <w:p w:rsidR="00F10410" w:rsidRPr="00F10410" w:rsidRDefault="00F10410" w:rsidP="001D063D">
            <w:pPr>
              <w:pStyle w:val="afe"/>
              <w:ind w:left="0"/>
              <w:contextualSpacing w:val="0"/>
              <w:jc w:val="right"/>
              <w:rPr>
                <w:b/>
                <w:sz w:val="16"/>
                <w:szCs w:val="16"/>
              </w:rPr>
            </w:pPr>
            <w:r w:rsidRPr="00F10410">
              <w:rPr>
                <w:i/>
                <w:sz w:val="16"/>
                <w:szCs w:val="16"/>
              </w:rPr>
              <w:t>(указать предусмотрено (краткое описание) /или не предусмотрено)</w:t>
            </w:r>
          </w:p>
        </w:tc>
      </w:tr>
    </w:tbl>
    <w:p w:rsidR="00F10410" w:rsidRPr="00F10410" w:rsidRDefault="00F10410" w:rsidP="00F10410">
      <w:pPr>
        <w:ind w:firstLine="709"/>
        <w:jc w:val="both"/>
      </w:pPr>
    </w:p>
    <w:tbl>
      <w:tblPr>
        <w:tblStyle w:val="afb"/>
        <w:tblW w:w="9356" w:type="dxa"/>
        <w:tblInd w:w="137" w:type="dxa"/>
        <w:tblLook w:val="04A0" w:firstRow="1" w:lastRow="0" w:firstColumn="1" w:lastColumn="0" w:noHBand="0" w:noVBand="1"/>
      </w:tblPr>
      <w:tblGrid>
        <w:gridCol w:w="4366"/>
        <w:gridCol w:w="4990"/>
      </w:tblGrid>
      <w:tr w:rsidR="00F10410" w:rsidRPr="00F10410" w:rsidTr="001D063D">
        <w:trPr>
          <w:trHeight w:val="352"/>
        </w:trPr>
        <w:tc>
          <w:tcPr>
            <w:tcW w:w="4366" w:type="dxa"/>
            <w:tcBorders>
              <w:top w:val="nil"/>
              <w:left w:val="nil"/>
              <w:bottom w:val="nil"/>
              <w:right w:val="nil"/>
            </w:tcBorders>
            <w:vAlign w:val="center"/>
          </w:tcPr>
          <w:p w:rsidR="00F10410" w:rsidRPr="00F10410" w:rsidRDefault="00F10410" w:rsidP="001D063D">
            <w:pPr>
              <w:jc w:val="both"/>
              <w:outlineLvl w:val="0"/>
              <w:rPr>
                <w:b/>
              </w:rPr>
            </w:pPr>
            <w:r w:rsidRPr="00F10410">
              <w:rPr>
                <w:b/>
              </w:rPr>
              <w:t>Установление приоритетности:</w:t>
            </w:r>
          </w:p>
        </w:tc>
        <w:tc>
          <w:tcPr>
            <w:tcW w:w="4990" w:type="dxa"/>
            <w:tcBorders>
              <w:top w:val="nil"/>
              <w:left w:val="nil"/>
              <w:bottom w:val="single" w:sz="4" w:space="0" w:color="auto"/>
              <w:right w:val="nil"/>
            </w:tcBorders>
          </w:tcPr>
          <w:p w:rsidR="00F10410" w:rsidRPr="00F10410" w:rsidRDefault="00F10410" w:rsidP="001D063D">
            <w:pPr>
              <w:pStyle w:val="afe"/>
              <w:ind w:left="0"/>
              <w:contextualSpacing w:val="0"/>
              <w:jc w:val="both"/>
              <w:outlineLvl w:val="0"/>
              <w:rPr>
                <w:i/>
                <w:sz w:val="24"/>
                <w:szCs w:val="24"/>
              </w:rPr>
            </w:pPr>
            <w:r w:rsidRPr="00F10410">
              <w:rPr>
                <w:i/>
                <w:sz w:val="24"/>
                <w:szCs w:val="24"/>
              </w:rPr>
              <w:t xml:space="preserve">Предоставление приоритета товарам </w:t>
            </w:r>
            <w:r w:rsidRPr="00F10410">
              <w:rPr>
                <w:i/>
                <w:sz w:val="24"/>
                <w:szCs w:val="24"/>
              </w:rPr>
              <w:lastRenderedPageBreak/>
              <w:t>российского происхождения, работам, услугам, выполняемым, оказываемым российскими лицами</w:t>
            </w:r>
          </w:p>
        </w:tc>
      </w:tr>
      <w:tr w:rsidR="00F10410" w:rsidRPr="00F10410" w:rsidTr="001D063D">
        <w:trPr>
          <w:trHeight w:val="196"/>
        </w:trPr>
        <w:tc>
          <w:tcPr>
            <w:tcW w:w="9356" w:type="dxa"/>
            <w:gridSpan w:val="2"/>
            <w:tcBorders>
              <w:top w:val="nil"/>
              <w:left w:val="nil"/>
              <w:bottom w:val="nil"/>
              <w:right w:val="nil"/>
            </w:tcBorders>
          </w:tcPr>
          <w:p w:rsidR="00F10410" w:rsidRPr="00F10410" w:rsidRDefault="00F10410" w:rsidP="001D063D">
            <w:pPr>
              <w:pStyle w:val="afe"/>
              <w:ind w:left="709"/>
              <w:contextualSpacing w:val="0"/>
              <w:jc w:val="right"/>
              <w:outlineLvl w:val="0"/>
              <w:rPr>
                <w:b/>
                <w:sz w:val="24"/>
                <w:szCs w:val="24"/>
              </w:rPr>
            </w:pPr>
            <w:r w:rsidRPr="00F10410">
              <w:rPr>
                <w:i/>
                <w:sz w:val="24"/>
                <w:szCs w:val="24"/>
                <w:vertAlign w:val="superscript"/>
              </w:rPr>
              <w:lastRenderedPageBreak/>
              <w:t xml:space="preserve">(указать </w:t>
            </w:r>
            <w:r w:rsidRPr="00F10410">
              <w:rPr>
                <w:i/>
                <w:sz w:val="24"/>
                <w:vertAlign w:val="superscript"/>
              </w:rPr>
              <w:t>предусмотрено (краткое описание) /или не предусмотрено)</w:t>
            </w:r>
          </w:p>
        </w:tc>
      </w:tr>
    </w:tbl>
    <w:p w:rsidR="00C6541F" w:rsidRPr="00BE19FC" w:rsidRDefault="00C6541F" w:rsidP="00FE1BC0">
      <w:pPr>
        <w:ind w:firstLine="709"/>
        <w:jc w:val="both"/>
      </w:pPr>
    </w:p>
    <w:p w:rsidR="00FE1BC0" w:rsidRDefault="00FE1BC0" w:rsidP="00FE1BC0">
      <w:pPr>
        <w:ind w:firstLine="709"/>
        <w:jc w:val="both"/>
      </w:pPr>
      <w:r w:rsidRPr="00C55EE3">
        <w:t>Процедура запроса предложений не является конкурсом либо аукционом на право заключить договор, не регулируется статьями 447–449 части первой Гражданского кодекса Российской Федерации. Эта процедура также не является публичным конкурсом и</w:t>
      </w:r>
      <w:r>
        <w:t> </w:t>
      </w:r>
      <w:r w:rsidRPr="00C55EE3">
        <w:t>не</w:t>
      </w:r>
      <w:r>
        <w:t> </w:t>
      </w:r>
      <w:r w:rsidRPr="00C55EE3">
        <w:t>регулиру</w:t>
      </w:r>
      <w:r w:rsidR="004A5962">
        <w:t>е</w:t>
      </w:r>
      <w:r w:rsidRPr="00C55EE3">
        <w:t xml:space="preserve">тся статьями 1057–1061 части второй Гражданского кодекса Российской Федерации. Таким образом, проведение запроса предложений не накладывает </w:t>
      </w:r>
      <w:r w:rsidR="00306D49" w:rsidRPr="00C55EE3">
        <w:t>на заказчика,</w:t>
      </w:r>
      <w:r w:rsidRPr="00C55EE3">
        <w:t xml:space="preserve"> соответствующего объема гражданско-правовых обязательств по обязательному заключению договора с победителем или иным участником. </w:t>
      </w:r>
    </w:p>
    <w:p w:rsidR="00FE1BC0" w:rsidRDefault="00FE1BC0" w:rsidP="00FE1BC0">
      <w:pPr>
        <w:ind w:firstLine="709"/>
        <w:jc w:val="both"/>
      </w:pPr>
      <w:r w:rsidRPr="00C55EE3">
        <w:t>Заказчик может отказаться от проведения запроса предложений в любое время, не</w:t>
      </w:r>
      <w:r>
        <w:t> </w:t>
      </w:r>
      <w:r w:rsidRPr="00C55EE3">
        <w:t>неся при этом никакой ответственности перед участниками закупок, в том числе по</w:t>
      </w:r>
      <w:r>
        <w:t> </w:t>
      </w:r>
      <w:r w:rsidRPr="00C55EE3">
        <w:t>возмещению каких-либо затрат, связанных с подготовкой и подачей заявки на участие в</w:t>
      </w:r>
      <w:r>
        <w:t> </w:t>
      </w:r>
      <w:r w:rsidRPr="00C55EE3">
        <w:t>запросе предложений</w:t>
      </w:r>
      <w:r w:rsidR="000257A4">
        <w:t xml:space="preserve">. </w:t>
      </w:r>
      <w:r>
        <w:t>В случае принятия решения об отказе от проведения запроса предложений, заказчик в течение дня, следующего за днём принятия такого решения, размещает сведения об отказе от проведения запроса предложений в единой информационной системе. Заказчик не несёт обязательств или ответственности в случае не</w:t>
      </w:r>
      <w:r w:rsidR="00DD1FAD">
        <w:t xml:space="preserve"> </w:t>
      </w:r>
      <w:r>
        <w:t>ознакомления претендентами, участниками закупок с извещением об отказе от проведения запроса предложений.</w:t>
      </w:r>
    </w:p>
    <w:p w:rsidR="00FE1BC0" w:rsidRPr="000C4A2C" w:rsidRDefault="00FE1BC0" w:rsidP="00FE1BC0">
      <w:pPr>
        <w:ind w:firstLine="709"/>
        <w:jc w:val="both"/>
      </w:pPr>
      <w:r w:rsidRPr="00A701EC">
        <w:t>Заказчик не предоставляет документацию о проведении запроса предложений по</w:t>
      </w:r>
      <w:r>
        <w:t> </w:t>
      </w:r>
      <w:r w:rsidRPr="00A701EC">
        <w:t xml:space="preserve">отдельному запросу </w:t>
      </w:r>
      <w:r>
        <w:t>участника</w:t>
      </w:r>
      <w:r w:rsidRPr="00A701EC">
        <w:t xml:space="preserve">. </w:t>
      </w:r>
      <w:r>
        <w:t xml:space="preserve">Документация размещается заказчиком в единой информационной системе и может быть скопирована и сохранена </w:t>
      </w:r>
      <w:r w:rsidRPr="000C4A2C">
        <w:t xml:space="preserve">на технических средствах </w:t>
      </w:r>
      <w:r>
        <w:t>участников закупок без взимания платы.</w:t>
      </w:r>
    </w:p>
    <w:p w:rsidR="00FE1BC0" w:rsidRDefault="00FE1BC0" w:rsidP="00FE1BC0">
      <w:pPr>
        <w:ind w:firstLine="709"/>
        <w:jc w:val="both"/>
      </w:pPr>
      <w:r w:rsidRPr="007C59FF">
        <w:t xml:space="preserve">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w:t>
      </w:r>
      <w:r>
        <w:t xml:space="preserve">извещение о проведении запроса предложений, </w:t>
      </w:r>
      <w:r w:rsidRPr="007C59FF">
        <w:t>документацию о проведении запроса предложений</w:t>
      </w:r>
      <w:r>
        <w:t>.</w:t>
      </w:r>
    </w:p>
    <w:p w:rsidR="00FE1BC0" w:rsidRDefault="00FE1BC0" w:rsidP="00FE1BC0">
      <w:pPr>
        <w:ind w:firstLine="709"/>
        <w:jc w:val="both"/>
      </w:pPr>
      <w:r w:rsidRPr="000C4A2C">
        <w:t>В течение трёх дней со дня принятия решения о необходимости изменения извещения о проведении запроса предложений</w:t>
      </w:r>
      <w:r>
        <w:t>, документации о проведении запроса предложений</w:t>
      </w:r>
      <w:r w:rsidRPr="000C4A2C">
        <w:t xml:space="preserve"> такие изменения размещаются заказчиком в единой информационной системе</w:t>
      </w:r>
      <w:r>
        <w:t>.</w:t>
      </w:r>
    </w:p>
    <w:p w:rsidR="00FE1BC0" w:rsidRPr="00C55EE3" w:rsidRDefault="00FE1BC0" w:rsidP="00FE1BC0">
      <w:pPr>
        <w:ind w:firstLine="709"/>
        <w:jc w:val="both"/>
      </w:pPr>
      <w:r>
        <w:t>В случае если изменения в извещение о проведении запроса предложений внесены позднее чем за один рабочий день до даты окончания подачи заявок на участие в запросе предложений, срок подачи заявок на участие в запросе предложений должен быть продлён так, чтобы со дня размещения в единой информационной системе внесённых в извещение о закупке изменений до даты окончания подачи заявок на участие в запросе предложений такой срок составлял не менее чем три рабочих дня.</w:t>
      </w:r>
    </w:p>
    <w:p w:rsidR="00FE1BC0" w:rsidRDefault="00FE1BC0" w:rsidP="00FE1BC0">
      <w:pPr>
        <w:ind w:firstLine="709"/>
        <w:jc w:val="both"/>
      </w:pPr>
      <w:r w:rsidRPr="00C55EE3">
        <w:t>Любой претендент вправе направить заказчику запрос</w:t>
      </w:r>
      <w:r>
        <w:t xml:space="preserve"> на разъяснения</w:t>
      </w:r>
      <w:r w:rsidRPr="00C55EE3">
        <w:t xml:space="preserve"> положений документации о проведении запроса предложений в письменной форме или в форме электронного документа в срок не позднее чем за два рабочих дня до дня окончания подачи заявок на участие в запросе предложений. Заказчик в течение одного рабочего дня со дня поступления запроса на разъяснени</w:t>
      </w:r>
      <w:r>
        <w:t>я</w:t>
      </w:r>
      <w:r w:rsidRPr="00C55EE3">
        <w:t xml:space="preserve"> положений документации направляет разъяснения претенденту, направившему запрос, а также размещает </w:t>
      </w:r>
      <w:r>
        <w:t>разъяснения</w:t>
      </w:r>
      <w:r w:rsidRPr="007C59FF">
        <w:t xml:space="preserve"> в</w:t>
      </w:r>
      <w:r>
        <w:t> единой информационной системе</w:t>
      </w:r>
      <w:r w:rsidRPr="007C59FF">
        <w:t xml:space="preserve"> (без</w:t>
      </w:r>
      <w:r>
        <w:t> </w:t>
      </w:r>
      <w:r w:rsidRPr="007C59FF">
        <w:t xml:space="preserve">указания наименования или адреса претендента, от которого был </w:t>
      </w:r>
      <w:r>
        <w:t>получен запрос на разъяснения).</w:t>
      </w:r>
    </w:p>
    <w:p w:rsidR="00D922B3" w:rsidRPr="005C7311" w:rsidRDefault="00D922B3" w:rsidP="00B67092">
      <w:pPr>
        <w:pStyle w:val="Default"/>
        <w:numPr>
          <w:ilvl w:val="0"/>
          <w:numId w:val="4"/>
        </w:numPr>
        <w:spacing w:before="240" w:after="240"/>
        <w:ind w:left="0" w:firstLine="709"/>
        <w:jc w:val="both"/>
        <w:outlineLvl w:val="0"/>
        <w:rPr>
          <w:b/>
          <w:color w:val="auto"/>
        </w:rPr>
      </w:pPr>
      <w:r w:rsidRPr="005C7311">
        <w:rPr>
          <w:b/>
          <w:color w:val="auto"/>
        </w:rPr>
        <w:t>Порядок и место подачи заявок на участие в закупке</w:t>
      </w:r>
    </w:p>
    <w:p w:rsidR="00D922B3" w:rsidRPr="005C7311" w:rsidRDefault="005C7311" w:rsidP="00B67092">
      <w:pPr>
        <w:pStyle w:val="Default"/>
        <w:numPr>
          <w:ilvl w:val="1"/>
          <w:numId w:val="4"/>
        </w:numPr>
        <w:jc w:val="both"/>
        <w:rPr>
          <w:b/>
          <w:color w:val="auto"/>
        </w:rPr>
      </w:pPr>
      <w:r w:rsidRPr="0051007A">
        <w:t>Сроки проведения процедуры закупки:</w:t>
      </w:r>
    </w:p>
    <w:tbl>
      <w:tblPr>
        <w:tblStyle w:val="afb"/>
        <w:tblW w:w="9488" w:type="dxa"/>
        <w:tblLook w:val="04A0" w:firstRow="1" w:lastRow="0" w:firstColumn="1" w:lastColumn="0" w:noHBand="0" w:noVBand="1"/>
      </w:tblPr>
      <w:tblGrid>
        <w:gridCol w:w="3964"/>
        <w:gridCol w:w="5524"/>
      </w:tblGrid>
      <w:tr w:rsidR="007F4393" w:rsidTr="00525FD5">
        <w:tc>
          <w:tcPr>
            <w:tcW w:w="3964" w:type="dxa"/>
            <w:tcBorders>
              <w:top w:val="nil"/>
              <w:left w:val="nil"/>
              <w:bottom w:val="nil"/>
            </w:tcBorders>
            <w:vAlign w:val="center"/>
          </w:tcPr>
          <w:p w:rsidR="007F4393" w:rsidRPr="003B19CA" w:rsidRDefault="007F4393" w:rsidP="007F4393">
            <w:pPr>
              <w:pStyle w:val="Default"/>
              <w:numPr>
                <w:ilvl w:val="2"/>
                <w:numId w:val="13"/>
              </w:numPr>
              <w:ind w:firstLine="601"/>
              <w:jc w:val="both"/>
              <w:rPr>
                <w:bCs/>
                <w:sz w:val="22"/>
                <w:szCs w:val="22"/>
              </w:rPr>
            </w:pPr>
            <w:bookmarkStart w:id="1" w:name="_GoBack" w:colFirst="1" w:colLast="1"/>
            <w:r>
              <w:rPr>
                <w:bCs/>
                <w:sz w:val="22"/>
                <w:szCs w:val="22"/>
              </w:rPr>
              <w:t>Место, дата и время начала</w:t>
            </w:r>
            <w:r w:rsidRPr="003B19CA">
              <w:rPr>
                <w:bCs/>
                <w:sz w:val="22"/>
                <w:szCs w:val="22"/>
              </w:rPr>
              <w:t xml:space="preserve"> приема заявок:</w:t>
            </w:r>
          </w:p>
        </w:tc>
        <w:tc>
          <w:tcPr>
            <w:tcW w:w="5524" w:type="dxa"/>
          </w:tcPr>
          <w:p w:rsidR="007F4393" w:rsidRPr="00A41761" w:rsidRDefault="007F4393" w:rsidP="007F4393">
            <w:pPr>
              <w:pStyle w:val="Default"/>
              <w:jc w:val="both"/>
              <w:rPr>
                <w:sz w:val="22"/>
              </w:rPr>
            </w:pPr>
            <w:r w:rsidRPr="00A41761">
              <w:rPr>
                <w:sz w:val="22"/>
              </w:rPr>
              <w:t xml:space="preserve">Электронная торговая площадка </w:t>
            </w:r>
          </w:p>
          <w:p w:rsidR="007F4393" w:rsidRPr="00A41761" w:rsidRDefault="007F4393" w:rsidP="007F4393">
            <w:pPr>
              <w:pStyle w:val="Default"/>
              <w:jc w:val="both"/>
              <w:rPr>
                <w:sz w:val="22"/>
              </w:rPr>
            </w:pPr>
            <w:r w:rsidRPr="00A41761">
              <w:rPr>
                <w:sz w:val="22"/>
              </w:rPr>
              <w:t xml:space="preserve">ПАО «Аэрофлот» </w:t>
            </w:r>
            <w:hyperlink r:id="rId9" w:history="1">
              <w:r w:rsidRPr="00A41761">
                <w:rPr>
                  <w:rStyle w:val="ae"/>
                  <w:sz w:val="22"/>
                </w:rPr>
                <w:t>https://trade.aeroflot.ru</w:t>
              </w:r>
            </w:hyperlink>
          </w:p>
          <w:p w:rsidR="007F4393" w:rsidRPr="00A41761" w:rsidRDefault="007F4393" w:rsidP="007F4393">
            <w:pPr>
              <w:pStyle w:val="Default"/>
              <w:jc w:val="both"/>
              <w:rPr>
                <w:sz w:val="22"/>
              </w:rPr>
            </w:pPr>
            <w:r>
              <w:rPr>
                <w:sz w:val="22"/>
              </w:rPr>
              <w:t>13.02.2017 12-00</w:t>
            </w:r>
          </w:p>
        </w:tc>
      </w:tr>
      <w:tr w:rsidR="007F4393" w:rsidTr="00525FD5">
        <w:tc>
          <w:tcPr>
            <w:tcW w:w="3964" w:type="dxa"/>
            <w:tcBorders>
              <w:top w:val="nil"/>
              <w:left w:val="nil"/>
              <w:bottom w:val="nil"/>
            </w:tcBorders>
            <w:vAlign w:val="center"/>
          </w:tcPr>
          <w:p w:rsidR="007F4393" w:rsidRPr="003B19CA" w:rsidRDefault="007F4393" w:rsidP="007F4393">
            <w:pPr>
              <w:pStyle w:val="Default"/>
              <w:numPr>
                <w:ilvl w:val="2"/>
                <w:numId w:val="13"/>
              </w:numPr>
              <w:ind w:firstLine="601"/>
              <w:jc w:val="both"/>
              <w:rPr>
                <w:color w:val="auto"/>
                <w:sz w:val="22"/>
                <w:szCs w:val="22"/>
              </w:rPr>
            </w:pPr>
            <w:r w:rsidRPr="003B19CA">
              <w:rPr>
                <w:bCs/>
                <w:sz w:val="22"/>
                <w:szCs w:val="22"/>
              </w:rPr>
              <w:lastRenderedPageBreak/>
              <w:t>Место, дата и время окончания приема заявок:</w:t>
            </w:r>
          </w:p>
        </w:tc>
        <w:tc>
          <w:tcPr>
            <w:tcW w:w="5524" w:type="dxa"/>
          </w:tcPr>
          <w:p w:rsidR="007F4393" w:rsidRPr="00A41761" w:rsidRDefault="007F4393" w:rsidP="007F4393">
            <w:pPr>
              <w:pStyle w:val="Default"/>
              <w:jc w:val="both"/>
              <w:rPr>
                <w:sz w:val="22"/>
              </w:rPr>
            </w:pPr>
            <w:r w:rsidRPr="00A41761">
              <w:rPr>
                <w:sz w:val="22"/>
              </w:rPr>
              <w:t xml:space="preserve">Электронная торговая площадка </w:t>
            </w:r>
          </w:p>
          <w:p w:rsidR="007F4393" w:rsidRPr="00A41761" w:rsidRDefault="007F4393" w:rsidP="007F4393">
            <w:pPr>
              <w:pStyle w:val="Default"/>
              <w:jc w:val="both"/>
              <w:rPr>
                <w:sz w:val="22"/>
              </w:rPr>
            </w:pPr>
            <w:r w:rsidRPr="00A41761">
              <w:rPr>
                <w:sz w:val="22"/>
              </w:rPr>
              <w:t xml:space="preserve">ПАО «Аэрофлот» </w:t>
            </w:r>
            <w:hyperlink r:id="rId10" w:history="1">
              <w:r w:rsidRPr="00A41761">
                <w:rPr>
                  <w:rStyle w:val="ae"/>
                  <w:sz w:val="22"/>
                </w:rPr>
                <w:t>https://trade.aeroflot.ru</w:t>
              </w:r>
            </w:hyperlink>
          </w:p>
          <w:p w:rsidR="007F4393" w:rsidRPr="00A41761" w:rsidRDefault="007F4393" w:rsidP="007F4393">
            <w:pPr>
              <w:pStyle w:val="Default"/>
              <w:jc w:val="both"/>
              <w:rPr>
                <w:sz w:val="22"/>
              </w:rPr>
            </w:pPr>
            <w:r>
              <w:rPr>
                <w:sz w:val="22"/>
              </w:rPr>
              <w:t>27.02.2017 12-00</w:t>
            </w:r>
          </w:p>
        </w:tc>
      </w:tr>
      <w:tr w:rsidR="007F4393" w:rsidTr="00525FD5">
        <w:trPr>
          <w:cantSplit/>
        </w:trPr>
        <w:tc>
          <w:tcPr>
            <w:tcW w:w="3964" w:type="dxa"/>
            <w:tcBorders>
              <w:top w:val="nil"/>
              <w:left w:val="nil"/>
              <w:bottom w:val="nil"/>
            </w:tcBorders>
            <w:vAlign w:val="center"/>
          </w:tcPr>
          <w:p w:rsidR="007F4393" w:rsidRPr="003B19CA" w:rsidRDefault="007F4393" w:rsidP="007F4393">
            <w:pPr>
              <w:pStyle w:val="Default"/>
              <w:numPr>
                <w:ilvl w:val="2"/>
                <w:numId w:val="13"/>
              </w:numPr>
              <w:ind w:firstLine="601"/>
              <w:jc w:val="both"/>
              <w:rPr>
                <w:color w:val="auto"/>
                <w:sz w:val="22"/>
                <w:szCs w:val="22"/>
              </w:rPr>
            </w:pPr>
            <w:r w:rsidRPr="003B19CA">
              <w:rPr>
                <w:bCs/>
                <w:sz w:val="22"/>
                <w:szCs w:val="22"/>
              </w:rPr>
              <w:t>Место, дата и время рассмотрения предложений участников закупки:</w:t>
            </w:r>
          </w:p>
        </w:tc>
        <w:tc>
          <w:tcPr>
            <w:tcW w:w="5524" w:type="dxa"/>
          </w:tcPr>
          <w:p w:rsidR="007F4393" w:rsidRPr="00A41761" w:rsidRDefault="007F4393" w:rsidP="007F4393">
            <w:pPr>
              <w:pStyle w:val="a7"/>
              <w:shd w:val="clear" w:color="auto" w:fill="FFFFFF"/>
              <w:tabs>
                <w:tab w:val="left" w:pos="6946"/>
              </w:tabs>
              <w:rPr>
                <w:rFonts w:ascii="Times New Roman" w:hAnsi="Times New Roman"/>
                <w:sz w:val="22"/>
                <w:szCs w:val="22"/>
              </w:rPr>
            </w:pPr>
            <w:r w:rsidRPr="00A41761">
              <w:rPr>
                <w:rFonts w:ascii="Times New Roman" w:hAnsi="Times New Roman"/>
                <w:sz w:val="22"/>
                <w:szCs w:val="22"/>
              </w:rPr>
              <w:t>141425, Московская область, Химкинский район, Международное шоссе, 31</w:t>
            </w:r>
          </w:p>
          <w:p w:rsidR="007F4393" w:rsidRPr="00A41761" w:rsidRDefault="007F4393" w:rsidP="007F4393">
            <w:pPr>
              <w:pStyle w:val="Default"/>
              <w:jc w:val="both"/>
              <w:rPr>
                <w:sz w:val="22"/>
              </w:rPr>
            </w:pPr>
            <w:r>
              <w:rPr>
                <w:sz w:val="22"/>
              </w:rPr>
              <w:t>27.02.2017 12-00</w:t>
            </w:r>
          </w:p>
        </w:tc>
      </w:tr>
      <w:tr w:rsidR="007F4393" w:rsidTr="00525FD5">
        <w:tc>
          <w:tcPr>
            <w:tcW w:w="3964" w:type="dxa"/>
            <w:tcBorders>
              <w:top w:val="nil"/>
              <w:left w:val="nil"/>
              <w:bottom w:val="nil"/>
            </w:tcBorders>
            <w:vAlign w:val="center"/>
          </w:tcPr>
          <w:p w:rsidR="007F4393" w:rsidRPr="003B19CA" w:rsidRDefault="007F4393" w:rsidP="007F4393">
            <w:pPr>
              <w:pStyle w:val="Default"/>
              <w:numPr>
                <w:ilvl w:val="2"/>
                <w:numId w:val="13"/>
              </w:numPr>
              <w:ind w:firstLine="601"/>
              <w:jc w:val="both"/>
              <w:rPr>
                <w:color w:val="auto"/>
                <w:sz w:val="22"/>
                <w:szCs w:val="22"/>
              </w:rPr>
            </w:pPr>
            <w:r w:rsidRPr="003B19CA">
              <w:rPr>
                <w:bCs/>
                <w:sz w:val="22"/>
                <w:szCs w:val="22"/>
              </w:rPr>
              <w:t>Место, дата и время подведения итогов закупки:</w:t>
            </w:r>
          </w:p>
        </w:tc>
        <w:tc>
          <w:tcPr>
            <w:tcW w:w="5524" w:type="dxa"/>
          </w:tcPr>
          <w:p w:rsidR="007F4393" w:rsidRPr="00A41761" w:rsidRDefault="007F4393" w:rsidP="007F4393">
            <w:pPr>
              <w:pStyle w:val="a7"/>
              <w:shd w:val="clear" w:color="auto" w:fill="FFFFFF"/>
              <w:tabs>
                <w:tab w:val="left" w:pos="6946"/>
              </w:tabs>
              <w:rPr>
                <w:rFonts w:ascii="Times New Roman" w:hAnsi="Times New Roman"/>
                <w:sz w:val="22"/>
                <w:szCs w:val="22"/>
              </w:rPr>
            </w:pPr>
            <w:r w:rsidRPr="00A41761">
              <w:rPr>
                <w:rFonts w:ascii="Times New Roman" w:hAnsi="Times New Roman"/>
                <w:sz w:val="22"/>
                <w:szCs w:val="22"/>
              </w:rPr>
              <w:t>141425, Московская область, Химкинский район, Международное шоссе, 31</w:t>
            </w:r>
          </w:p>
          <w:p w:rsidR="007F4393" w:rsidRPr="00A41761" w:rsidRDefault="007F4393" w:rsidP="007F4393">
            <w:pPr>
              <w:pStyle w:val="Default"/>
              <w:jc w:val="both"/>
              <w:rPr>
                <w:sz w:val="22"/>
              </w:rPr>
            </w:pPr>
            <w:r>
              <w:rPr>
                <w:sz w:val="22"/>
              </w:rPr>
              <w:t>10.03.2017 12-00</w:t>
            </w:r>
          </w:p>
        </w:tc>
      </w:tr>
    </w:tbl>
    <w:bookmarkEnd w:id="1"/>
    <w:p w:rsidR="00EF02A4" w:rsidRDefault="00EF02A4" w:rsidP="00B67092">
      <w:pPr>
        <w:pStyle w:val="Default"/>
        <w:numPr>
          <w:ilvl w:val="1"/>
          <w:numId w:val="4"/>
        </w:numPr>
        <w:jc w:val="both"/>
      </w:pPr>
      <w:r w:rsidRPr="0051007A">
        <w:t xml:space="preserve">Контактное лицо по </w:t>
      </w:r>
      <w:r>
        <w:t>приему заявок участников</w:t>
      </w:r>
      <w:r w:rsidRPr="0051007A">
        <w:t>:</w:t>
      </w:r>
    </w:p>
    <w:tbl>
      <w:tblPr>
        <w:tblStyle w:val="afb"/>
        <w:tblW w:w="0" w:type="auto"/>
        <w:tblLook w:val="04A0" w:firstRow="1" w:lastRow="0" w:firstColumn="1" w:lastColumn="0" w:noHBand="0" w:noVBand="1"/>
      </w:tblPr>
      <w:tblGrid>
        <w:gridCol w:w="4644"/>
        <w:gridCol w:w="4820"/>
      </w:tblGrid>
      <w:tr w:rsidR="00367EB5" w:rsidTr="00367EB5">
        <w:trPr>
          <w:trHeight w:val="589"/>
        </w:trPr>
        <w:tc>
          <w:tcPr>
            <w:tcW w:w="9464" w:type="dxa"/>
            <w:gridSpan w:val="2"/>
            <w:tcBorders>
              <w:bottom w:val="single" w:sz="4" w:space="0" w:color="auto"/>
            </w:tcBorders>
            <w:vAlign w:val="center"/>
          </w:tcPr>
          <w:p w:rsidR="00367EB5" w:rsidRPr="00086243" w:rsidRDefault="00525FD5" w:rsidP="00367EB5">
            <w:pPr>
              <w:pStyle w:val="Default"/>
              <w:jc w:val="center"/>
              <w:rPr>
                <w:sz w:val="22"/>
              </w:rPr>
            </w:pPr>
            <w:r>
              <w:t>Попов</w:t>
            </w:r>
            <w:r w:rsidRPr="00D32395">
              <w:t xml:space="preserve"> Алексей </w:t>
            </w:r>
            <w:r>
              <w:t>Александ</w:t>
            </w:r>
            <w:r w:rsidRPr="00D32395">
              <w:t xml:space="preserve">рович </w:t>
            </w:r>
            <w:hyperlink r:id="rId11" w:history="1">
              <w:r>
                <w:rPr>
                  <w:rStyle w:val="ae"/>
                </w:rPr>
                <w:t>apopov@aeroflot.ru</w:t>
              </w:r>
            </w:hyperlink>
            <w:r w:rsidRPr="00D32395">
              <w:t xml:space="preserve"> + </w:t>
            </w:r>
            <w:r w:rsidRPr="00D32395">
              <w:rPr>
                <w:color w:val="auto"/>
              </w:rPr>
              <w:t xml:space="preserve">7 </w:t>
            </w:r>
            <w:r>
              <w:rPr>
                <w:color w:val="auto"/>
              </w:rPr>
              <w:t>(495) 753-81-63, доб. 55-86</w:t>
            </w:r>
          </w:p>
        </w:tc>
      </w:tr>
      <w:tr w:rsidR="00C6541F" w:rsidTr="003F785B">
        <w:tc>
          <w:tcPr>
            <w:tcW w:w="4644" w:type="dxa"/>
            <w:tcBorders>
              <w:top w:val="single" w:sz="4" w:space="0" w:color="auto"/>
              <w:left w:val="nil"/>
              <w:bottom w:val="nil"/>
              <w:right w:val="nil"/>
            </w:tcBorders>
          </w:tcPr>
          <w:p w:rsidR="00C6541F" w:rsidRPr="00EF02A4" w:rsidRDefault="00C6541F">
            <w:pPr>
              <w:pStyle w:val="Default"/>
              <w:jc w:val="center"/>
              <w:rPr>
                <w:i/>
                <w:vertAlign w:val="superscript"/>
              </w:rPr>
            </w:pPr>
            <w:r>
              <w:rPr>
                <w:i/>
                <w:vertAlign w:val="superscript"/>
              </w:rPr>
              <w:t>(указать фамилия, имя, отчество)</w:t>
            </w:r>
          </w:p>
        </w:tc>
        <w:tc>
          <w:tcPr>
            <w:tcW w:w="4820" w:type="dxa"/>
            <w:tcBorders>
              <w:top w:val="single" w:sz="4" w:space="0" w:color="auto"/>
              <w:left w:val="nil"/>
              <w:bottom w:val="nil"/>
              <w:right w:val="nil"/>
            </w:tcBorders>
          </w:tcPr>
          <w:p w:rsidR="00C6541F" w:rsidRPr="00EF02A4" w:rsidRDefault="00C6541F" w:rsidP="00BD44B1">
            <w:pPr>
              <w:pStyle w:val="Default"/>
              <w:jc w:val="center"/>
              <w:rPr>
                <w:i/>
                <w:vertAlign w:val="superscript"/>
              </w:rPr>
            </w:pPr>
            <w:r w:rsidRPr="00EF02A4">
              <w:rPr>
                <w:i/>
                <w:vertAlign w:val="superscript"/>
              </w:rPr>
              <w:t xml:space="preserve">(указать контактную информацию: адрес, </w:t>
            </w:r>
            <w:r w:rsidRPr="00EF02A4">
              <w:rPr>
                <w:i/>
                <w:vertAlign w:val="superscript"/>
                <w:lang w:val="en-US"/>
              </w:rPr>
              <w:t>e</w:t>
            </w:r>
            <w:r w:rsidRPr="00EF02A4">
              <w:rPr>
                <w:i/>
                <w:vertAlign w:val="superscript"/>
              </w:rPr>
              <w:t>-</w:t>
            </w:r>
            <w:r w:rsidRPr="00EF02A4">
              <w:rPr>
                <w:i/>
                <w:vertAlign w:val="superscript"/>
                <w:lang w:val="en-US"/>
              </w:rPr>
              <w:t>mail</w:t>
            </w:r>
            <w:r w:rsidRPr="00EF02A4">
              <w:rPr>
                <w:i/>
                <w:vertAlign w:val="superscript"/>
              </w:rPr>
              <w:t>, телефон)</w:t>
            </w:r>
          </w:p>
        </w:tc>
      </w:tr>
    </w:tbl>
    <w:p w:rsidR="0066691B" w:rsidRDefault="0066691B" w:rsidP="0066691B">
      <w:pPr>
        <w:pStyle w:val="Default"/>
        <w:numPr>
          <w:ilvl w:val="1"/>
          <w:numId w:val="4"/>
        </w:numPr>
      </w:pPr>
      <w:r>
        <w:t>Контактное лицо по техническому заданию:</w:t>
      </w:r>
    </w:p>
    <w:tbl>
      <w:tblPr>
        <w:tblStyle w:val="afb"/>
        <w:tblW w:w="0" w:type="auto"/>
        <w:tblLook w:val="04A0" w:firstRow="1" w:lastRow="0" w:firstColumn="1" w:lastColumn="0" w:noHBand="0" w:noVBand="1"/>
      </w:tblPr>
      <w:tblGrid>
        <w:gridCol w:w="3964"/>
        <w:gridCol w:w="5500"/>
      </w:tblGrid>
      <w:tr w:rsidR="00B57692" w:rsidTr="00525FD5">
        <w:trPr>
          <w:trHeight w:val="435"/>
        </w:trPr>
        <w:tc>
          <w:tcPr>
            <w:tcW w:w="3964" w:type="dxa"/>
            <w:tcBorders>
              <w:bottom w:val="single" w:sz="4" w:space="0" w:color="auto"/>
            </w:tcBorders>
            <w:vAlign w:val="center"/>
          </w:tcPr>
          <w:p w:rsidR="00B57692" w:rsidRPr="008F281E" w:rsidRDefault="00B57692" w:rsidP="00B57692">
            <w:pPr>
              <w:pStyle w:val="Default"/>
              <w:jc w:val="center"/>
              <w:rPr>
                <w:sz w:val="22"/>
                <w:szCs w:val="22"/>
              </w:rPr>
            </w:pPr>
            <w:r>
              <w:rPr>
                <w:sz w:val="22"/>
                <w:szCs w:val="22"/>
              </w:rPr>
              <w:t>Турчинович Виктор Марьянович</w:t>
            </w:r>
          </w:p>
        </w:tc>
        <w:tc>
          <w:tcPr>
            <w:tcW w:w="5500" w:type="dxa"/>
            <w:tcBorders>
              <w:bottom w:val="single" w:sz="4" w:space="0" w:color="auto"/>
            </w:tcBorders>
          </w:tcPr>
          <w:p w:rsidR="00B57692" w:rsidRPr="008F281E" w:rsidRDefault="00F71DF5" w:rsidP="00525FD5">
            <w:pPr>
              <w:pStyle w:val="Default"/>
              <w:jc w:val="both"/>
              <w:rPr>
                <w:sz w:val="22"/>
                <w:szCs w:val="22"/>
              </w:rPr>
            </w:pPr>
            <w:hyperlink r:id="rId12" w:history="1">
              <w:r w:rsidR="00B57692" w:rsidRPr="00C658AC">
                <w:rPr>
                  <w:rStyle w:val="ae"/>
                </w:rPr>
                <w:t>vturchinovich@aeroflot.ru</w:t>
              </w:r>
            </w:hyperlink>
            <w:r w:rsidR="00525FD5">
              <w:rPr>
                <w:sz w:val="22"/>
                <w:szCs w:val="22"/>
              </w:rPr>
              <w:t xml:space="preserve">     +</w:t>
            </w:r>
            <w:r w:rsidR="00B57692" w:rsidRPr="001D3B61">
              <w:rPr>
                <w:sz w:val="22"/>
                <w:szCs w:val="22"/>
              </w:rPr>
              <w:t xml:space="preserve"> 7 (49</w:t>
            </w:r>
            <w:r w:rsidR="00B57692">
              <w:rPr>
                <w:sz w:val="22"/>
                <w:szCs w:val="22"/>
              </w:rPr>
              <w:t>5</w:t>
            </w:r>
            <w:r w:rsidR="00B57692" w:rsidRPr="001D3B61">
              <w:rPr>
                <w:sz w:val="22"/>
                <w:szCs w:val="22"/>
              </w:rPr>
              <w:t>) 5</w:t>
            </w:r>
            <w:r w:rsidR="00B57692">
              <w:rPr>
                <w:sz w:val="22"/>
                <w:szCs w:val="22"/>
              </w:rPr>
              <w:t>78</w:t>
            </w:r>
            <w:r w:rsidR="00B57692" w:rsidRPr="001D3B61">
              <w:rPr>
                <w:sz w:val="22"/>
                <w:szCs w:val="22"/>
              </w:rPr>
              <w:t>-</w:t>
            </w:r>
            <w:r w:rsidR="00B57692">
              <w:rPr>
                <w:sz w:val="22"/>
                <w:szCs w:val="22"/>
              </w:rPr>
              <w:t>45</w:t>
            </w:r>
            <w:r w:rsidR="00B57692" w:rsidRPr="001D3B61">
              <w:rPr>
                <w:sz w:val="22"/>
                <w:szCs w:val="22"/>
              </w:rPr>
              <w:t>-</w:t>
            </w:r>
            <w:r w:rsidR="00B57692">
              <w:rPr>
                <w:sz w:val="22"/>
                <w:szCs w:val="22"/>
              </w:rPr>
              <w:t>7</w:t>
            </w:r>
            <w:r w:rsidR="00B57692" w:rsidRPr="001D3B61">
              <w:rPr>
                <w:sz w:val="22"/>
                <w:szCs w:val="22"/>
              </w:rPr>
              <w:t>0</w:t>
            </w:r>
          </w:p>
        </w:tc>
      </w:tr>
      <w:tr w:rsidR="00C6541F" w:rsidTr="00525FD5">
        <w:tc>
          <w:tcPr>
            <w:tcW w:w="3964" w:type="dxa"/>
            <w:tcBorders>
              <w:top w:val="single" w:sz="4" w:space="0" w:color="auto"/>
              <w:left w:val="nil"/>
              <w:bottom w:val="nil"/>
              <w:right w:val="nil"/>
            </w:tcBorders>
          </w:tcPr>
          <w:p w:rsidR="00C6541F" w:rsidRPr="00EF02A4" w:rsidRDefault="00C6541F" w:rsidP="008A4D7F">
            <w:pPr>
              <w:pStyle w:val="Default"/>
              <w:jc w:val="center"/>
              <w:rPr>
                <w:i/>
                <w:vertAlign w:val="superscript"/>
              </w:rPr>
            </w:pPr>
            <w:r>
              <w:rPr>
                <w:i/>
                <w:vertAlign w:val="superscript"/>
              </w:rPr>
              <w:t>(указать фамилия, имя, отчество)</w:t>
            </w:r>
          </w:p>
        </w:tc>
        <w:tc>
          <w:tcPr>
            <w:tcW w:w="5500" w:type="dxa"/>
            <w:tcBorders>
              <w:top w:val="single" w:sz="4" w:space="0" w:color="auto"/>
              <w:left w:val="nil"/>
              <w:bottom w:val="nil"/>
              <w:right w:val="nil"/>
            </w:tcBorders>
          </w:tcPr>
          <w:p w:rsidR="00C6541F" w:rsidRPr="00EF02A4" w:rsidRDefault="00C6541F" w:rsidP="008A4D7F">
            <w:pPr>
              <w:pStyle w:val="Default"/>
              <w:jc w:val="center"/>
              <w:rPr>
                <w:i/>
                <w:vertAlign w:val="superscript"/>
              </w:rPr>
            </w:pPr>
            <w:r w:rsidRPr="00EF02A4">
              <w:rPr>
                <w:i/>
                <w:vertAlign w:val="superscript"/>
              </w:rPr>
              <w:t xml:space="preserve">(указать контактную информацию: адрес, </w:t>
            </w:r>
            <w:r w:rsidRPr="00EF02A4">
              <w:rPr>
                <w:i/>
                <w:vertAlign w:val="superscript"/>
                <w:lang w:val="en-US"/>
              </w:rPr>
              <w:t>e</w:t>
            </w:r>
            <w:r w:rsidRPr="00EF02A4">
              <w:rPr>
                <w:i/>
                <w:vertAlign w:val="superscript"/>
              </w:rPr>
              <w:t>-</w:t>
            </w:r>
            <w:r w:rsidRPr="00EF02A4">
              <w:rPr>
                <w:i/>
                <w:vertAlign w:val="superscript"/>
                <w:lang w:val="en-US"/>
              </w:rPr>
              <w:t>mail</w:t>
            </w:r>
            <w:r w:rsidRPr="00EF02A4">
              <w:rPr>
                <w:i/>
                <w:vertAlign w:val="superscript"/>
              </w:rPr>
              <w:t>, телефон)</w:t>
            </w:r>
          </w:p>
        </w:tc>
      </w:tr>
    </w:tbl>
    <w:p w:rsidR="00EF02A4" w:rsidRDefault="00EA4740" w:rsidP="00B67092">
      <w:pPr>
        <w:pStyle w:val="Default"/>
        <w:numPr>
          <w:ilvl w:val="1"/>
          <w:numId w:val="4"/>
        </w:numPr>
        <w:jc w:val="both"/>
      </w:pPr>
      <w:r w:rsidRPr="00937214">
        <w:t>Для участия в запросе предложений претендент должен подготовить заявку на</w:t>
      </w:r>
      <w:r>
        <w:t> </w:t>
      </w:r>
      <w:r w:rsidRPr="00937214">
        <w:t xml:space="preserve">участие в запросе предложений, оформленную в полном соответствии с требованиями документации о проведении запроса предложений. </w:t>
      </w:r>
      <w:r w:rsidRPr="001D23AB">
        <w:t xml:space="preserve">Претендент вправе подать только одну заявку в отношении каждого предмета </w:t>
      </w:r>
      <w:r>
        <w:t xml:space="preserve">запроса предложений </w:t>
      </w:r>
      <w:r w:rsidRPr="001D23AB">
        <w:t>(лота).</w:t>
      </w:r>
    </w:p>
    <w:p w:rsidR="001F631A" w:rsidRPr="001F631A" w:rsidRDefault="001F631A" w:rsidP="00B67092">
      <w:pPr>
        <w:pStyle w:val="Default"/>
        <w:numPr>
          <w:ilvl w:val="1"/>
          <w:numId w:val="4"/>
        </w:numPr>
        <w:jc w:val="both"/>
      </w:pPr>
      <w:r w:rsidRPr="00F45CEA">
        <w:rPr>
          <w:color w:val="auto"/>
        </w:rPr>
        <w:t>Обязательства участника закупки, связанные с подачей заявки на участие в</w:t>
      </w:r>
      <w:r w:rsidR="00027E96">
        <w:rPr>
          <w:color w:val="auto"/>
          <w:lang w:val="en-US"/>
        </w:rPr>
        <w:t> </w:t>
      </w:r>
      <w:r w:rsidRPr="00F45CEA">
        <w:rPr>
          <w:color w:val="auto"/>
        </w:rPr>
        <w:t>запросе предложений включают:</w:t>
      </w:r>
    </w:p>
    <w:p w:rsidR="001F631A" w:rsidRPr="00F45CEA" w:rsidRDefault="00741AFB" w:rsidP="001F631A">
      <w:pPr>
        <w:pStyle w:val="Default"/>
        <w:numPr>
          <w:ilvl w:val="2"/>
          <w:numId w:val="4"/>
        </w:numPr>
        <w:jc w:val="both"/>
        <w:rPr>
          <w:color w:val="auto"/>
        </w:rPr>
      </w:pPr>
      <w:bookmarkStart w:id="2" w:name="_Ref421607470"/>
      <w:r>
        <w:rPr>
          <w:color w:val="auto"/>
        </w:rPr>
        <w:t>З</w:t>
      </w:r>
      <w:r w:rsidR="001F631A" w:rsidRPr="00F45CEA">
        <w:rPr>
          <w:color w:val="auto"/>
        </w:rPr>
        <w:t>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w:t>
      </w:r>
      <w:r w:rsidR="004D49FB">
        <w:rPr>
          <w:color w:val="auto"/>
        </w:rPr>
        <w:t> </w:t>
      </w:r>
      <w:r w:rsidR="001F631A" w:rsidRPr="00F45CEA">
        <w:rPr>
          <w:color w:val="auto"/>
        </w:rPr>
        <w:t xml:space="preserve">заявки на участие в </w:t>
      </w:r>
      <w:r w:rsidR="00EE4C08">
        <w:rPr>
          <w:color w:val="auto"/>
        </w:rPr>
        <w:t>запросе предложений</w:t>
      </w:r>
      <w:r w:rsidR="001F631A" w:rsidRPr="00F45CEA">
        <w:rPr>
          <w:color w:val="auto"/>
        </w:rPr>
        <w:t>.</w:t>
      </w:r>
      <w:bookmarkEnd w:id="2"/>
    </w:p>
    <w:p w:rsidR="001F631A" w:rsidRPr="00F45CEA" w:rsidRDefault="00741AFB" w:rsidP="001F631A">
      <w:pPr>
        <w:pStyle w:val="Default"/>
        <w:numPr>
          <w:ilvl w:val="2"/>
          <w:numId w:val="4"/>
        </w:numPr>
        <w:jc w:val="both"/>
        <w:rPr>
          <w:color w:val="auto"/>
        </w:rPr>
      </w:pPr>
      <w:r>
        <w:rPr>
          <w:color w:val="auto"/>
        </w:rPr>
        <w:t>Н</w:t>
      </w:r>
      <w:r w:rsidR="001F631A" w:rsidRPr="00F45CEA">
        <w:rPr>
          <w:color w:val="auto"/>
        </w:rPr>
        <w:t>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1F631A" w:rsidRPr="00F45CEA" w:rsidRDefault="00741AFB" w:rsidP="001F631A">
      <w:pPr>
        <w:pStyle w:val="Default"/>
        <w:numPr>
          <w:ilvl w:val="2"/>
          <w:numId w:val="4"/>
        </w:numPr>
        <w:jc w:val="both"/>
        <w:rPr>
          <w:color w:val="auto"/>
        </w:rPr>
      </w:pPr>
      <w:r>
        <w:rPr>
          <w:color w:val="auto"/>
        </w:rPr>
        <w:t>Н</w:t>
      </w:r>
      <w:r w:rsidR="001F631A" w:rsidRPr="00F45CEA">
        <w:rPr>
          <w:color w:val="auto"/>
        </w:rPr>
        <w:t>е предоставлять в составе заявки заведомо ложные сведения, информацию, документы.</w:t>
      </w:r>
    </w:p>
    <w:p w:rsidR="001F631A" w:rsidRDefault="00741AFB" w:rsidP="00DF0CCC">
      <w:pPr>
        <w:pStyle w:val="Default"/>
        <w:numPr>
          <w:ilvl w:val="2"/>
          <w:numId w:val="4"/>
        </w:numPr>
        <w:jc w:val="both"/>
        <w:rPr>
          <w:color w:val="auto"/>
        </w:rPr>
      </w:pPr>
      <w:bookmarkStart w:id="3" w:name="_Ref421607534"/>
      <w:r>
        <w:rPr>
          <w:color w:val="auto"/>
        </w:rPr>
        <w:t>П</w:t>
      </w:r>
      <w:r w:rsidR="001F631A" w:rsidRPr="00F45CEA">
        <w:rPr>
          <w:color w:val="auto"/>
        </w:rPr>
        <w:t>редоставить в недельный срок с момента размещения в единой информационной системе протокола, определяющего право участника на заключение договора с заказчиком, сведения в отношении всей цепочки собственников, включая бенефициаров (в том числе конечных), и о составе исполнительных органов, с</w:t>
      </w:r>
      <w:r w:rsidR="00027E96">
        <w:rPr>
          <w:color w:val="auto"/>
          <w:lang w:val="en-US"/>
        </w:rPr>
        <w:t> </w:t>
      </w:r>
      <w:r w:rsidR="001F631A" w:rsidRPr="00F45CEA">
        <w:rPr>
          <w:color w:val="auto"/>
        </w:rPr>
        <w:t xml:space="preserve">подтверждением соответствующими документами по форме приложения </w:t>
      </w:r>
      <w:r w:rsidR="00604522" w:rsidRPr="00C6541F">
        <w:rPr>
          <w:color w:val="auto"/>
        </w:rPr>
        <w:t>3</w:t>
      </w:r>
      <w:r w:rsidR="00DF0CCC" w:rsidRPr="00DF0CCC">
        <w:t xml:space="preserve"> </w:t>
      </w:r>
      <w:r w:rsidR="00DF0CCC">
        <w:rPr>
          <w:color w:val="auto"/>
        </w:rPr>
        <w:t xml:space="preserve">к Положению о закупке товаров, работ, услуг, действующему в </w:t>
      </w:r>
      <w:r w:rsidR="00752B32">
        <w:rPr>
          <w:color w:val="auto"/>
        </w:rPr>
        <w:t>ПАО</w:t>
      </w:r>
      <w:r w:rsidR="00DF0CCC">
        <w:rPr>
          <w:color w:val="auto"/>
        </w:rPr>
        <w:t xml:space="preserve"> «Аэрофлот» </w:t>
      </w:r>
      <w:r w:rsidR="001F631A" w:rsidRPr="00F45CEA">
        <w:rPr>
          <w:color w:val="auto"/>
        </w:rPr>
        <w:t>(за исключением участников закупки, являющихся органами государственной власти, государственными и</w:t>
      </w:r>
      <w:r w:rsidR="004D49FB">
        <w:rPr>
          <w:color w:val="auto"/>
        </w:rPr>
        <w:t> </w:t>
      </w:r>
      <w:r w:rsidR="001F631A" w:rsidRPr="00F45CEA">
        <w:rPr>
          <w:color w:val="auto"/>
        </w:rPr>
        <w:t>муниципальными учреждениями и унитарными предприятиями).</w:t>
      </w:r>
      <w:bookmarkEnd w:id="3"/>
    </w:p>
    <w:p w:rsidR="001F631A" w:rsidRPr="008A783B" w:rsidRDefault="001F631A" w:rsidP="00C431A0">
      <w:pPr>
        <w:pStyle w:val="Default"/>
        <w:numPr>
          <w:ilvl w:val="1"/>
          <w:numId w:val="4"/>
        </w:numPr>
        <w:spacing w:before="60"/>
        <w:jc w:val="both"/>
      </w:pPr>
      <w:r w:rsidRPr="00F45CEA">
        <w:rPr>
          <w:color w:val="auto"/>
        </w:rPr>
        <w:t>Со дня размещения извещения в единой информационной системе и</w:t>
      </w:r>
      <w:r>
        <w:rPr>
          <w:color w:val="auto"/>
        </w:rPr>
        <w:t> </w:t>
      </w:r>
      <w:r w:rsidRPr="00F45CEA">
        <w:rPr>
          <w:color w:val="auto"/>
        </w:rPr>
        <w:t>до</w:t>
      </w:r>
      <w:r>
        <w:rPr>
          <w:color w:val="auto"/>
        </w:rPr>
        <w:t> </w:t>
      </w:r>
      <w:r w:rsidRPr="00F45CEA">
        <w:rPr>
          <w:color w:val="auto"/>
        </w:rPr>
        <w:t>окончания срока подачи заявок на участие в запросе предложений, установленного в</w:t>
      </w:r>
      <w:r>
        <w:rPr>
          <w:color w:val="auto"/>
        </w:rPr>
        <w:t> </w:t>
      </w:r>
      <w:r w:rsidRPr="00F45CEA">
        <w:rPr>
          <w:color w:val="auto"/>
        </w:rPr>
        <w:t>извещении о проведении запроса предложений, заказчик осуществляет приём заявок на</w:t>
      </w:r>
      <w:r>
        <w:rPr>
          <w:color w:val="auto"/>
        </w:rPr>
        <w:t> </w:t>
      </w:r>
      <w:r w:rsidRPr="00F45CEA">
        <w:rPr>
          <w:color w:val="auto"/>
        </w:rPr>
        <w:t>участие</w:t>
      </w:r>
      <w:r>
        <w:rPr>
          <w:color w:val="auto"/>
        </w:rPr>
        <w:t xml:space="preserve"> в запросе предложений</w:t>
      </w:r>
      <w:r w:rsidRPr="00F45CEA">
        <w:rPr>
          <w:color w:val="auto"/>
        </w:rPr>
        <w:t>.</w:t>
      </w:r>
    </w:p>
    <w:p w:rsidR="008A783B" w:rsidRPr="00C6541F" w:rsidRDefault="008A783B" w:rsidP="00C431A0">
      <w:pPr>
        <w:pStyle w:val="Default"/>
        <w:numPr>
          <w:ilvl w:val="1"/>
          <w:numId w:val="4"/>
        </w:numPr>
        <w:spacing w:before="60"/>
        <w:jc w:val="both"/>
      </w:pPr>
      <w:r w:rsidRPr="00C6541F">
        <w:rPr>
          <w:color w:val="auto"/>
        </w:rPr>
        <w:t>Участник закупки вправе изменить или отозвать ранее поданную заявку на участие в запросе предложений в порядке, указанном в пунктах 5.4, 5.5 «Руководства контрагента Электронной торговой площадки (ЭТП)».</w:t>
      </w:r>
    </w:p>
    <w:p w:rsidR="00686F9C" w:rsidRPr="00686F9C" w:rsidRDefault="00686F9C" w:rsidP="00C431A0">
      <w:pPr>
        <w:pStyle w:val="Default"/>
        <w:numPr>
          <w:ilvl w:val="1"/>
          <w:numId w:val="4"/>
        </w:numPr>
        <w:spacing w:before="60"/>
        <w:jc w:val="both"/>
      </w:pPr>
      <w:r w:rsidRPr="00F45CEA">
        <w:rPr>
          <w:color w:val="auto"/>
        </w:rPr>
        <w:t>Заказчик обеспечивает конфиденциальность сведений, содержащихся в</w:t>
      </w:r>
      <w:r>
        <w:rPr>
          <w:color w:val="auto"/>
        </w:rPr>
        <w:t> </w:t>
      </w:r>
      <w:r w:rsidRPr="00F45CEA">
        <w:rPr>
          <w:color w:val="auto"/>
        </w:rPr>
        <w:t>поданных заявках до подведения итогов запроса предложений и в течение одного года с</w:t>
      </w:r>
      <w:r>
        <w:rPr>
          <w:color w:val="auto"/>
        </w:rPr>
        <w:t> </w:t>
      </w:r>
      <w:r w:rsidRPr="00F45CEA">
        <w:rPr>
          <w:color w:val="auto"/>
        </w:rPr>
        <w:t>даты подведения итогов запроса предложений, если иное не определено локальными нормативными документами заказчика.</w:t>
      </w:r>
    </w:p>
    <w:p w:rsidR="00686F9C" w:rsidRDefault="00686F9C" w:rsidP="00C431A0">
      <w:pPr>
        <w:pStyle w:val="Default"/>
        <w:numPr>
          <w:ilvl w:val="1"/>
          <w:numId w:val="4"/>
        </w:numPr>
        <w:spacing w:before="60"/>
        <w:jc w:val="both"/>
        <w:rPr>
          <w:color w:val="auto"/>
        </w:rPr>
      </w:pPr>
      <w:r w:rsidRPr="00F45CEA">
        <w:rPr>
          <w:color w:val="auto"/>
        </w:rPr>
        <w:t xml:space="preserve">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w:t>
      </w:r>
      <w:r w:rsidRPr="00F45CEA">
        <w:rPr>
          <w:color w:val="auto"/>
        </w:rPr>
        <w:lastRenderedPageBreak/>
        <w:t xml:space="preserve">одна заявка на участие в запросе предложений, запрос предложений будет признан несостоявшимся. </w:t>
      </w:r>
    </w:p>
    <w:p w:rsidR="00686F9C" w:rsidRPr="00F45CEA" w:rsidRDefault="00686F9C" w:rsidP="00C431A0">
      <w:pPr>
        <w:pStyle w:val="Default"/>
        <w:numPr>
          <w:ilvl w:val="1"/>
          <w:numId w:val="4"/>
        </w:numPr>
        <w:spacing w:before="60"/>
        <w:jc w:val="both"/>
        <w:rPr>
          <w:color w:val="auto"/>
        </w:rPr>
      </w:pPr>
      <w:r w:rsidRPr="008C6A53">
        <w:rPr>
          <w:color w:val="auto"/>
        </w:rPr>
        <w:t>В случае</w:t>
      </w:r>
      <w:r>
        <w:rPr>
          <w:color w:val="auto"/>
        </w:rPr>
        <w:t>,</w:t>
      </w:r>
      <w:r w:rsidRPr="008C6A53">
        <w:rPr>
          <w:color w:val="auto"/>
        </w:rPr>
        <w:t xml:space="preserve"> если документацией предусмотрено два и более лота, </w:t>
      </w:r>
      <w:r>
        <w:rPr>
          <w:color w:val="auto"/>
        </w:rPr>
        <w:t xml:space="preserve">запрос предложений </w:t>
      </w:r>
      <w:r w:rsidRPr="008C6A53">
        <w:rPr>
          <w:color w:val="auto"/>
        </w:rPr>
        <w:t>признается несостоявшимся только в отношении тех лотов, в отношении которых подана только одна заявка</w:t>
      </w:r>
    </w:p>
    <w:p w:rsidR="00686F9C" w:rsidRPr="00F45CEA" w:rsidRDefault="00686F9C" w:rsidP="00C431A0">
      <w:pPr>
        <w:pStyle w:val="Default"/>
        <w:numPr>
          <w:ilvl w:val="1"/>
          <w:numId w:val="4"/>
        </w:numPr>
        <w:spacing w:before="60"/>
        <w:jc w:val="both"/>
        <w:rPr>
          <w:color w:val="auto"/>
        </w:rPr>
      </w:pPr>
      <w:r w:rsidRPr="00F45CEA">
        <w:rPr>
          <w:color w:val="auto"/>
        </w:rPr>
        <w:t>Если по окончании срока подачи заявок, установленного документацией о</w:t>
      </w:r>
      <w:r w:rsidR="00027E96">
        <w:rPr>
          <w:color w:val="auto"/>
        </w:rPr>
        <w:t> </w:t>
      </w:r>
      <w:r w:rsidRPr="00F45CEA">
        <w:rPr>
          <w:color w:val="auto"/>
        </w:rPr>
        <w:t>проведении запроса предложений, заказчиком будет получена только одна заявка на</w:t>
      </w:r>
      <w:r w:rsidR="00BD7E7A">
        <w:rPr>
          <w:color w:val="auto"/>
        </w:rPr>
        <w:t> </w:t>
      </w:r>
      <w:r w:rsidRPr="00F45CEA">
        <w:rPr>
          <w:color w:val="auto"/>
        </w:rPr>
        <w:t>участие в запросе предложений, несмотря на то, что запрос предложений признается несо</w:t>
      </w:r>
      <w:r w:rsidR="005918A7">
        <w:rPr>
          <w:color w:val="auto"/>
        </w:rPr>
        <w:t>стоявшимся, конкурсная комиссия</w:t>
      </w:r>
      <w:r w:rsidR="00027E96">
        <w:rPr>
          <w:color w:val="auto"/>
        </w:rPr>
        <w:t> </w:t>
      </w:r>
      <w:r w:rsidRPr="00F45CEA">
        <w:rPr>
          <w:color w:val="auto"/>
        </w:rPr>
        <w:t xml:space="preserve">рассмотрит её в </w:t>
      </w:r>
      <w:r>
        <w:rPr>
          <w:color w:val="auto"/>
        </w:rPr>
        <w:t>порядке, установленном настоящей документацией</w:t>
      </w:r>
      <w:r w:rsidRPr="00F45CEA">
        <w:rPr>
          <w:color w:val="auto"/>
        </w:rPr>
        <w:t>.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вправе заключить договор с</w:t>
      </w:r>
      <w:r w:rsidR="004D49FB">
        <w:rPr>
          <w:color w:val="auto"/>
        </w:rPr>
        <w:t> </w:t>
      </w:r>
      <w:r w:rsidRPr="00F45CEA">
        <w:rPr>
          <w:color w:val="auto"/>
        </w:rPr>
        <w:t>таким участником.</w:t>
      </w:r>
    </w:p>
    <w:p w:rsidR="00686F9C" w:rsidRPr="00F45CEA" w:rsidRDefault="00686F9C" w:rsidP="00C431A0">
      <w:pPr>
        <w:pStyle w:val="Default"/>
        <w:numPr>
          <w:ilvl w:val="1"/>
          <w:numId w:val="4"/>
        </w:numPr>
        <w:spacing w:before="60"/>
        <w:jc w:val="both"/>
        <w:rPr>
          <w:color w:val="auto"/>
        </w:rPr>
      </w:pPr>
      <w:r w:rsidRPr="00F45CEA">
        <w:rPr>
          <w:color w:val="auto"/>
        </w:rPr>
        <w:t>Сведения, составляющие конфиденциальный характер, не вносятся в</w:t>
      </w:r>
      <w:r>
        <w:rPr>
          <w:color w:val="auto"/>
        </w:rPr>
        <w:t> </w:t>
      </w:r>
      <w:r w:rsidRPr="00F45CEA">
        <w:rPr>
          <w:color w:val="auto"/>
        </w:rPr>
        <w:t>протоколы, составляемые в ходе проведения процедуры закупки.</w:t>
      </w:r>
    </w:p>
    <w:p w:rsidR="00686F9C" w:rsidRDefault="005918A7" w:rsidP="00C431A0">
      <w:pPr>
        <w:pStyle w:val="Default"/>
        <w:numPr>
          <w:ilvl w:val="1"/>
          <w:numId w:val="4"/>
        </w:numPr>
        <w:tabs>
          <w:tab w:val="left" w:pos="851"/>
          <w:tab w:val="left" w:pos="1418"/>
        </w:tabs>
        <w:spacing w:before="60"/>
        <w:jc w:val="both"/>
        <w:rPr>
          <w:color w:val="auto"/>
        </w:rPr>
      </w:pPr>
      <w:bookmarkStart w:id="4" w:name="_Ref421611624"/>
      <w:r>
        <w:rPr>
          <w:color w:val="auto"/>
        </w:rPr>
        <w:t>В</w:t>
      </w:r>
      <w:r w:rsidR="00686F9C">
        <w:rPr>
          <w:color w:val="auto"/>
        </w:rPr>
        <w:t>се документы в соответствии с требованиями документации о закупке представляю</w:t>
      </w:r>
      <w:r w:rsidR="00686F9C" w:rsidRPr="00816CB0">
        <w:rPr>
          <w:color w:val="auto"/>
        </w:rPr>
        <w:t xml:space="preserve">тся на </w:t>
      </w:r>
      <w:r w:rsidR="00686F9C">
        <w:rPr>
          <w:color w:val="auto"/>
        </w:rPr>
        <w:t>электронную торговую площадку</w:t>
      </w:r>
      <w:r w:rsidR="00686F9C" w:rsidRPr="00816CB0">
        <w:rPr>
          <w:color w:val="auto"/>
        </w:rPr>
        <w:t xml:space="preserve"> в виде скан-копий подписанных и заверенных печатью документов.</w:t>
      </w:r>
      <w:bookmarkEnd w:id="4"/>
    </w:p>
    <w:p w:rsidR="00751F77" w:rsidRDefault="00686F9C" w:rsidP="00C431A0">
      <w:pPr>
        <w:pStyle w:val="Default"/>
        <w:spacing w:before="60"/>
        <w:ind w:firstLine="709"/>
        <w:jc w:val="both"/>
        <w:rPr>
          <w:color w:val="auto"/>
          <w:sz w:val="22"/>
          <w:szCs w:val="22"/>
        </w:rPr>
      </w:pPr>
      <w:r w:rsidRPr="00751F77">
        <w:rPr>
          <w:color w:val="auto"/>
          <w:spacing w:val="40"/>
          <w:sz w:val="22"/>
          <w:szCs w:val="22"/>
        </w:rPr>
        <w:t>Примечание.</w:t>
      </w:r>
    </w:p>
    <w:p w:rsidR="00686F9C" w:rsidRPr="00686F9C" w:rsidRDefault="00686F9C" w:rsidP="00751F77">
      <w:pPr>
        <w:pStyle w:val="Default"/>
        <w:ind w:firstLine="709"/>
        <w:jc w:val="both"/>
      </w:pPr>
      <w:r w:rsidRPr="009F6FAE">
        <w:rPr>
          <w:color w:val="auto"/>
          <w:sz w:val="22"/>
          <w:szCs w:val="22"/>
        </w:rPr>
        <w:t>В случае, если по итогам процедуры запроса предложений участник будет признан победителем, такой участник обязан предоставить Заказчику, в срок не позднее трех рабочих дней с</w:t>
      </w:r>
      <w:r>
        <w:rPr>
          <w:color w:val="auto"/>
          <w:sz w:val="22"/>
          <w:szCs w:val="22"/>
        </w:rPr>
        <w:t> </w:t>
      </w:r>
      <w:r w:rsidRPr="009F6FAE">
        <w:rPr>
          <w:color w:val="auto"/>
          <w:sz w:val="22"/>
          <w:szCs w:val="22"/>
        </w:rPr>
        <w:t>момента размещения итогового протокола в единой информационной системе, оригиналы документов в соответствии с п.</w:t>
      </w:r>
      <w:r w:rsidR="00941391">
        <w:rPr>
          <w:color w:val="auto"/>
          <w:sz w:val="22"/>
          <w:szCs w:val="22"/>
        </w:rPr>
        <w:t>2.13</w:t>
      </w:r>
      <w:r w:rsidRPr="009F6FAE">
        <w:rPr>
          <w:color w:val="auto"/>
          <w:sz w:val="22"/>
          <w:szCs w:val="22"/>
        </w:rPr>
        <w:t>.</w:t>
      </w:r>
    </w:p>
    <w:p w:rsidR="002807C5" w:rsidRDefault="00F94F1D" w:rsidP="00751F77">
      <w:pPr>
        <w:pStyle w:val="Default"/>
        <w:numPr>
          <w:ilvl w:val="0"/>
          <w:numId w:val="4"/>
        </w:numPr>
        <w:spacing w:before="240" w:after="240"/>
        <w:ind w:left="0" w:firstLine="709"/>
        <w:jc w:val="both"/>
        <w:outlineLvl w:val="0"/>
        <w:rPr>
          <w:b/>
          <w:color w:val="auto"/>
        </w:rPr>
      </w:pPr>
      <w:bookmarkStart w:id="5" w:name="_Toc420660884"/>
      <w:r w:rsidRPr="00F94F1D">
        <w:rPr>
          <w:b/>
          <w:color w:val="auto"/>
        </w:rPr>
        <w:t>Форма, сроки и порядок оплаты товара, работы, услуги</w:t>
      </w:r>
      <w:bookmarkEnd w:id="5"/>
    </w:p>
    <w:tbl>
      <w:tblPr>
        <w:tblStyle w:val="afb"/>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7B7860" w:rsidTr="003A5822">
        <w:trPr>
          <w:trHeight w:val="169"/>
          <w:jc w:val="center"/>
        </w:trPr>
        <w:tc>
          <w:tcPr>
            <w:tcW w:w="9488" w:type="dxa"/>
            <w:tcBorders>
              <w:bottom w:val="single" w:sz="4" w:space="0" w:color="auto"/>
            </w:tcBorders>
            <w:vAlign w:val="bottom"/>
          </w:tcPr>
          <w:p w:rsidR="007B7860" w:rsidRDefault="00C6541F" w:rsidP="000D1E97">
            <w:pPr>
              <w:pStyle w:val="Default"/>
              <w:jc w:val="center"/>
              <w:outlineLvl w:val="0"/>
            </w:pPr>
            <w:r w:rsidRPr="00F70AC9">
              <w:t>В соответствии с условиями договора (см. приложение №4)</w:t>
            </w:r>
          </w:p>
        </w:tc>
      </w:tr>
      <w:tr w:rsidR="007B7860" w:rsidRPr="002807C5" w:rsidTr="000D1E97">
        <w:trPr>
          <w:jc w:val="center"/>
        </w:trPr>
        <w:tc>
          <w:tcPr>
            <w:tcW w:w="9488" w:type="dxa"/>
            <w:tcBorders>
              <w:top w:val="single" w:sz="4" w:space="0" w:color="auto"/>
              <w:bottom w:val="nil"/>
            </w:tcBorders>
            <w:vAlign w:val="bottom"/>
          </w:tcPr>
          <w:p w:rsidR="007B7860" w:rsidRPr="002807C5" w:rsidRDefault="007B7860" w:rsidP="000D1E97">
            <w:pPr>
              <w:pStyle w:val="Default"/>
              <w:jc w:val="center"/>
              <w:outlineLvl w:val="0"/>
              <w:rPr>
                <w:i/>
                <w:vertAlign w:val="superscript"/>
              </w:rPr>
            </w:pPr>
            <w:r w:rsidRPr="002807C5">
              <w:rPr>
                <w:i/>
                <w:vertAlign w:val="superscript"/>
              </w:rPr>
              <w:t>(указать</w:t>
            </w:r>
            <w:r w:rsidR="00B03F76">
              <w:rPr>
                <w:i/>
                <w:vertAlign w:val="superscript"/>
              </w:rPr>
              <w:t xml:space="preserve"> информацию</w:t>
            </w:r>
            <w:r w:rsidRPr="002807C5">
              <w:rPr>
                <w:i/>
                <w:vertAlign w:val="superscript"/>
              </w:rPr>
              <w:t xml:space="preserve"> согласно разделу)</w:t>
            </w:r>
          </w:p>
        </w:tc>
      </w:tr>
    </w:tbl>
    <w:p w:rsidR="007B7860" w:rsidRPr="00C6541F" w:rsidRDefault="006B15F4" w:rsidP="00751F77">
      <w:pPr>
        <w:pStyle w:val="Default"/>
        <w:numPr>
          <w:ilvl w:val="0"/>
          <w:numId w:val="4"/>
        </w:numPr>
        <w:spacing w:before="240" w:after="240"/>
        <w:ind w:left="0" w:firstLine="709"/>
        <w:jc w:val="both"/>
        <w:outlineLvl w:val="0"/>
        <w:rPr>
          <w:b/>
          <w:color w:val="auto"/>
        </w:rPr>
      </w:pPr>
      <w:bookmarkStart w:id="6" w:name="_Toc420660885"/>
      <w:bookmarkStart w:id="7" w:name="_Ref420997626"/>
      <w:r w:rsidRPr="00C6541F">
        <w:rPr>
          <w:rFonts w:eastAsia="+mn-ea"/>
          <w:b/>
          <w:color w:val="auto"/>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C6541F">
        <w:rPr>
          <w:rFonts w:eastAsia="+mn-ea"/>
          <w:b/>
          <w:color w:val="auto"/>
        </w:rPr>
        <w:b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6541F">
        <w:rPr>
          <w:b/>
          <w:color w:val="auto"/>
        </w:rPr>
        <w:t>, а также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6"/>
      <w:bookmarkEnd w:id="7"/>
    </w:p>
    <w:p w:rsidR="00F70030" w:rsidRPr="00C6541F" w:rsidRDefault="006B15F4" w:rsidP="00751F77">
      <w:pPr>
        <w:pStyle w:val="Default"/>
        <w:numPr>
          <w:ilvl w:val="1"/>
          <w:numId w:val="4"/>
        </w:numPr>
        <w:jc w:val="both"/>
        <w:rPr>
          <w:b/>
          <w:color w:val="auto"/>
        </w:rPr>
      </w:pPr>
      <w:r w:rsidRPr="00C6541F">
        <w:rPr>
          <w:color w:val="auto"/>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C6541F">
        <w:rPr>
          <w:color w:val="auto"/>
        </w:rPr>
        <w:br/>
        <w:t xml:space="preserve">к размерам, упаковке, отгрузке товара, к результатам работы, установленные заказчиком </w:t>
      </w:r>
      <w:r w:rsidRPr="00C6541F">
        <w:rPr>
          <w:color w:val="auto"/>
        </w:rPr>
        <w:b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C6541F">
        <w:rPr>
          <w:color w:val="auto"/>
        </w:rPr>
        <w:br/>
        <w:t xml:space="preserve">и применяемыми в национальной системе стандартизации, принятыми в соответствии </w:t>
      </w:r>
      <w:r w:rsidRPr="00C6541F">
        <w:rPr>
          <w:color w:val="auto"/>
        </w:rPr>
        <w:br/>
        <w:t>с законодательством Российской Федерации о стандартизации, установленные Заказчиком, изложены в Техническом задании (см. приложение 3)</w:t>
      </w:r>
      <w:r w:rsidR="00BD09CB" w:rsidRPr="00C6541F">
        <w:rPr>
          <w:color w:val="auto"/>
        </w:rPr>
        <w:t>.</w:t>
      </w:r>
    </w:p>
    <w:p w:rsidR="00F70030" w:rsidRPr="00C6541F" w:rsidRDefault="00F70030" w:rsidP="00751F77">
      <w:pPr>
        <w:pStyle w:val="Default"/>
        <w:numPr>
          <w:ilvl w:val="1"/>
          <w:numId w:val="4"/>
        </w:numPr>
        <w:jc w:val="both"/>
        <w:rPr>
          <w:b/>
          <w:color w:val="auto"/>
        </w:rPr>
      </w:pPr>
      <w:r w:rsidRPr="00C6541F">
        <w:rPr>
          <w:color w:val="auto"/>
        </w:rPr>
        <w:t>Требования к правоспособности участника закупки:</w:t>
      </w:r>
    </w:p>
    <w:p w:rsidR="00F70030" w:rsidRPr="00751F77" w:rsidRDefault="00F70030" w:rsidP="00751F77">
      <w:pPr>
        <w:pStyle w:val="Default"/>
        <w:numPr>
          <w:ilvl w:val="2"/>
          <w:numId w:val="4"/>
        </w:numPr>
        <w:jc w:val="both"/>
        <w:rPr>
          <w:rFonts w:eastAsia="Times New Roman"/>
          <w:color w:val="auto"/>
          <w:lang w:eastAsia="ru-RU"/>
        </w:rPr>
      </w:pPr>
      <w:r w:rsidRPr="00751F77">
        <w:rPr>
          <w:rFonts w:eastAsia="Times New Roman"/>
          <w:color w:val="auto"/>
          <w:lang w:eastAsia="ru-RU"/>
        </w:rPr>
        <w:lastRenderedPageBreak/>
        <w:t>Соответствие участника закупок требованиям, устанавливаемым в</w:t>
      </w:r>
      <w:r w:rsidR="003F785B" w:rsidRPr="00751F77">
        <w:rPr>
          <w:rFonts w:eastAsia="Times New Roman"/>
          <w:color w:val="auto"/>
          <w:lang w:eastAsia="ru-RU"/>
        </w:rPr>
        <w:t> </w:t>
      </w:r>
      <w:r w:rsidRPr="00751F77">
        <w:rPr>
          <w:rFonts w:eastAsia="Times New Roman"/>
          <w:color w:val="auto"/>
          <w:lang w:eastAsia="ru-RU"/>
        </w:rPr>
        <w:t>соответствии с законодательством Российской Федерации к лицам, осуществляющим оказание услуг;</w:t>
      </w:r>
    </w:p>
    <w:p w:rsidR="00F70030" w:rsidRPr="00751F77" w:rsidRDefault="00F70030" w:rsidP="00751F77">
      <w:pPr>
        <w:pStyle w:val="Default"/>
        <w:numPr>
          <w:ilvl w:val="2"/>
          <w:numId w:val="4"/>
        </w:numPr>
        <w:jc w:val="both"/>
        <w:rPr>
          <w:rFonts w:eastAsia="Times New Roman"/>
          <w:color w:val="auto"/>
          <w:lang w:eastAsia="ru-RU"/>
        </w:rPr>
      </w:pPr>
      <w:r w:rsidRPr="00751F77">
        <w:rPr>
          <w:rFonts w:eastAsia="Times New Roman"/>
          <w:color w:val="auto"/>
          <w:lang w:eastAsia="ru-RU"/>
        </w:rPr>
        <w:t>Наличие соответствующих лицензий, сертификатов, одобрений и других разрешений государственных органов Российской Федерации и (или) иных стран (если применимо) для осуществления им или привлекаемыми им лицами деятельности, необходимой для выполнения принимаемых им на себя обязательств в соответствии с настоящей Документацией, и планируемым к заключению в соответствии с настоящей Документацией договором;</w:t>
      </w:r>
    </w:p>
    <w:p w:rsidR="00F70030" w:rsidRPr="00751F77" w:rsidRDefault="00F70030" w:rsidP="00751F77">
      <w:pPr>
        <w:pStyle w:val="Default"/>
        <w:numPr>
          <w:ilvl w:val="2"/>
          <w:numId w:val="4"/>
        </w:numPr>
        <w:jc w:val="both"/>
        <w:rPr>
          <w:rFonts w:eastAsia="Times New Roman"/>
          <w:color w:val="auto"/>
          <w:lang w:eastAsia="ru-RU"/>
        </w:rPr>
      </w:pPr>
      <w:r w:rsidRPr="00751F77">
        <w:rPr>
          <w:rFonts w:eastAsia="Times New Roman"/>
          <w:color w:val="auto"/>
          <w:lang w:eastAsia="ru-RU"/>
        </w:rPr>
        <w:t xml:space="preserve">Непроведение ликвидации участника </w:t>
      </w:r>
      <w:r w:rsidR="00751F77" w:rsidRPr="00751F77">
        <w:rPr>
          <w:rFonts w:eastAsia="Times New Roman"/>
          <w:color w:val="auto"/>
          <w:lang w:eastAsia="ru-RU"/>
        </w:rPr>
        <w:t xml:space="preserve">закупки </w:t>
      </w:r>
      <w:r w:rsidR="00751F77">
        <w:rPr>
          <w:rFonts w:eastAsia="Times New Roman"/>
          <w:color w:val="auto"/>
          <w:lang w:eastAsia="ru-RU"/>
        </w:rPr>
        <w:t xml:space="preserve">- </w:t>
      </w:r>
      <w:r w:rsidR="00751F77" w:rsidRPr="00751F77">
        <w:rPr>
          <w:rFonts w:eastAsia="Times New Roman"/>
          <w:color w:val="auto"/>
          <w:lang w:eastAsia="ru-RU"/>
        </w:rPr>
        <w:t>юридического</w:t>
      </w:r>
      <w:r w:rsidRPr="00751F77">
        <w:rPr>
          <w:rFonts w:eastAsia="Times New Roman"/>
          <w:color w:val="auto"/>
          <w:lang w:eastAsia="ru-RU"/>
        </w:rPr>
        <w:t xml:space="preserve"> лица и</w:t>
      </w:r>
      <w:r w:rsidR="003F785B" w:rsidRPr="00751F77">
        <w:rPr>
          <w:rFonts w:eastAsia="Times New Roman"/>
          <w:color w:val="auto"/>
          <w:lang w:eastAsia="ru-RU"/>
        </w:rPr>
        <w:t> </w:t>
      </w:r>
      <w:r w:rsidRPr="00751F77">
        <w:rPr>
          <w:rFonts w:eastAsia="Times New Roman"/>
          <w:color w:val="auto"/>
          <w:lang w:eastAsia="ru-RU"/>
        </w:rPr>
        <w:t>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70030" w:rsidRPr="00C11336" w:rsidRDefault="00F70030" w:rsidP="00751F77">
      <w:pPr>
        <w:pStyle w:val="Default"/>
        <w:numPr>
          <w:ilvl w:val="2"/>
          <w:numId w:val="4"/>
        </w:numPr>
        <w:jc w:val="both"/>
        <w:rPr>
          <w:color w:val="auto"/>
        </w:rPr>
      </w:pPr>
      <w:r w:rsidRPr="00751F77">
        <w:rPr>
          <w:rFonts w:eastAsia="Times New Roman"/>
          <w:color w:val="auto"/>
          <w:lang w:eastAsia="ru-RU"/>
        </w:rPr>
        <w:t>Неприостановление</w:t>
      </w:r>
      <w:r w:rsidRPr="00C11336">
        <w:rPr>
          <w:color w:val="auto"/>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w:t>
      </w:r>
      <w:r>
        <w:rPr>
          <w:color w:val="auto"/>
        </w:rPr>
        <w:t>явки в целях участия в закупках;</w:t>
      </w:r>
    </w:p>
    <w:p w:rsidR="00F70030" w:rsidRPr="00C11336" w:rsidRDefault="00F70030" w:rsidP="00751F77">
      <w:pPr>
        <w:pStyle w:val="Default"/>
        <w:numPr>
          <w:ilvl w:val="2"/>
          <w:numId w:val="4"/>
        </w:numPr>
        <w:jc w:val="both"/>
        <w:rPr>
          <w:color w:val="auto"/>
        </w:rPr>
      </w:pPr>
      <w:r>
        <w:rPr>
          <w:color w:val="auto"/>
        </w:rPr>
        <w:t>О</w:t>
      </w:r>
      <w:r w:rsidRPr="00C11336">
        <w:rPr>
          <w:color w:val="auto"/>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w:t>
      </w:r>
      <w:r>
        <w:rPr>
          <w:color w:val="auto"/>
        </w:rPr>
        <w:t> </w:t>
      </w:r>
      <w:r w:rsidRPr="00C11336">
        <w:rPr>
          <w:color w:val="auto"/>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Pr>
          <w:color w:val="auto"/>
        </w:rPr>
        <w:t> </w:t>
      </w:r>
      <w:r w:rsidRPr="00C11336">
        <w:rPr>
          <w:color w:val="auto"/>
        </w:rPr>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w:t>
      </w:r>
      <w:r>
        <w:rPr>
          <w:color w:val="auto"/>
        </w:rPr>
        <w:t> </w:t>
      </w:r>
      <w:r w:rsidRPr="00C11336">
        <w:rPr>
          <w:color w:val="auto"/>
        </w:rPr>
        <w:t>налогах и сбора</w:t>
      </w:r>
      <w:r>
        <w:rPr>
          <w:color w:val="auto"/>
        </w:rPr>
        <w:t>х) за прошедший календарный год.</w:t>
      </w:r>
    </w:p>
    <w:p w:rsidR="00F70030" w:rsidRPr="00C11336" w:rsidRDefault="00F70030" w:rsidP="00F70030">
      <w:pPr>
        <w:pStyle w:val="Default"/>
        <w:tabs>
          <w:tab w:val="left" w:pos="993"/>
        </w:tabs>
        <w:ind w:firstLine="709"/>
        <w:jc w:val="both"/>
        <w:rPr>
          <w:color w:val="auto"/>
        </w:rPr>
      </w:pPr>
      <w:r>
        <w:rPr>
          <w:color w:val="auto"/>
        </w:rPr>
        <w:t>У</w:t>
      </w:r>
      <w:r w:rsidRPr="00C11336">
        <w:rPr>
          <w:color w:val="auto"/>
        </w:rPr>
        <w:t>частник закупки считается соответствующим установленному требованию в</w:t>
      </w:r>
      <w:r w:rsidR="003F785B">
        <w:rPr>
          <w:color w:val="auto"/>
        </w:rPr>
        <w:t> </w:t>
      </w:r>
      <w:r w:rsidRPr="00C11336">
        <w:rPr>
          <w:color w:val="auto"/>
        </w:rPr>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w:t>
      </w:r>
      <w:r w:rsidR="003F785B">
        <w:rPr>
          <w:color w:val="auto"/>
        </w:rPr>
        <w:t> </w:t>
      </w:r>
      <w:r w:rsidRPr="00C11336">
        <w:rPr>
          <w:color w:val="auto"/>
        </w:rPr>
        <w:t>участие в</w:t>
      </w:r>
      <w:r>
        <w:rPr>
          <w:color w:val="auto"/>
        </w:rPr>
        <w:t> </w:t>
      </w:r>
      <w:r w:rsidRPr="00C11336">
        <w:rPr>
          <w:color w:val="auto"/>
        </w:rPr>
        <w:t>определении поставщика (подрядчика, исполнителя) не принято;</w:t>
      </w:r>
    </w:p>
    <w:p w:rsidR="00F70030" w:rsidRPr="00C11336" w:rsidRDefault="00F70030" w:rsidP="00751F77">
      <w:pPr>
        <w:pStyle w:val="Default"/>
        <w:numPr>
          <w:ilvl w:val="2"/>
          <w:numId w:val="4"/>
        </w:numPr>
        <w:jc w:val="both"/>
        <w:rPr>
          <w:color w:val="auto"/>
        </w:rPr>
      </w:pPr>
      <w:r>
        <w:rPr>
          <w:color w:val="auto"/>
        </w:rPr>
        <w:t>П</w:t>
      </w:r>
      <w:r w:rsidRPr="00C11336">
        <w:rPr>
          <w:color w:val="auto"/>
        </w:rPr>
        <w:t>оказатели финансово-хозяйственной деятельности участника закупки должны свидетельствовать о его платёжеспособности и финансовой устойчивости;</w:t>
      </w:r>
    </w:p>
    <w:p w:rsidR="00F70030" w:rsidRPr="00C6541F" w:rsidRDefault="00751F77" w:rsidP="00751F77">
      <w:pPr>
        <w:pStyle w:val="Default"/>
        <w:numPr>
          <w:ilvl w:val="2"/>
          <w:numId w:val="4"/>
        </w:numPr>
        <w:jc w:val="both"/>
        <w:rPr>
          <w:color w:val="auto"/>
        </w:rPr>
      </w:pPr>
      <w:r w:rsidRPr="00C11336">
        <w:rPr>
          <w:color w:val="auto"/>
        </w:rPr>
        <w:t>О</w:t>
      </w:r>
      <w:r w:rsidR="00F70030" w:rsidRPr="00C11336">
        <w:rPr>
          <w:color w:val="auto"/>
        </w:rPr>
        <w:t>тсутствие сведений об участнике закупки в реестре недобросовестных поставщиков, предусмотренном ст. 5 Федерального закона №</w:t>
      </w:r>
      <w:r w:rsidR="0026288B">
        <w:rPr>
          <w:color w:val="auto"/>
        </w:rPr>
        <w:t> </w:t>
      </w:r>
      <w:r w:rsidR="00F70030" w:rsidRPr="00C11336">
        <w:rPr>
          <w:color w:val="auto"/>
        </w:rPr>
        <w:t>223-ФЗ и в реестре недобросовестных поставщиков, предусмотренном Федеральным законом от</w:t>
      </w:r>
      <w:r w:rsidR="003F785B">
        <w:rPr>
          <w:color w:val="auto"/>
        </w:rPr>
        <w:t> </w:t>
      </w:r>
      <w:r w:rsidR="00F70030" w:rsidRPr="00C11336">
        <w:rPr>
          <w:color w:val="auto"/>
        </w:rPr>
        <w:t>5</w:t>
      </w:r>
      <w:r w:rsidR="003F785B">
        <w:rPr>
          <w:color w:val="auto"/>
        </w:rPr>
        <w:t> </w:t>
      </w:r>
      <w:r w:rsidR="00F70030" w:rsidRPr="00C11336">
        <w:rPr>
          <w:color w:val="auto"/>
        </w:rPr>
        <w:t>апреля</w:t>
      </w:r>
      <w:r w:rsidR="003F785B">
        <w:rPr>
          <w:color w:val="auto"/>
        </w:rPr>
        <w:t> </w:t>
      </w:r>
      <w:r w:rsidR="00F70030" w:rsidRPr="00C11336">
        <w:rPr>
          <w:color w:val="auto"/>
        </w:rPr>
        <w:t>2013</w:t>
      </w:r>
      <w:r w:rsidR="00F70030">
        <w:rPr>
          <w:color w:val="auto"/>
        </w:rPr>
        <w:t> </w:t>
      </w:r>
      <w:r w:rsidR="00F70030" w:rsidRPr="00C11336">
        <w:rPr>
          <w:color w:val="auto"/>
        </w:rPr>
        <w:t>г</w:t>
      </w:r>
      <w:r w:rsidR="00F70030" w:rsidRPr="00C6541F">
        <w:rPr>
          <w:color w:val="auto"/>
        </w:rPr>
        <w:t>. № 44</w:t>
      </w:r>
      <w:r w:rsidR="00F70030" w:rsidRPr="00C6541F">
        <w:rPr>
          <w:color w:val="auto"/>
        </w:rPr>
        <w:noBreakHyphen/>
        <w:t>ФЗ «О контрактной системе в сфере закупок товаров, работ, услуг для</w:t>
      </w:r>
      <w:r w:rsidR="003F785B" w:rsidRPr="00C6541F">
        <w:rPr>
          <w:color w:val="auto"/>
        </w:rPr>
        <w:t> </w:t>
      </w:r>
      <w:r w:rsidR="00F70030" w:rsidRPr="00C6541F">
        <w:rPr>
          <w:color w:val="auto"/>
        </w:rPr>
        <w:t>обеспечения государственных и муниципальных нужд».</w:t>
      </w:r>
    </w:p>
    <w:p w:rsidR="001355D5" w:rsidRPr="00C6541F" w:rsidRDefault="001355D5" w:rsidP="00751F77">
      <w:pPr>
        <w:pStyle w:val="Default"/>
        <w:numPr>
          <w:ilvl w:val="2"/>
          <w:numId w:val="4"/>
        </w:numPr>
        <w:jc w:val="both"/>
        <w:rPr>
          <w:color w:val="auto"/>
        </w:rPr>
      </w:pPr>
      <w:r w:rsidRPr="00C6541F">
        <w:rPr>
          <w:color w:val="auto"/>
        </w:rPr>
        <w:t>Участник закупки не должен иметь конфликта интересов с работниками заказчика.</w:t>
      </w:r>
    </w:p>
    <w:p w:rsidR="00751F77" w:rsidRPr="00F10410" w:rsidRDefault="00751F77" w:rsidP="00751F77">
      <w:pPr>
        <w:pStyle w:val="Default"/>
        <w:numPr>
          <w:ilvl w:val="2"/>
          <w:numId w:val="4"/>
        </w:numPr>
        <w:jc w:val="both"/>
        <w:rPr>
          <w:color w:val="auto"/>
        </w:rPr>
      </w:pPr>
      <w:r w:rsidRPr="00C6541F">
        <w:rPr>
          <w:color w:val="auto"/>
        </w:rPr>
        <w:t>В случае,</w:t>
      </w:r>
      <w:r>
        <w:rPr>
          <w:color w:val="auto"/>
        </w:rPr>
        <w:t xml:space="preserve"> если закупка проводится исключительно среди субъектов малого и среднего предпринимательства, участник закупки должен соответствовать</w:t>
      </w:r>
      <w:r w:rsidRPr="00194DED">
        <w:t xml:space="preserve"> </w:t>
      </w:r>
      <w:r w:rsidRPr="00194DED">
        <w:rPr>
          <w:color w:val="auto"/>
        </w:rPr>
        <w:t>критериям отнесения к субъектам малого и среднего предпринимательства, установленным</w:t>
      </w:r>
      <w:r>
        <w:rPr>
          <w:color w:val="auto"/>
        </w:rPr>
        <w:t xml:space="preserve"> статьей 4 Федерального </w:t>
      </w:r>
      <w:r w:rsidRPr="00F10410">
        <w:rPr>
          <w:color w:val="auto"/>
        </w:rPr>
        <w:t>закона «О развитии малого и среднего предпринимательства в Российской Федерации».</w:t>
      </w:r>
    </w:p>
    <w:p w:rsidR="00F10410" w:rsidRPr="00F10410" w:rsidRDefault="00F10410" w:rsidP="00F10410">
      <w:pPr>
        <w:pStyle w:val="Default"/>
        <w:numPr>
          <w:ilvl w:val="1"/>
          <w:numId w:val="4"/>
        </w:numPr>
        <w:jc w:val="both"/>
        <w:rPr>
          <w:color w:val="auto"/>
        </w:rPr>
      </w:pPr>
      <w:bookmarkStart w:id="8" w:name="_Ref468959690"/>
      <w:r w:rsidRPr="00F10410">
        <w:rPr>
          <w:color w:val="auto"/>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(далее – «приоритет товарам, работам, услугам российского происхождения»).</w:t>
      </w:r>
      <w:bookmarkEnd w:id="8"/>
    </w:p>
    <w:p w:rsidR="00F10410" w:rsidRPr="00F10410" w:rsidRDefault="00F10410" w:rsidP="00F10410">
      <w:pPr>
        <w:pStyle w:val="Default"/>
        <w:numPr>
          <w:ilvl w:val="2"/>
          <w:numId w:val="4"/>
        </w:numPr>
        <w:jc w:val="both"/>
        <w:rPr>
          <w:color w:val="auto"/>
        </w:rPr>
      </w:pPr>
      <w:r w:rsidRPr="00F10410">
        <w:rPr>
          <w:color w:val="auto"/>
        </w:rPr>
        <w:t>Закупка по лоту проводится с установлением «приоритета товарам, работам, услугам российского происхождения» при выполнении следующих условий:</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lastRenderedPageBreak/>
        <w:t>Устновлена величина начальной (максимальной) цены договора (лота) с учётом всех налогов и сборов;</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Установлена величина начальной (максимальной) цены для каждой единицы товара, работы, услуги, включённой в состав лота.</w:t>
      </w:r>
    </w:p>
    <w:p w:rsidR="00F10410" w:rsidRPr="00F10410" w:rsidRDefault="00F10410" w:rsidP="00F10410">
      <w:pPr>
        <w:pStyle w:val="Default"/>
        <w:numPr>
          <w:ilvl w:val="2"/>
          <w:numId w:val="4"/>
        </w:numPr>
        <w:jc w:val="both"/>
        <w:rPr>
          <w:color w:val="auto"/>
        </w:rPr>
      </w:pPr>
      <w:r w:rsidRPr="00F10410">
        <w:rPr>
          <w:color w:val="auto"/>
        </w:rPr>
        <w:t>В закупке с уствановленным «приоритетом товарам, работам, услугам российского происхождения» оценка заявок участников по стоимостным критериям для участника, заявке которого предоставлен «приоритет товарам, работам, услугам», производятся по сниженной на пятнадцать процентов цене договора (лота) предложенной участником в заявке, при этом договор заключается по цене договора (лота), предложенной участником в заявке на закупку.</w:t>
      </w:r>
    </w:p>
    <w:p w:rsidR="00F10410" w:rsidRPr="00F10410" w:rsidRDefault="00F10410" w:rsidP="00F10410">
      <w:pPr>
        <w:pStyle w:val="Default"/>
        <w:numPr>
          <w:ilvl w:val="2"/>
          <w:numId w:val="4"/>
        </w:numPr>
        <w:jc w:val="both"/>
        <w:rPr>
          <w:color w:val="auto"/>
        </w:rPr>
      </w:pPr>
      <w:r w:rsidRPr="00F10410">
        <w:rPr>
          <w:color w:val="auto"/>
        </w:rPr>
        <w:t>Предоставление заявке участника процедуры закупки «приоритета товарам, работам, услугам российского происхождения» устанавливается при наличии в заявке на участие в закупке следующих документов:</w:t>
      </w:r>
    </w:p>
    <w:p w:rsidR="00F10410" w:rsidRPr="00F10410" w:rsidRDefault="00F10410" w:rsidP="00F10410">
      <w:pPr>
        <w:pStyle w:val="Default"/>
        <w:numPr>
          <w:ilvl w:val="3"/>
          <w:numId w:val="4"/>
        </w:numPr>
        <w:tabs>
          <w:tab w:val="left" w:pos="1560"/>
        </w:tabs>
        <w:ind w:left="0" w:firstLine="709"/>
        <w:jc w:val="both"/>
        <w:rPr>
          <w:color w:val="auto"/>
        </w:rPr>
      </w:pPr>
      <w:bookmarkStart w:id="9" w:name="_Ref468973786"/>
      <w:r w:rsidRPr="00F10410">
        <w:rPr>
          <w:color w:val="auto"/>
        </w:rPr>
        <w:t>Свидетельства о стране происхождения для каждой позиции товара, указанной в лоте. Свидетельтва должны быть приложены и учтены в п. 12 раздела 4 «Приложение к анкете участника».</w:t>
      </w:r>
      <w:bookmarkEnd w:id="9"/>
    </w:p>
    <w:p w:rsidR="00F10410" w:rsidRPr="00F10410" w:rsidRDefault="00F10410" w:rsidP="00F10410">
      <w:pPr>
        <w:pStyle w:val="Default"/>
        <w:spacing w:before="120" w:after="120"/>
        <w:ind w:firstLine="709"/>
        <w:jc w:val="both"/>
        <w:rPr>
          <w:color w:val="auto"/>
          <w:sz w:val="22"/>
          <w:szCs w:val="22"/>
        </w:rPr>
      </w:pPr>
      <w:r w:rsidRPr="00F10410">
        <w:rPr>
          <w:color w:val="auto"/>
          <w:spacing w:val="60"/>
          <w:sz w:val="22"/>
          <w:szCs w:val="22"/>
        </w:rPr>
        <w:t>Примечани</w:t>
      </w:r>
      <w:r w:rsidRPr="00F10410">
        <w:rPr>
          <w:color w:val="auto"/>
          <w:sz w:val="22"/>
          <w:szCs w:val="22"/>
        </w:rPr>
        <w:t>е: Отсутствие в заявке на участие в закупке указания (декларирования) страны происхождения поставляемого товара/позиции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 xml:space="preserve">Заявление о согласии участника закупки с отклонением его заявки в случае, если в свидетельствах, представленных согласно п. </w:t>
      </w:r>
      <w:r w:rsidRPr="00F10410">
        <w:rPr>
          <w:color w:val="auto"/>
        </w:rPr>
        <w:fldChar w:fldCharType="begin"/>
      </w:r>
      <w:r w:rsidRPr="00F10410">
        <w:rPr>
          <w:color w:val="auto"/>
        </w:rPr>
        <w:instrText xml:space="preserve"> REF _Ref468973786 \r \h </w:instrText>
      </w:r>
      <w:r w:rsidRPr="00F10410">
        <w:rPr>
          <w:color w:val="auto"/>
        </w:rPr>
      </w:r>
      <w:r w:rsidRPr="00F10410">
        <w:rPr>
          <w:color w:val="auto"/>
        </w:rPr>
        <w:fldChar w:fldCharType="separate"/>
      </w:r>
      <w:r w:rsidRPr="00F10410">
        <w:rPr>
          <w:color w:val="auto"/>
        </w:rPr>
        <w:t>4.3.2.1</w:t>
      </w:r>
      <w:r w:rsidRPr="00F10410">
        <w:rPr>
          <w:color w:val="auto"/>
        </w:rPr>
        <w:fldChar w:fldCharType="end"/>
      </w:r>
      <w:r w:rsidRPr="00F10410">
        <w:rPr>
          <w:color w:val="auto"/>
        </w:rPr>
        <w:t xml:space="preserve">, содержатся недостоверные сведения о стране происхождения позиций товара. Заявление должно быть приложено </w:t>
      </w:r>
      <w:r w:rsidRPr="00F10410">
        <w:rPr>
          <w:color w:val="auto"/>
        </w:rPr>
        <w:br/>
        <w:t>и учтено в п. 13, раздела 4 «Приложение к анкете участника».</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Заявление, подтверждающее обязательства участника закупки, что в случае заключения и исполнения договора не допустима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Заявление должно быть приложено и учтено в п. 13 раздела 4 «Приложение к анкете участника»,</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Заявление, подтверждающее осведомленность участника, что отнесение участника закупки к российским или иностранным лицам происходит на основании информации о месте регистрации участника (для юридических лиц и индивидуальных предпринимателей) или удостоверяющих личность участника (для физических лиц), представленной участником закупки согласно п. 2 раздела 4 «Приложение к анкете участника».</w:t>
      </w:r>
    </w:p>
    <w:p w:rsidR="00F10410" w:rsidRPr="00F10410" w:rsidRDefault="00F10410" w:rsidP="00F10410">
      <w:pPr>
        <w:pStyle w:val="Default"/>
        <w:numPr>
          <w:ilvl w:val="2"/>
          <w:numId w:val="4"/>
        </w:numPr>
        <w:jc w:val="both"/>
        <w:rPr>
          <w:color w:val="auto"/>
        </w:rPr>
      </w:pPr>
      <w:r w:rsidRPr="00F10410">
        <w:rPr>
          <w:color w:val="auto"/>
        </w:rPr>
        <w:t>Не предоставление заявке участника процедуры закупки «приоритета товарам, работам, услугам российского происхождения» устанавливается в следующих случаях:</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Процедура закупки признана не состоявшейся.</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0410" w:rsidRPr="00F10410" w:rsidRDefault="00F10410" w:rsidP="00F10410">
      <w:pPr>
        <w:pStyle w:val="Default"/>
        <w:numPr>
          <w:ilvl w:val="3"/>
          <w:numId w:val="4"/>
        </w:numPr>
        <w:tabs>
          <w:tab w:val="left" w:pos="1560"/>
        </w:tabs>
        <w:ind w:left="0" w:firstLine="709"/>
        <w:jc w:val="both"/>
        <w:rPr>
          <w:color w:val="auto"/>
        </w:rPr>
      </w:pPr>
      <w:r w:rsidRPr="00F10410">
        <w:rPr>
          <w:color w:val="auto"/>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0410" w:rsidRPr="00F10410" w:rsidRDefault="00F10410" w:rsidP="00F10410">
      <w:pPr>
        <w:autoSpaceDE w:val="0"/>
        <w:autoSpaceDN w:val="0"/>
        <w:adjustRightInd w:val="0"/>
        <w:spacing w:before="120" w:after="120"/>
        <w:ind w:firstLine="539"/>
        <w:jc w:val="both"/>
      </w:pPr>
      <w:r w:rsidRPr="00F10410">
        <w:rPr>
          <w:spacing w:val="60"/>
          <w:sz w:val="22"/>
          <w:szCs w:val="22"/>
        </w:rPr>
        <w:lastRenderedPageBreak/>
        <w:t>Примечани</w:t>
      </w:r>
      <w:r w:rsidRPr="00F10410">
        <w:rPr>
          <w:sz w:val="22"/>
          <w:szCs w:val="22"/>
        </w:rPr>
        <w:t>е: Цена единицы каждого товара, работы, услуги в предложении участника определяется как произведение начальной (максимальной) цены единицы товара, работы, услуги, установленной в разделе 1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F10410">
        <w:t>.</w:t>
      </w:r>
    </w:p>
    <w:p w:rsidR="00F70030" w:rsidRPr="009E2007" w:rsidRDefault="004801B9" w:rsidP="009E2007">
      <w:pPr>
        <w:pStyle w:val="Default"/>
        <w:numPr>
          <w:ilvl w:val="1"/>
          <w:numId w:val="4"/>
        </w:numPr>
        <w:jc w:val="both"/>
        <w:rPr>
          <w:b/>
          <w:color w:val="auto"/>
        </w:rPr>
      </w:pPr>
      <w:r w:rsidRPr="00F10410">
        <w:rPr>
          <w:color w:val="auto"/>
        </w:rPr>
        <w:t>Список</w:t>
      </w:r>
      <w:r w:rsidR="00C13B6F" w:rsidRPr="00F10410">
        <w:rPr>
          <w:color w:val="auto"/>
        </w:rPr>
        <w:t xml:space="preserve"> </w:t>
      </w:r>
      <w:r w:rsidRPr="00F10410">
        <w:rPr>
          <w:color w:val="auto"/>
        </w:rPr>
        <w:t xml:space="preserve">всех </w:t>
      </w:r>
      <w:r w:rsidR="00C13B6F" w:rsidRPr="00F10410">
        <w:rPr>
          <w:color w:val="auto"/>
        </w:rPr>
        <w:t>документов</w:t>
      </w:r>
      <w:r w:rsidRPr="00F10410">
        <w:rPr>
          <w:color w:val="auto"/>
        </w:rPr>
        <w:t>,</w:t>
      </w:r>
      <w:r w:rsidR="00C13B6F" w:rsidRPr="00F10410">
        <w:rPr>
          <w:color w:val="auto"/>
        </w:rPr>
        <w:t xml:space="preserve"> </w:t>
      </w:r>
      <w:r w:rsidRPr="00F10410">
        <w:rPr>
          <w:color w:val="auto"/>
        </w:rPr>
        <w:t xml:space="preserve">которые </w:t>
      </w:r>
      <w:r w:rsidR="00F70030" w:rsidRPr="00F10410">
        <w:rPr>
          <w:color w:val="auto"/>
        </w:rPr>
        <w:t>подтвержд</w:t>
      </w:r>
      <w:r w:rsidRPr="00F10410">
        <w:rPr>
          <w:color w:val="auto"/>
        </w:rPr>
        <w:t>ают</w:t>
      </w:r>
      <w:r w:rsidR="00F70030" w:rsidRPr="00F10410">
        <w:rPr>
          <w:color w:val="auto"/>
        </w:rPr>
        <w:t xml:space="preserve"> соответстви</w:t>
      </w:r>
      <w:r w:rsidRPr="00F10410">
        <w:rPr>
          <w:color w:val="auto"/>
        </w:rPr>
        <w:t>е</w:t>
      </w:r>
      <w:r w:rsidR="00F70030" w:rsidRPr="00F10410">
        <w:rPr>
          <w:color w:val="auto"/>
        </w:rPr>
        <w:t xml:space="preserve"> </w:t>
      </w:r>
      <w:r w:rsidR="00C13B6F" w:rsidRPr="00F10410">
        <w:rPr>
          <w:color w:val="auto"/>
        </w:rPr>
        <w:t xml:space="preserve">участника закупки </w:t>
      </w:r>
      <w:r w:rsidR="00F70030" w:rsidRPr="00F10410">
        <w:rPr>
          <w:color w:val="auto"/>
        </w:rPr>
        <w:t>установленным</w:t>
      </w:r>
      <w:r w:rsidR="00F70030" w:rsidRPr="00C55EE3">
        <w:rPr>
          <w:color w:val="auto"/>
        </w:rPr>
        <w:t xml:space="preserve"> требованиям </w:t>
      </w:r>
      <w:r w:rsidR="009E2007">
        <w:rPr>
          <w:color w:val="auto"/>
        </w:rPr>
        <w:t>указан</w:t>
      </w:r>
      <w:r>
        <w:rPr>
          <w:color w:val="auto"/>
        </w:rPr>
        <w:t xml:space="preserve"> </w:t>
      </w:r>
      <w:r w:rsidR="00F70030" w:rsidRPr="00C55EE3">
        <w:rPr>
          <w:color w:val="auto"/>
        </w:rPr>
        <w:t xml:space="preserve">в </w:t>
      </w:r>
      <w:r w:rsidR="00BD09CB">
        <w:rPr>
          <w:color w:val="auto"/>
        </w:rPr>
        <w:t>А</w:t>
      </w:r>
      <w:r w:rsidR="00F70030" w:rsidRPr="00C55EE3">
        <w:rPr>
          <w:color w:val="auto"/>
        </w:rPr>
        <w:t>нкет</w:t>
      </w:r>
      <w:r w:rsidR="009E2007">
        <w:rPr>
          <w:color w:val="auto"/>
        </w:rPr>
        <w:t>е</w:t>
      </w:r>
      <w:r w:rsidR="00F70030" w:rsidRPr="00C55EE3">
        <w:rPr>
          <w:color w:val="auto"/>
        </w:rPr>
        <w:t xml:space="preserve"> участника</w:t>
      </w:r>
      <w:r w:rsidR="00C91542">
        <w:rPr>
          <w:color w:val="auto"/>
        </w:rPr>
        <w:t xml:space="preserve"> (см.</w:t>
      </w:r>
      <w:r w:rsidR="003F785B">
        <w:rPr>
          <w:color w:val="auto"/>
        </w:rPr>
        <w:t> </w:t>
      </w:r>
      <w:r w:rsidR="00C91542">
        <w:rPr>
          <w:color w:val="auto"/>
        </w:rPr>
        <w:t>приложение 1)</w:t>
      </w:r>
      <w:r>
        <w:rPr>
          <w:color w:val="auto"/>
        </w:rPr>
        <w:t>.</w:t>
      </w:r>
    </w:p>
    <w:p w:rsidR="009E2007" w:rsidRPr="009B4EE4" w:rsidRDefault="009E2007" w:rsidP="009E2007">
      <w:pPr>
        <w:pStyle w:val="Default"/>
        <w:numPr>
          <w:ilvl w:val="1"/>
          <w:numId w:val="4"/>
        </w:numPr>
        <w:jc w:val="both"/>
        <w:rPr>
          <w:b/>
          <w:color w:val="auto"/>
        </w:rPr>
      </w:pPr>
      <w:r w:rsidRPr="00C55EE3">
        <w:rPr>
          <w:color w:val="auto"/>
        </w:rPr>
        <w:t>Срок подписания договора участником, предложение которого признано</w:t>
      </w:r>
      <w:r w:rsidRPr="00BA221B">
        <w:rPr>
          <w:color w:val="auto"/>
        </w:rPr>
        <w:t xml:space="preserve"> наилучшим – не </w:t>
      </w:r>
      <w:r w:rsidRPr="00236655">
        <w:rPr>
          <w:color w:val="auto"/>
        </w:rPr>
        <w:t>позднее</w:t>
      </w:r>
      <w:r w:rsidRPr="00BA221B">
        <w:rPr>
          <w:b/>
          <w:color w:val="auto"/>
        </w:rPr>
        <w:t xml:space="preserve"> </w:t>
      </w:r>
      <w:r w:rsidRPr="00937214">
        <w:rPr>
          <w:color w:val="auto"/>
        </w:rPr>
        <w:t>трех</w:t>
      </w:r>
      <w:r w:rsidRPr="00BA221B">
        <w:rPr>
          <w:color w:val="auto"/>
        </w:rPr>
        <w:t xml:space="preserve"> </w:t>
      </w:r>
      <w:r>
        <w:rPr>
          <w:color w:val="auto"/>
        </w:rPr>
        <w:t xml:space="preserve">календарных </w:t>
      </w:r>
      <w:r w:rsidRPr="009B4EE4">
        <w:rPr>
          <w:color w:val="auto"/>
        </w:rPr>
        <w:t>дней</w:t>
      </w:r>
      <w:r>
        <w:rPr>
          <w:color w:val="auto"/>
        </w:rPr>
        <w:t xml:space="preserve"> </w:t>
      </w:r>
      <w:r w:rsidRPr="009B4EE4">
        <w:rPr>
          <w:color w:val="auto"/>
        </w:rPr>
        <w:t>с даты</w:t>
      </w:r>
      <w:r>
        <w:rPr>
          <w:color w:val="auto"/>
        </w:rPr>
        <w:t xml:space="preserve"> получения договора от заказчика.</w:t>
      </w:r>
    </w:p>
    <w:p w:rsidR="00F70030" w:rsidRDefault="009B4EE4" w:rsidP="009E2007">
      <w:pPr>
        <w:pStyle w:val="Default"/>
        <w:numPr>
          <w:ilvl w:val="0"/>
          <w:numId w:val="4"/>
        </w:numPr>
        <w:spacing w:before="240" w:after="240"/>
        <w:ind w:left="0" w:firstLine="709"/>
        <w:jc w:val="both"/>
        <w:outlineLvl w:val="0"/>
        <w:rPr>
          <w:b/>
          <w:color w:val="auto"/>
        </w:rPr>
      </w:pPr>
      <w:r w:rsidRPr="009B4EE4">
        <w:rPr>
          <w:b/>
          <w:color w:val="auto"/>
        </w:rPr>
        <w:t>Требования к содержанию, форме, оформлению и составу заявки на участие в</w:t>
      </w:r>
      <w:r>
        <w:rPr>
          <w:b/>
          <w:color w:val="auto"/>
        </w:rPr>
        <w:t> </w:t>
      </w:r>
      <w:r w:rsidRPr="009B4EE4">
        <w:rPr>
          <w:b/>
          <w:color w:val="auto"/>
        </w:rPr>
        <w:t>закупке</w:t>
      </w:r>
    </w:p>
    <w:p w:rsidR="009B4EE4" w:rsidRPr="009B4EE4" w:rsidRDefault="009B4EE4" w:rsidP="009E2007">
      <w:pPr>
        <w:pStyle w:val="Default"/>
        <w:numPr>
          <w:ilvl w:val="1"/>
          <w:numId w:val="4"/>
        </w:numPr>
        <w:jc w:val="both"/>
        <w:rPr>
          <w:b/>
          <w:color w:val="auto"/>
        </w:rPr>
      </w:pPr>
      <w:r w:rsidRPr="00C11336">
        <w:rPr>
          <w:color w:val="auto"/>
        </w:rPr>
        <w:t>Заявка участника должна включать в себя</w:t>
      </w:r>
      <w:r>
        <w:rPr>
          <w:color w:val="auto"/>
        </w:rPr>
        <w:t xml:space="preserve"> следующие документы</w:t>
      </w:r>
      <w:r w:rsidRPr="00C11336">
        <w:rPr>
          <w:color w:val="auto"/>
        </w:rPr>
        <w:t>:</w:t>
      </w:r>
    </w:p>
    <w:p w:rsidR="009B4EE4" w:rsidRDefault="009B4EE4" w:rsidP="009E2007">
      <w:pPr>
        <w:pStyle w:val="Default"/>
        <w:numPr>
          <w:ilvl w:val="2"/>
          <w:numId w:val="4"/>
        </w:numPr>
        <w:jc w:val="both"/>
        <w:rPr>
          <w:color w:val="auto"/>
        </w:rPr>
      </w:pPr>
      <w:r>
        <w:rPr>
          <w:color w:val="auto"/>
        </w:rPr>
        <w:t>Анкета</w:t>
      </w:r>
      <w:r w:rsidRPr="00C55EE3">
        <w:rPr>
          <w:color w:val="auto"/>
        </w:rPr>
        <w:t xml:space="preserve"> участника </w:t>
      </w:r>
      <w:r>
        <w:rPr>
          <w:color w:val="auto"/>
        </w:rPr>
        <w:t>в двух экземплярах</w:t>
      </w:r>
      <w:r w:rsidR="00BD09CB">
        <w:rPr>
          <w:color w:val="auto"/>
        </w:rPr>
        <w:t xml:space="preserve">, оформленная на </w:t>
      </w:r>
      <w:r w:rsidR="00BD09CB" w:rsidRPr="00675096">
        <w:rPr>
          <w:color w:val="auto"/>
        </w:rPr>
        <w:t>фирменном бланке участника процедуры закупки</w:t>
      </w:r>
      <w:r w:rsidRPr="00C55EE3">
        <w:rPr>
          <w:color w:val="auto"/>
        </w:rPr>
        <w:t xml:space="preserve"> (</w:t>
      </w:r>
      <w:r w:rsidR="00BD09CB">
        <w:rPr>
          <w:color w:val="auto"/>
        </w:rPr>
        <w:t>см.</w:t>
      </w:r>
      <w:r w:rsidRPr="00C55EE3">
        <w:rPr>
          <w:color w:val="auto"/>
        </w:rPr>
        <w:t xml:space="preserve"> </w:t>
      </w:r>
      <w:r w:rsidR="00486762">
        <w:rPr>
          <w:color w:val="auto"/>
        </w:rPr>
        <w:t>приложение</w:t>
      </w:r>
      <w:r w:rsidRPr="0026288B">
        <w:rPr>
          <w:color w:val="auto"/>
        </w:rPr>
        <w:t xml:space="preserve"> 1</w:t>
      </w:r>
      <w:r w:rsidR="00BD09CB">
        <w:rPr>
          <w:color w:val="auto"/>
        </w:rPr>
        <w:t>)</w:t>
      </w:r>
      <w:r>
        <w:rPr>
          <w:color w:val="auto"/>
        </w:rPr>
        <w:t>;</w:t>
      </w:r>
    </w:p>
    <w:p w:rsidR="009B4EE4" w:rsidRPr="00675096" w:rsidRDefault="009B4EE4" w:rsidP="009E2007">
      <w:pPr>
        <w:pStyle w:val="Default"/>
        <w:numPr>
          <w:ilvl w:val="2"/>
          <w:numId w:val="4"/>
        </w:numPr>
        <w:jc w:val="both"/>
        <w:rPr>
          <w:color w:val="auto"/>
        </w:rPr>
      </w:pPr>
      <w:r>
        <w:rPr>
          <w:color w:val="auto"/>
        </w:rPr>
        <w:t>З</w:t>
      </w:r>
      <w:r w:rsidRPr="00675096">
        <w:rPr>
          <w:color w:val="auto"/>
        </w:rPr>
        <w:t>аявка на участие</w:t>
      </w:r>
      <w:r>
        <w:rPr>
          <w:color w:val="auto"/>
        </w:rPr>
        <w:t xml:space="preserve"> </w:t>
      </w:r>
      <w:r w:rsidRPr="00675096">
        <w:rPr>
          <w:color w:val="auto"/>
        </w:rPr>
        <w:t>в процедуре</w:t>
      </w:r>
      <w:r>
        <w:rPr>
          <w:color w:val="auto"/>
        </w:rPr>
        <w:t xml:space="preserve">, оформленная на </w:t>
      </w:r>
      <w:r w:rsidRPr="00675096">
        <w:rPr>
          <w:color w:val="auto"/>
        </w:rPr>
        <w:t>фирменном бланке участника процедуры закупки</w:t>
      </w:r>
      <w:r>
        <w:rPr>
          <w:color w:val="auto"/>
        </w:rPr>
        <w:t xml:space="preserve"> </w:t>
      </w:r>
      <w:r w:rsidRPr="00C55EE3">
        <w:rPr>
          <w:color w:val="auto"/>
        </w:rPr>
        <w:t>(</w:t>
      </w:r>
      <w:r w:rsidR="00BD09CB">
        <w:rPr>
          <w:color w:val="auto"/>
        </w:rPr>
        <w:t>см</w:t>
      </w:r>
      <w:r w:rsidR="00486762">
        <w:rPr>
          <w:color w:val="auto"/>
        </w:rPr>
        <w:t>.</w:t>
      </w:r>
      <w:r w:rsidRPr="00C55EE3">
        <w:rPr>
          <w:color w:val="auto"/>
        </w:rPr>
        <w:t xml:space="preserve"> </w:t>
      </w:r>
      <w:r w:rsidR="00486762">
        <w:rPr>
          <w:color w:val="auto"/>
        </w:rPr>
        <w:t>приложение</w:t>
      </w:r>
      <w:r w:rsidRPr="0026288B">
        <w:rPr>
          <w:color w:val="auto"/>
        </w:rPr>
        <w:t xml:space="preserve"> 2</w:t>
      </w:r>
      <w:r>
        <w:rPr>
          <w:color w:val="auto"/>
        </w:rPr>
        <w:t>);</w:t>
      </w:r>
    </w:p>
    <w:p w:rsidR="009B4EE4" w:rsidRPr="00C55EE3" w:rsidRDefault="009B4EE4" w:rsidP="009E2007">
      <w:pPr>
        <w:pStyle w:val="Default"/>
        <w:numPr>
          <w:ilvl w:val="2"/>
          <w:numId w:val="4"/>
        </w:numPr>
        <w:jc w:val="both"/>
        <w:rPr>
          <w:color w:val="auto"/>
        </w:rPr>
      </w:pPr>
      <w:r>
        <w:rPr>
          <w:color w:val="auto"/>
        </w:rPr>
        <w:t>К</w:t>
      </w:r>
      <w:r w:rsidRPr="00C55EE3">
        <w:rPr>
          <w:color w:val="auto"/>
        </w:rPr>
        <w:t>оммерческое предложение в соответствии с п</w:t>
      </w:r>
      <w:r w:rsidRPr="00CC3CA9">
        <w:rPr>
          <w:color w:val="auto"/>
        </w:rPr>
        <w:t xml:space="preserve">. </w:t>
      </w:r>
      <w:r w:rsidR="000D072F" w:rsidRPr="000D072F">
        <w:rPr>
          <w:color w:val="auto"/>
        </w:rPr>
        <w:fldChar w:fldCharType="begin"/>
      </w:r>
      <w:r w:rsidR="000D072F" w:rsidRPr="000D072F">
        <w:rPr>
          <w:color w:val="auto"/>
        </w:rPr>
        <w:instrText xml:space="preserve"> REF _Ref420997436 \r \h </w:instrText>
      </w:r>
      <w:r w:rsidR="000D072F">
        <w:rPr>
          <w:color w:val="auto"/>
        </w:rPr>
        <w:instrText xml:space="preserve"> \* MERGEFORMAT </w:instrText>
      </w:r>
      <w:r w:rsidR="000D072F" w:rsidRPr="000D072F">
        <w:rPr>
          <w:color w:val="auto"/>
        </w:rPr>
      </w:r>
      <w:r w:rsidR="000D072F" w:rsidRPr="000D072F">
        <w:rPr>
          <w:color w:val="auto"/>
        </w:rPr>
        <w:fldChar w:fldCharType="separate"/>
      </w:r>
      <w:r w:rsidR="00336412">
        <w:rPr>
          <w:color w:val="auto"/>
        </w:rPr>
        <w:t>5.6</w:t>
      </w:r>
      <w:r w:rsidR="000D072F" w:rsidRPr="000D072F">
        <w:rPr>
          <w:color w:val="auto"/>
        </w:rPr>
        <w:fldChar w:fldCharType="end"/>
      </w:r>
      <w:r w:rsidR="000D072F" w:rsidRPr="000D072F">
        <w:rPr>
          <w:color w:val="auto"/>
        </w:rPr>
        <w:t>÷</w:t>
      </w:r>
      <w:r w:rsidR="000D072F" w:rsidRPr="000D072F">
        <w:rPr>
          <w:color w:val="auto"/>
        </w:rPr>
        <w:fldChar w:fldCharType="begin"/>
      </w:r>
      <w:r w:rsidR="000D072F" w:rsidRPr="000D072F">
        <w:rPr>
          <w:color w:val="auto"/>
        </w:rPr>
        <w:instrText xml:space="preserve"> REF _Ref420997537 \r \h </w:instrText>
      </w:r>
      <w:r w:rsidR="000D072F">
        <w:rPr>
          <w:color w:val="auto"/>
        </w:rPr>
        <w:instrText xml:space="preserve"> \* MERGEFORMAT </w:instrText>
      </w:r>
      <w:r w:rsidR="000D072F" w:rsidRPr="000D072F">
        <w:rPr>
          <w:color w:val="auto"/>
        </w:rPr>
      </w:r>
      <w:r w:rsidR="000D072F" w:rsidRPr="000D072F">
        <w:rPr>
          <w:color w:val="auto"/>
        </w:rPr>
        <w:fldChar w:fldCharType="separate"/>
      </w:r>
      <w:r w:rsidR="00336412">
        <w:rPr>
          <w:color w:val="auto"/>
        </w:rPr>
        <w:t>5.8</w:t>
      </w:r>
      <w:r w:rsidR="000D072F" w:rsidRPr="000D072F">
        <w:rPr>
          <w:color w:val="auto"/>
        </w:rPr>
        <w:fldChar w:fldCharType="end"/>
      </w:r>
      <w:r>
        <w:rPr>
          <w:color w:val="auto"/>
        </w:rPr>
        <w:t>;</w:t>
      </w:r>
    </w:p>
    <w:p w:rsidR="00F805AC" w:rsidRPr="009E2007" w:rsidRDefault="00F805AC" w:rsidP="009E2007">
      <w:pPr>
        <w:pStyle w:val="Default"/>
        <w:numPr>
          <w:ilvl w:val="1"/>
          <w:numId w:val="4"/>
        </w:numPr>
        <w:jc w:val="both"/>
        <w:rPr>
          <w:color w:val="auto"/>
        </w:rPr>
      </w:pPr>
      <w:r w:rsidRPr="00C55EE3">
        <w:rPr>
          <w:color w:val="auto"/>
        </w:rPr>
        <w:t>Все представляемые участниками документы и сведения, включая заявку участника и коммерческое предложение, должны быть составлены на русском языке. Если какие-либо сведения или документы представляются на другом языке, они должны сопровождаться переводом на русский язык.</w:t>
      </w:r>
    </w:p>
    <w:tbl>
      <w:tblPr>
        <w:tblStyle w:val="afb"/>
        <w:tblW w:w="0" w:type="auto"/>
        <w:tblLook w:val="04A0" w:firstRow="1" w:lastRow="0" w:firstColumn="1" w:lastColumn="0" w:noHBand="0" w:noVBand="1"/>
      </w:tblPr>
      <w:tblGrid>
        <w:gridCol w:w="9498"/>
      </w:tblGrid>
      <w:tr w:rsidR="00804CC1" w:rsidRPr="009E2007" w:rsidTr="003F785B">
        <w:tc>
          <w:tcPr>
            <w:tcW w:w="9635" w:type="dxa"/>
            <w:tcBorders>
              <w:top w:val="nil"/>
              <w:left w:val="nil"/>
              <w:bottom w:val="nil"/>
              <w:right w:val="nil"/>
            </w:tcBorders>
          </w:tcPr>
          <w:p w:rsidR="00804CC1" w:rsidRPr="009E2007" w:rsidRDefault="00804CC1" w:rsidP="00C6541F">
            <w:pPr>
              <w:pStyle w:val="Default"/>
              <w:numPr>
                <w:ilvl w:val="1"/>
                <w:numId w:val="4"/>
              </w:numPr>
              <w:jc w:val="both"/>
              <w:rPr>
                <w:color w:val="auto"/>
              </w:rPr>
            </w:pPr>
            <w:r w:rsidRPr="00C55EE3">
              <w:rPr>
                <w:color w:val="auto"/>
              </w:rPr>
              <w:t>Все расценки в заявке участника должны быть</w:t>
            </w:r>
            <w:r>
              <w:rPr>
                <w:color w:val="auto"/>
              </w:rPr>
              <w:t xml:space="preserve"> указаны в </w:t>
            </w:r>
          </w:p>
        </w:tc>
      </w:tr>
      <w:tr w:rsidR="00775004" w:rsidRPr="009E2007" w:rsidTr="003F785B">
        <w:tc>
          <w:tcPr>
            <w:tcW w:w="9635" w:type="dxa"/>
            <w:tcBorders>
              <w:top w:val="nil"/>
              <w:left w:val="nil"/>
              <w:bottom w:val="single" w:sz="4" w:space="0" w:color="auto"/>
              <w:right w:val="nil"/>
            </w:tcBorders>
          </w:tcPr>
          <w:p w:rsidR="00775004" w:rsidRPr="009E2007" w:rsidRDefault="00C6541F" w:rsidP="00DD0679">
            <w:pPr>
              <w:pStyle w:val="Default"/>
              <w:jc w:val="both"/>
              <w:rPr>
                <w:color w:val="auto"/>
              </w:rPr>
            </w:pPr>
            <w:r w:rsidRPr="00263BD9">
              <w:rPr>
                <w:color w:val="auto"/>
              </w:rPr>
              <w:t>Российских рублях</w:t>
            </w:r>
            <w:r w:rsidR="00997954">
              <w:rPr>
                <w:color w:val="auto"/>
              </w:rPr>
              <w:t xml:space="preserve"> с учетом всех налогов и сборов</w:t>
            </w:r>
          </w:p>
        </w:tc>
      </w:tr>
    </w:tbl>
    <w:p w:rsidR="00F805AC" w:rsidRPr="009E2007" w:rsidRDefault="00F805AC" w:rsidP="009E2007">
      <w:pPr>
        <w:pStyle w:val="Default"/>
        <w:ind w:left="709"/>
        <w:jc w:val="both"/>
        <w:rPr>
          <w:color w:val="auto"/>
        </w:rPr>
      </w:pPr>
    </w:p>
    <w:tbl>
      <w:tblPr>
        <w:tblStyle w:val="afb"/>
        <w:tblW w:w="0" w:type="auto"/>
        <w:tblLook w:val="04A0" w:firstRow="1" w:lastRow="0" w:firstColumn="1" w:lastColumn="0" w:noHBand="0" w:noVBand="1"/>
      </w:tblPr>
      <w:tblGrid>
        <w:gridCol w:w="1545"/>
        <w:gridCol w:w="7953"/>
      </w:tblGrid>
      <w:tr w:rsidR="00F805AC" w:rsidTr="003F785B">
        <w:tc>
          <w:tcPr>
            <w:tcW w:w="9640" w:type="dxa"/>
            <w:gridSpan w:val="2"/>
            <w:tcBorders>
              <w:top w:val="nil"/>
              <w:left w:val="nil"/>
              <w:bottom w:val="nil"/>
              <w:right w:val="nil"/>
            </w:tcBorders>
          </w:tcPr>
          <w:p w:rsidR="00F805AC" w:rsidRPr="00F805AC" w:rsidRDefault="00F805AC" w:rsidP="009E2007">
            <w:pPr>
              <w:pStyle w:val="Default"/>
              <w:numPr>
                <w:ilvl w:val="1"/>
                <w:numId w:val="4"/>
              </w:numPr>
              <w:jc w:val="both"/>
              <w:rPr>
                <w:color w:val="auto"/>
              </w:rPr>
            </w:pPr>
            <w:r w:rsidRPr="00800A3E">
              <w:rPr>
                <w:color w:val="auto"/>
              </w:rPr>
              <w:t>Срок действия заявки на участие в закупке составляет</w:t>
            </w:r>
            <w:r>
              <w:rPr>
                <w:color w:val="auto"/>
              </w:rPr>
              <w:t xml:space="preserve"> не менее</w:t>
            </w:r>
          </w:p>
        </w:tc>
      </w:tr>
      <w:tr w:rsidR="00775004" w:rsidTr="003F785B">
        <w:tc>
          <w:tcPr>
            <w:tcW w:w="1560" w:type="dxa"/>
            <w:tcBorders>
              <w:top w:val="nil"/>
              <w:left w:val="nil"/>
              <w:bottom w:val="single" w:sz="4" w:space="0" w:color="auto"/>
              <w:right w:val="nil"/>
            </w:tcBorders>
          </w:tcPr>
          <w:p w:rsidR="00775004" w:rsidRPr="00525FD5" w:rsidRDefault="00525FD5" w:rsidP="00C6541F">
            <w:pPr>
              <w:pStyle w:val="Default"/>
              <w:jc w:val="center"/>
              <w:rPr>
                <w:color w:val="auto"/>
              </w:rPr>
            </w:pPr>
            <w:r>
              <w:rPr>
                <w:color w:val="auto"/>
              </w:rPr>
              <w:t>90</w:t>
            </w:r>
          </w:p>
        </w:tc>
        <w:tc>
          <w:tcPr>
            <w:tcW w:w="8080" w:type="dxa"/>
            <w:tcBorders>
              <w:top w:val="nil"/>
              <w:left w:val="nil"/>
              <w:bottom w:val="nil"/>
              <w:right w:val="nil"/>
            </w:tcBorders>
          </w:tcPr>
          <w:p w:rsidR="00775004" w:rsidRPr="00800A3E" w:rsidRDefault="00775004" w:rsidP="00F805AC">
            <w:pPr>
              <w:pStyle w:val="Default"/>
              <w:jc w:val="both"/>
              <w:rPr>
                <w:color w:val="auto"/>
              </w:rPr>
            </w:pPr>
            <w:r w:rsidRPr="00800A3E">
              <w:rPr>
                <w:color w:val="auto"/>
              </w:rPr>
              <w:t>дней со дня окончания срока подачи заявок на участие</w:t>
            </w:r>
            <w:r w:rsidR="00297A46">
              <w:rPr>
                <w:color w:val="auto"/>
              </w:rPr>
              <w:t xml:space="preserve"> в закупке.</w:t>
            </w:r>
          </w:p>
        </w:tc>
      </w:tr>
      <w:tr w:rsidR="00775004" w:rsidTr="003F785B">
        <w:tc>
          <w:tcPr>
            <w:tcW w:w="1560" w:type="dxa"/>
            <w:tcBorders>
              <w:top w:val="single" w:sz="4" w:space="0" w:color="auto"/>
              <w:left w:val="nil"/>
              <w:bottom w:val="nil"/>
              <w:right w:val="nil"/>
            </w:tcBorders>
          </w:tcPr>
          <w:p w:rsidR="00775004" w:rsidRPr="00775004" w:rsidRDefault="00775004" w:rsidP="00775004">
            <w:pPr>
              <w:pStyle w:val="Default"/>
              <w:jc w:val="center"/>
              <w:rPr>
                <w:color w:val="auto"/>
                <w:sz w:val="16"/>
              </w:rPr>
            </w:pPr>
            <w:r>
              <w:rPr>
                <w:color w:val="auto"/>
                <w:sz w:val="16"/>
                <w:lang w:val="en-US"/>
              </w:rPr>
              <w:t>(</w:t>
            </w:r>
            <w:r>
              <w:rPr>
                <w:color w:val="auto"/>
                <w:sz w:val="16"/>
              </w:rPr>
              <w:t>указать срок)</w:t>
            </w:r>
          </w:p>
        </w:tc>
        <w:tc>
          <w:tcPr>
            <w:tcW w:w="8080" w:type="dxa"/>
            <w:tcBorders>
              <w:top w:val="nil"/>
              <w:left w:val="nil"/>
              <w:bottom w:val="nil"/>
              <w:right w:val="nil"/>
            </w:tcBorders>
          </w:tcPr>
          <w:p w:rsidR="00775004" w:rsidRPr="00775004" w:rsidRDefault="00775004" w:rsidP="00F805AC">
            <w:pPr>
              <w:pStyle w:val="Default"/>
              <w:jc w:val="both"/>
              <w:rPr>
                <w:color w:val="auto"/>
                <w:sz w:val="16"/>
              </w:rPr>
            </w:pPr>
          </w:p>
        </w:tc>
      </w:tr>
    </w:tbl>
    <w:p w:rsidR="009B4EE4" w:rsidRDefault="00297A46" w:rsidP="009E2007">
      <w:pPr>
        <w:pStyle w:val="Default"/>
        <w:numPr>
          <w:ilvl w:val="1"/>
          <w:numId w:val="4"/>
        </w:numPr>
        <w:jc w:val="both"/>
        <w:rPr>
          <w:color w:val="auto"/>
        </w:rPr>
      </w:pPr>
      <w:r w:rsidRPr="009E2007">
        <w:rPr>
          <w:color w:val="auto"/>
        </w:rPr>
        <w:t>Участники самостоятельно оплачивают все расходы, связанные с представлением заявок, включая, но не ограничиваясь, расходы по рассмотрению настоящей Документации и подготовку предложений.</w:t>
      </w:r>
    </w:p>
    <w:p w:rsidR="009B4EE4" w:rsidRPr="00297A46" w:rsidRDefault="00297A46" w:rsidP="009E2007">
      <w:pPr>
        <w:pStyle w:val="Default"/>
        <w:numPr>
          <w:ilvl w:val="1"/>
          <w:numId w:val="4"/>
        </w:numPr>
        <w:jc w:val="both"/>
        <w:rPr>
          <w:b/>
          <w:color w:val="auto"/>
        </w:rPr>
      </w:pPr>
      <w:bookmarkStart w:id="10" w:name="_Ref420997436"/>
      <w:r w:rsidRPr="00C55EE3">
        <w:rPr>
          <w:color w:val="auto"/>
        </w:rPr>
        <w:t>Коммерческое предложение готовится в соответствии с технич</w:t>
      </w:r>
      <w:r w:rsidR="00C86AAB">
        <w:rPr>
          <w:color w:val="auto"/>
        </w:rPr>
        <w:t>еским заданием</w:t>
      </w:r>
      <w:r w:rsidRPr="00C55EE3">
        <w:rPr>
          <w:color w:val="auto"/>
        </w:rPr>
        <w:t xml:space="preserve"> </w:t>
      </w:r>
      <w:r w:rsidR="00C86AAB">
        <w:rPr>
          <w:color w:val="auto"/>
        </w:rPr>
        <w:t>(см</w:t>
      </w:r>
      <w:r w:rsidR="00C86AAB" w:rsidRPr="000D072F">
        <w:rPr>
          <w:color w:val="auto"/>
        </w:rPr>
        <w:t>. приложение 3</w:t>
      </w:r>
      <w:r w:rsidR="00C86AAB">
        <w:rPr>
          <w:color w:val="auto"/>
        </w:rPr>
        <w:t xml:space="preserve">) </w:t>
      </w:r>
      <w:r w:rsidRPr="00C55EE3">
        <w:rPr>
          <w:color w:val="auto"/>
        </w:rPr>
        <w:t>и</w:t>
      </w:r>
      <w:r w:rsidR="00C86AAB">
        <w:rPr>
          <w:color w:val="auto"/>
        </w:rPr>
        <w:t> </w:t>
      </w:r>
      <w:r w:rsidRPr="00C55EE3">
        <w:rPr>
          <w:color w:val="auto"/>
        </w:rPr>
        <w:t>должно включать в себя:</w:t>
      </w:r>
      <w:bookmarkEnd w:id="10"/>
    </w:p>
    <w:tbl>
      <w:tblPr>
        <w:tblStyle w:val="afb"/>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81"/>
      </w:tblGrid>
      <w:tr w:rsidR="00297A46" w:rsidTr="00244BDD">
        <w:tc>
          <w:tcPr>
            <w:tcW w:w="9781" w:type="dxa"/>
          </w:tcPr>
          <w:p w:rsidR="00297A46" w:rsidRPr="00F10410" w:rsidRDefault="00BB5F68" w:rsidP="00BB5F68">
            <w:pPr>
              <w:pStyle w:val="Default"/>
              <w:numPr>
                <w:ilvl w:val="2"/>
                <w:numId w:val="4"/>
              </w:numPr>
              <w:jc w:val="both"/>
              <w:rPr>
                <w:b/>
                <w:color w:val="auto"/>
              </w:rPr>
            </w:pPr>
            <w:r>
              <w:rPr>
                <w:color w:val="auto"/>
              </w:rPr>
              <w:t xml:space="preserve">Общая стоимость поставляемого товара. </w:t>
            </w:r>
            <w:r w:rsidRPr="008B2B06">
              <w:rPr>
                <w:color w:val="auto"/>
              </w:rPr>
              <w:t xml:space="preserve">Расходы на перевозку, страхование, уплату таможенных пошлин, </w:t>
            </w:r>
            <w:r w:rsidRPr="00F10410">
              <w:rPr>
                <w:color w:val="auto"/>
              </w:rPr>
              <w:t xml:space="preserve">налогов и другие обязательные платежи </w:t>
            </w:r>
            <w:r w:rsidR="00E939BD" w:rsidRPr="00F10410">
              <w:rPr>
                <w:color w:val="auto"/>
              </w:rPr>
              <w:t xml:space="preserve">должны быть </w:t>
            </w:r>
            <w:r w:rsidRPr="00F10410">
              <w:rPr>
                <w:color w:val="auto"/>
              </w:rPr>
              <w:t>включены в общую стоимость товара.</w:t>
            </w:r>
          </w:p>
          <w:p w:rsidR="00F10410" w:rsidRPr="00F10410" w:rsidRDefault="00F10410" w:rsidP="00F10410">
            <w:pPr>
              <w:pStyle w:val="Default"/>
              <w:numPr>
                <w:ilvl w:val="2"/>
                <w:numId w:val="4"/>
              </w:numPr>
              <w:jc w:val="both"/>
              <w:rPr>
                <w:b/>
                <w:color w:val="auto"/>
              </w:rPr>
            </w:pPr>
            <w:r w:rsidRPr="00F10410">
              <w:rPr>
                <w:color w:val="auto"/>
              </w:rPr>
              <w:t>Срок завершения поставки всей партии товара в календарных днях с даты заключения договора.</w:t>
            </w:r>
          </w:p>
          <w:p w:rsidR="00F10410" w:rsidRPr="00F10410" w:rsidRDefault="00F10410" w:rsidP="00F10410">
            <w:pPr>
              <w:pStyle w:val="Default"/>
              <w:numPr>
                <w:ilvl w:val="2"/>
                <w:numId w:val="4"/>
              </w:numPr>
              <w:jc w:val="both"/>
              <w:rPr>
                <w:b/>
                <w:color w:val="auto"/>
              </w:rPr>
            </w:pPr>
            <w:r w:rsidRPr="00F10410">
              <w:rPr>
                <w:color w:val="auto"/>
              </w:rPr>
              <w:t>Срок предоставления гарантии качества товара.</w:t>
            </w:r>
          </w:p>
          <w:p w:rsidR="00BB5F68" w:rsidRDefault="00BB5F68" w:rsidP="00BB5F68">
            <w:pPr>
              <w:pStyle w:val="Default"/>
              <w:numPr>
                <w:ilvl w:val="2"/>
                <w:numId w:val="4"/>
              </w:numPr>
              <w:jc w:val="both"/>
              <w:rPr>
                <w:b/>
                <w:color w:val="auto"/>
              </w:rPr>
            </w:pPr>
            <w:r w:rsidRPr="00F10410">
              <w:rPr>
                <w:color w:val="auto"/>
              </w:rPr>
              <w:t xml:space="preserve">Размер авансового, промежуточного </w:t>
            </w:r>
            <w:r>
              <w:rPr>
                <w:color w:val="auto"/>
              </w:rPr>
              <w:t xml:space="preserve">и окончательного платежей в соответствии с п.2.1. договора (см. </w:t>
            </w:r>
            <w:r w:rsidRPr="008B2B06">
              <w:t>приложение №4</w:t>
            </w:r>
            <w:r>
              <w:rPr>
                <w:color w:val="auto"/>
              </w:rPr>
              <w:t>).</w:t>
            </w:r>
          </w:p>
          <w:p w:rsidR="00BB5F68" w:rsidRPr="00BB5F68" w:rsidRDefault="00BB5F68" w:rsidP="00BB5F68">
            <w:pPr>
              <w:pStyle w:val="Default"/>
              <w:numPr>
                <w:ilvl w:val="2"/>
                <w:numId w:val="4"/>
              </w:numPr>
              <w:jc w:val="both"/>
              <w:rPr>
                <w:b/>
                <w:color w:val="auto"/>
              </w:rPr>
            </w:pPr>
            <w:r w:rsidRPr="00BB5F68">
              <w:rPr>
                <w:bCs/>
                <w:spacing w:val="-3"/>
              </w:rPr>
              <w:t>Техническое описание предлагаемого товара, в том числе модель товара, полное наименование компании – изготовителя товара</w:t>
            </w:r>
            <w:r w:rsidR="00E939BD">
              <w:rPr>
                <w:bCs/>
                <w:spacing w:val="-3"/>
              </w:rPr>
              <w:t>,</w:t>
            </w:r>
            <w:r w:rsidRPr="00BB5F68">
              <w:rPr>
                <w:bCs/>
                <w:spacing w:val="-3"/>
              </w:rPr>
              <w:t xml:space="preserve"> страна происхождения товара в соответствии с Общероссийским классификатором стран мира</w:t>
            </w:r>
            <w:r w:rsidR="00E939BD">
              <w:rPr>
                <w:bCs/>
                <w:spacing w:val="-3"/>
              </w:rPr>
              <w:t xml:space="preserve"> (ОКСМ)</w:t>
            </w:r>
            <w:r w:rsidRPr="00BB5F68">
              <w:rPr>
                <w:bCs/>
                <w:spacing w:val="-3"/>
              </w:rPr>
              <w:t>, технические и эксплуатационные характеристики товара</w:t>
            </w:r>
            <w:r w:rsidRPr="00BB5F68">
              <w:rPr>
                <w:color w:val="auto"/>
              </w:rPr>
              <w:t>, ф</w:t>
            </w:r>
            <w:r w:rsidRPr="00BB5F68">
              <w:rPr>
                <w:bCs/>
                <w:spacing w:val="-3"/>
              </w:rPr>
              <w:t>отография или рекламное изображение внешнего вида товара.</w:t>
            </w:r>
          </w:p>
          <w:p w:rsidR="00BB5F68" w:rsidRPr="00BB5F68" w:rsidRDefault="00BB5F68" w:rsidP="00BB5F68">
            <w:pPr>
              <w:pStyle w:val="Default"/>
              <w:numPr>
                <w:ilvl w:val="2"/>
                <w:numId w:val="4"/>
              </w:numPr>
              <w:jc w:val="both"/>
              <w:rPr>
                <w:b/>
                <w:color w:val="auto"/>
              </w:rPr>
            </w:pPr>
            <w:r w:rsidRPr="00BB5F68">
              <w:rPr>
                <w:bCs/>
                <w:spacing w:val="-3"/>
              </w:rPr>
              <w:t>Информация о соответствии / несоответствии предлагаемого товара техническим требованиям заказчика по каждой позиции технических требований</w:t>
            </w:r>
            <w:r w:rsidRPr="00BB5F68">
              <w:rPr>
                <w:color w:val="auto"/>
              </w:rPr>
              <w:t>.</w:t>
            </w:r>
          </w:p>
          <w:p w:rsidR="00BB5F68" w:rsidRPr="00DD0679" w:rsidRDefault="00BB5F68" w:rsidP="00BF2738">
            <w:pPr>
              <w:pStyle w:val="Default"/>
              <w:numPr>
                <w:ilvl w:val="2"/>
                <w:numId w:val="4"/>
              </w:numPr>
              <w:jc w:val="both"/>
              <w:rPr>
                <w:b/>
                <w:color w:val="auto"/>
              </w:rPr>
            </w:pPr>
            <w:r w:rsidRPr="00BB5F68">
              <w:rPr>
                <w:bCs/>
                <w:spacing w:val="-3"/>
              </w:rPr>
              <w:t>Референс-лист поставок предлагаемого товара (перечень заказчиков, контактные данные заказчиков).</w:t>
            </w:r>
          </w:p>
        </w:tc>
      </w:tr>
      <w:tr w:rsidR="00297A46" w:rsidTr="00244BDD">
        <w:tc>
          <w:tcPr>
            <w:tcW w:w="9781" w:type="dxa"/>
          </w:tcPr>
          <w:p w:rsidR="00297A46" w:rsidRPr="00297A46" w:rsidRDefault="00297A46" w:rsidP="00DD0679">
            <w:pPr>
              <w:pStyle w:val="Default"/>
              <w:spacing w:after="60"/>
              <w:rPr>
                <w:color w:val="auto"/>
                <w:sz w:val="16"/>
                <w:szCs w:val="16"/>
              </w:rPr>
            </w:pPr>
          </w:p>
        </w:tc>
      </w:tr>
    </w:tbl>
    <w:p w:rsidR="00297A46" w:rsidRPr="009E2007" w:rsidRDefault="00297A46" w:rsidP="009E2007">
      <w:pPr>
        <w:pStyle w:val="Default"/>
        <w:numPr>
          <w:ilvl w:val="1"/>
          <w:numId w:val="4"/>
        </w:numPr>
        <w:jc w:val="both"/>
        <w:rPr>
          <w:color w:val="auto"/>
        </w:rPr>
      </w:pPr>
      <w:r w:rsidRPr="003D36A7">
        <w:rPr>
          <w:color w:val="auto"/>
        </w:rPr>
        <w:t>Коммерческое предложение представляется по каждому лоту отдельно</w:t>
      </w:r>
      <w:r w:rsidR="009E2007">
        <w:rPr>
          <w:color w:val="auto"/>
        </w:rPr>
        <w:t>.</w:t>
      </w:r>
    </w:p>
    <w:p w:rsidR="00297A46" w:rsidRPr="009D7D37" w:rsidRDefault="00297A46" w:rsidP="009E2007">
      <w:pPr>
        <w:pStyle w:val="Default"/>
        <w:numPr>
          <w:ilvl w:val="1"/>
          <w:numId w:val="4"/>
        </w:numPr>
        <w:jc w:val="both"/>
        <w:rPr>
          <w:b/>
          <w:color w:val="auto"/>
        </w:rPr>
      </w:pPr>
      <w:bookmarkStart w:id="11" w:name="_Ref420997537"/>
      <w:r w:rsidRPr="003D36A7">
        <w:rPr>
          <w:color w:val="auto"/>
        </w:rPr>
        <w:lastRenderedPageBreak/>
        <w:t xml:space="preserve">Коммерческое предложение должно </w:t>
      </w:r>
      <w:r w:rsidRPr="00CC3CA9">
        <w:rPr>
          <w:color w:val="auto"/>
        </w:rPr>
        <w:t>содержать одно основное предложение</w:t>
      </w:r>
      <w:r w:rsidRPr="003D36A7">
        <w:rPr>
          <w:color w:val="auto"/>
        </w:rPr>
        <w:t xml:space="preserve"> по</w:t>
      </w:r>
      <w:r>
        <w:rPr>
          <w:color w:val="auto"/>
        </w:rPr>
        <w:t> </w:t>
      </w:r>
      <w:r w:rsidRPr="003D36A7">
        <w:rPr>
          <w:color w:val="auto"/>
        </w:rPr>
        <w:t xml:space="preserve">стоимости, срокам и прочим условиям </w:t>
      </w:r>
      <w:r>
        <w:rPr>
          <w:color w:val="auto"/>
        </w:rPr>
        <w:t>оказания услуг</w:t>
      </w:r>
      <w:r w:rsidR="009D7D37">
        <w:rPr>
          <w:color w:val="auto"/>
        </w:rPr>
        <w:t>/поставки товаров, если иное не</w:t>
      </w:r>
      <w:r w:rsidR="00C91542">
        <w:rPr>
          <w:color w:val="auto"/>
        </w:rPr>
        <w:t> </w:t>
      </w:r>
      <w:r w:rsidR="009D7D37">
        <w:rPr>
          <w:color w:val="auto"/>
        </w:rPr>
        <w:t xml:space="preserve">предусмотрено </w:t>
      </w:r>
      <w:r w:rsidR="00486762">
        <w:rPr>
          <w:color w:val="auto"/>
        </w:rPr>
        <w:t>документацией о закупке</w:t>
      </w:r>
      <w:r w:rsidRPr="003D36A7">
        <w:rPr>
          <w:color w:val="auto"/>
        </w:rPr>
        <w:t>.</w:t>
      </w:r>
      <w:bookmarkEnd w:id="11"/>
    </w:p>
    <w:tbl>
      <w:tblPr>
        <w:tblStyle w:val="afb"/>
        <w:tblW w:w="0" w:type="auto"/>
        <w:tblLook w:val="04A0" w:firstRow="1" w:lastRow="0" w:firstColumn="1" w:lastColumn="0" w:noHBand="0" w:noVBand="1"/>
      </w:tblPr>
      <w:tblGrid>
        <w:gridCol w:w="3721"/>
        <w:gridCol w:w="5777"/>
      </w:tblGrid>
      <w:tr w:rsidR="008837C5" w:rsidTr="009E2007">
        <w:trPr>
          <w:trHeight w:val="609"/>
        </w:trPr>
        <w:tc>
          <w:tcPr>
            <w:tcW w:w="9714" w:type="dxa"/>
            <w:gridSpan w:val="2"/>
            <w:tcBorders>
              <w:top w:val="nil"/>
              <w:left w:val="nil"/>
              <w:bottom w:val="single" w:sz="4" w:space="0" w:color="auto"/>
              <w:right w:val="nil"/>
            </w:tcBorders>
          </w:tcPr>
          <w:p w:rsidR="008837C5" w:rsidRPr="00C6541F" w:rsidRDefault="008837C5" w:rsidP="009E2007">
            <w:pPr>
              <w:pStyle w:val="Default"/>
              <w:numPr>
                <w:ilvl w:val="2"/>
                <w:numId w:val="4"/>
              </w:numPr>
              <w:jc w:val="both"/>
              <w:rPr>
                <w:color w:val="auto"/>
              </w:rPr>
            </w:pPr>
            <w:r w:rsidRPr="008837C5">
              <w:rPr>
                <w:color w:val="auto"/>
              </w:rPr>
              <w:t>Возможность подачи альтернативного предложения:</w:t>
            </w:r>
          </w:p>
          <w:p w:rsidR="00C6541F" w:rsidRPr="008837C5" w:rsidRDefault="00C6541F" w:rsidP="00C6541F">
            <w:pPr>
              <w:pStyle w:val="Default"/>
              <w:jc w:val="center"/>
              <w:rPr>
                <w:color w:val="auto"/>
              </w:rPr>
            </w:pPr>
            <w:r w:rsidRPr="00F70AC9">
              <w:t>не предусмотрена</w:t>
            </w:r>
          </w:p>
        </w:tc>
      </w:tr>
      <w:tr w:rsidR="008837C5" w:rsidTr="009E2007">
        <w:tc>
          <w:tcPr>
            <w:tcW w:w="9714" w:type="dxa"/>
            <w:gridSpan w:val="2"/>
            <w:tcBorders>
              <w:top w:val="single" w:sz="4" w:space="0" w:color="auto"/>
              <w:left w:val="nil"/>
              <w:bottom w:val="nil"/>
              <w:right w:val="nil"/>
            </w:tcBorders>
          </w:tcPr>
          <w:p w:rsidR="008837C5" w:rsidRPr="008837C5" w:rsidRDefault="008837C5" w:rsidP="003050F2">
            <w:pPr>
              <w:pStyle w:val="Default"/>
              <w:spacing w:after="60"/>
              <w:jc w:val="center"/>
              <w:rPr>
                <w:color w:val="auto"/>
              </w:rPr>
            </w:pPr>
            <w:r w:rsidRPr="008837C5">
              <w:rPr>
                <w:color w:val="auto"/>
                <w:sz w:val="16"/>
                <w:szCs w:val="16"/>
              </w:rPr>
              <w:t>(указать предусмотрена/или не предусмотрена)</w:t>
            </w:r>
          </w:p>
        </w:tc>
      </w:tr>
      <w:tr w:rsidR="003E07B2" w:rsidTr="009E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2" w:type="dxa"/>
          </w:tcPr>
          <w:p w:rsidR="003E07B2" w:rsidRPr="008837C5" w:rsidRDefault="003E07B2" w:rsidP="009E2007">
            <w:pPr>
              <w:pStyle w:val="Default"/>
              <w:numPr>
                <w:ilvl w:val="1"/>
                <w:numId w:val="4"/>
              </w:numPr>
              <w:jc w:val="both"/>
              <w:rPr>
                <w:color w:val="auto"/>
              </w:rPr>
            </w:pPr>
            <w:r w:rsidRPr="008837C5">
              <w:rPr>
                <w:color w:val="auto"/>
              </w:rPr>
              <w:t>Делимость лотов:</w:t>
            </w:r>
          </w:p>
        </w:tc>
        <w:tc>
          <w:tcPr>
            <w:tcW w:w="5942" w:type="dxa"/>
            <w:tcBorders>
              <w:bottom w:val="single" w:sz="4" w:space="0" w:color="auto"/>
            </w:tcBorders>
          </w:tcPr>
          <w:p w:rsidR="003E07B2" w:rsidRPr="00B67092" w:rsidRDefault="00C6541F" w:rsidP="00C6541F">
            <w:pPr>
              <w:pStyle w:val="Default"/>
              <w:spacing w:after="60"/>
              <w:rPr>
                <w:color w:val="auto"/>
              </w:rPr>
            </w:pPr>
            <w:r w:rsidRPr="00F70AC9">
              <w:t>не предусмотрена</w:t>
            </w:r>
          </w:p>
        </w:tc>
      </w:tr>
      <w:tr w:rsidR="003E07B2" w:rsidTr="009E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3772" w:type="dxa"/>
            <w:tcBorders>
              <w:bottom w:val="single" w:sz="4" w:space="0" w:color="auto"/>
            </w:tcBorders>
          </w:tcPr>
          <w:p w:rsidR="003E07B2" w:rsidRPr="008837C5" w:rsidRDefault="003E07B2" w:rsidP="003E07B2">
            <w:pPr>
              <w:pStyle w:val="Default"/>
              <w:spacing w:after="60"/>
              <w:jc w:val="both"/>
              <w:rPr>
                <w:color w:val="auto"/>
              </w:rPr>
            </w:pPr>
          </w:p>
        </w:tc>
        <w:tc>
          <w:tcPr>
            <w:tcW w:w="5942" w:type="dxa"/>
            <w:tcBorders>
              <w:top w:val="single" w:sz="4" w:space="0" w:color="auto"/>
              <w:bottom w:val="single" w:sz="4" w:space="0" w:color="auto"/>
            </w:tcBorders>
          </w:tcPr>
          <w:p w:rsidR="003E07B2" w:rsidRPr="00B67092" w:rsidRDefault="003E07B2" w:rsidP="003050F2">
            <w:pPr>
              <w:pStyle w:val="Default"/>
              <w:spacing w:after="60"/>
              <w:jc w:val="center"/>
              <w:rPr>
                <w:color w:val="auto"/>
              </w:rPr>
            </w:pPr>
            <w:r w:rsidRPr="00B67092">
              <w:rPr>
                <w:color w:val="auto"/>
                <w:sz w:val="16"/>
                <w:szCs w:val="16"/>
              </w:rPr>
              <w:t>(указать предусмотрена/или не предусмотрена)</w:t>
            </w:r>
          </w:p>
        </w:tc>
      </w:tr>
      <w:tr w:rsidR="003E07B2" w:rsidTr="009E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9714" w:type="dxa"/>
            <w:gridSpan w:val="2"/>
            <w:tcBorders>
              <w:top w:val="single" w:sz="4" w:space="0" w:color="auto"/>
            </w:tcBorders>
          </w:tcPr>
          <w:p w:rsidR="003E07B2" w:rsidRDefault="003E07B2" w:rsidP="003E07B2">
            <w:pPr>
              <w:pStyle w:val="Default"/>
              <w:spacing w:after="60"/>
              <w:jc w:val="center"/>
              <w:rPr>
                <w:color w:val="auto"/>
                <w:sz w:val="16"/>
                <w:szCs w:val="16"/>
              </w:rPr>
            </w:pPr>
            <w:r w:rsidRPr="003E07B2">
              <w:rPr>
                <w:color w:val="auto"/>
                <w:sz w:val="16"/>
                <w:szCs w:val="16"/>
              </w:rPr>
              <w:t>(указать распределение общего объёма закупки между несколькими участниками закупки</w:t>
            </w:r>
            <w:r>
              <w:rPr>
                <w:color w:val="auto"/>
                <w:sz w:val="16"/>
                <w:szCs w:val="16"/>
              </w:rPr>
              <w:t>)</w:t>
            </w:r>
          </w:p>
        </w:tc>
      </w:tr>
    </w:tbl>
    <w:p w:rsidR="00297A46" w:rsidRDefault="009E2007" w:rsidP="009E2007">
      <w:pPr>
        <w:pStyle w:val="Default"/>
        <w:numPr>
          <w:ilvl w:val="0"/>
          <w:numId w:val="4"/>
        </w:numPr>
        <w:spacing w:before="240" w:after="240"/>
        <w:ind w:left="0" w:firstLine="709"/>
        <w:jc w:val="both"/>
        <w:outlineLvl w:val="0"/>
        <w:rPr>
          <w:b/>
          <w:color w:val="auto"/>
        </w:rPr>
      </w:pPr>
      <w:bookmarkStart w:id="12" w:name="_Toc420660887"/>
      <w:r w:rsidRPr="00297A46">
        <w:rPr>
          <w:b/>
          <w:color w:val="auto"/>
        </w:rPr>
        <w:t>Порядок рассмотрения, оценки</w:t>
      </w:r>
      <w:r>
        <w:rPr>
          <w:b/>
          <w:color w:val="auto"/>
        </w:rPr>
        <w:t xml:space="preserve"> и сопоставления заявок</w:t>
      </w:r>
      <w:r w:rsidRPr="00297A46">
        <w:rPr>
          <w:b/>
          <w:color w:val="auto"/>
        </w:rPr>
        <w:t>, критерии оценки и</w:t>
      </w:r>
      <w:r>
        <w:rPr>
          <w:b/>
          <w:color w:val="auto"/>
          <w:lang w:val="en-US"/>
        </w:rPr>
        <w:t> </w:t>
      </w:r>
      <w:r w:rsidRPr="00297A46">
        <w:rPr>
          <w:b/>
          <w:color w:val="auto"/>
        </w:rPr>
        <w:t>сопоставления заявок на</w:t>
      </w:r>
      <w:r>
        <w:rPr>
          <w:b/>
          <w:color w:val="auto"/>
        </w:rPr>
        <w:t> </w:t>
      </w:r>
      <w:r w:rsidRPr="00297A46">
        <w:rPr>
          <w:b/>
          <w:color w:val="auto"/>
        </w:rPr>
        <w:t>участие в закупке</w:t>
      </w:r>
      <w:bookmarkEnd w:id="12"/>
    </w:p>
    <w:p w:rsidR="00297A46" w:rsidRDefault="00297A46" w:rsidP="009E2007">
      <w:pPr>
        <w:pStyle w:val="Default"/>
        <w:numPr>
          <w:ilvl w:val="1"/>
          <w:numId w:val="4"/>
        </w:numPr>
        <w:jc w:val="both"/>
        <w:rPr>
          <w:color w:val="auto"/>
        </w:rPr>
      </w:pPr>
      <w:r w:rsidRPr="00C55EE3">
        <w:rPr>
          <w:color w:val="auto"/>
        </w:rPr>
        <w:t xml:space="preserve">Рассмотрение предложений осуществляется непосредственно конкурсной комиссией </w:t>
      </w:r>
      <w:r w:rsidR="00752B32">
        <w:rPr>
          <w:color w:val="auto"/>
        </w:rPr>
        <w:t>ПАО</w:t>
      </w:r>
      <w:r w:rsidRPr="00C55EE3">
        <w:rPr>
          <w:color w:val="auto"/>
        </w:rPr>
        <w:t xml:space="preserve"> «Аэрофлот», утвержденной приказом генерального директора </w:t>
      </w:r>
      <w:r w:rsidR="00752B32">
        <w:rPr>
          <w:color w:val="auto"/>
        </w:rPr>
        <w:t>ПАО</w:t>
      </w:r>
      <w:r>
        <w:rPr>
          <w:color w:val="auto"/>
        </w:rPr>
        <w:t> </w:t>
      </w:r>
      <w:r w:rsidRPr="00C55EE3">
        <w:rPr>
          <w:color w:val="auto"/>
        </w:rPr>
        <w:t>«Аэрофлот».</w:t>
      </w:r>
    </w:p>
    <w:p w:rsidR="00297A46" w:rsidRDefault="00297A46" w:rsidP="009E2007">
      <w:pPr>
        <w:pStyle w:val="Default"/>
        <w:numPr>
          <w:ilvl w:val="1"/>
          <w:numId w:val="4"/>
        </w:numPr>
        <w:jc w:val="both"/>
        <w:rPr>
          <w:color w:val="auto"/>
        </w:rPr>
      </w:pPr>
      <w:r>
        <w:rPr>
          <w:color w:val="auto"/>
        </w:rPr>
        <w:t>З</w:t>
      </w:r>
      <w:r w:rsidRPr="00C55EE3">
        <w:rPr>
          <w:color w:val="auto"/>
        </w:rPr>
        <w:t>аяв</w:t>
      </w:r>
      <w:r>
        <w:rPr>
          <w:color w:val="auto"/>
        </w:rPr>
        <w:t>ки</w:t>
      </w:r>
      <w:r w:rsidRPr="00C55EE3">
        <w:rPr>
          <w:color w:val="auto"/>
        </w:rPr>
        <w:t xml:space="preserve"> на участие </w:t>
      </w:r>
      <w:r>
        <w:rPr>
          <w:color w:val="auto"/>
        </w:rPr>
        <w:t>в закупке проходят двухэтапную проверку</w:t>
      </w:r>
      <w:r w:rsidRPr="00C55EE3">
        <w:rPr>
          <w:color w:val="auto"/>
        </w:rPr>
        <w:t>:</w:t>
      </w:r>
    </w:p>
    <w:p w:rsidR="00297A46" w:rsidRDefault="00297A46" w:rsidP="00297A46">
      <w:pPr>
        <w:pStyle w:val="Default"/>
        <w:ind w:firstLine="709"/>
        <w:jc w:val="both"/>
        <w:rPr>
          <w:color w:val="auto"/>
        </w:rPr>
      </w:pPr>
      <w:r w:rsidRPr="00C55EE3">
        <w:rPr>
          <w:color w:val="auto"/>
        </w:rPr>
        <w:t>первый этап – проводится отборочная стадия проверки з</w:t>
      </w:r>
      <w:r w:rsidR="00486762">
        <w:rPr>
          <w:color w:val="auto"/>
        </w:rPr>
        <w:t>аявок на соблюдение требований д</w:t>
      </w:r>
      <w:r w:rsidRPr="00C55EE3">
        <w:rPr>
          <w:color w:val="auto"/>
        </w:rPr>
        <w:t xml:space="preserve">окументации о закупке </w:t>
      </w:r>
      <w:r w:rsidR="009D7D37">
        <w:rPr>
          <w:color w:val="auto"/>
        </w:rPr>
        <w:t>в части оформления</w:t>
      </w:r>
      <w:r w:rsidRPr="00C55EE3">
        <w:rPr>
          <w:color w:val="auto"/>
        </w:rPr>
        <w:t xml:space="preserve"> заявок;</w:t>
      </w:r>
    </w:p>
    <w:p w:rsidR="00297A46" w:rsidRDefault="00297A46" w:rsidP="00297A46">
      <w:pPr>
        <w:pStyle w:val="Default"/>
        <w:ind w:firstLine="709"/>
        <w:jc w:val="both"/>
        <w:rPr>
          <w:color w:val="auto"/>
        </w:rPr>
      </w:pPr>
      <w:r w:rsidRPr="00C55EE3">
        <w:rPr>
          <w:color w:val="auto"/>
        </w:rPr>
        <w:t>второй этап – проводится оценочная стадия заявок, прошедших отборочную стадию.</w:t>
      </w:r>
    </w:p>
    <w:p w:rsidR="00297A46" w:rsidRDefault="00297A46" w:rsidP="009E2007">
      <w:pPr>
        <w:pStyle w:val="Default"/>
        <w:numPr>
          <w:ilvl w:val="1"/>
          <w:numId w:val="4"/>
        </w:numPr>
        <w:jc w:val="both"/>
        <w:rPr>
          <w:color w:val="auto"/>
        </w:rPr>
      </w:pPr>
      <w:bookmarkStart w:id="13" w:name="_Ref420997663"/>
      <w:r w:rsidRPr="00C55EE3">
        <w:rPr>
          <w:color w:val="auto"/>
        </w:rPr>
        <w:t>Отборочная стадия рассмотрения заявок на соблюдение требований документации о</w:t>
      </w:r>
      <w:r>
        <w:rPr>
          <w:color w:val="auto"/>
        </w:rPr>
        <w:t> </w:t>
      </w:r>
      <w:r w:rsidRPr="00C55EE3">
        <w:rPr>
          <w:color w:val="auto"/>
        </w:rPr>
        <w:t xml:space="preserve">закупке производится </w:t>
      </w:r>
      <w:r>
        <w:rPr>
          <w:color w:val="auto"/>
        </w:rPr>
        <w:t>исходя из следующих показателей и порядка</w:t>
      </w:r>
      <w:r w:rsidRPr="00C55EE3">
        <w:rPr>
          <w:color w:val="auto"/>
        </w:rPr>
        <w:t xml:space="preserve"> оценки:</w:t>
      </w:r>
      <w:bookmarkEnd w:id="13"/>
    </w:p>
    <w:tbl>
      <w:tblPr>
        <w:tblW w:w="9776" w:type="dxa"/>
        <w:jc w:val="center"/>
        <w:tblLook w:val="04A0" w:firstRow="1" w:lastRow="0" w:firstColumn="1" w:lastColumn="0" w:noHBand="0" w:noVBand="1"/>
      </w:tblPr>
      <w:tblGrid>
        <w:gridCol w:w="2974"/>
        <w:gridCol w:w="6802"/>
      </w:tblGrid>
      <w:tr w:rsidR="00273864" w:rsidRPr="00C55EE3" w:rsidTr="00244BDD">
        <w:trPr>
          <w:trHeight w:val="269"/>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273864" w:rsidRPr="00273864" w:rsidRDefault="00273864" w:rsidP="00273864">
            <w:pPr>
              <w:jc w:val="center"/>
              <w:rPr>
                <w:b/>
                <w:bCs/>
                <w:color w:val="808080" w:themeColor="background1" w:themeShade="80"/>
                <w:sz w:val="22"/>
                <w:szCs w:val="22"/>
              </w:rPr>
            </w:pPr>
            <w:r w:rsidRPr="00273864">
              <w:rPr>
                <w:b/>
                <w:bCs/>
                <w:color w:val="808080" w:themeColor="background1" w:themeShade="80"/>
                <w:sz w:val="22"/>
                <w:szCs w:val="22"/>
              </w:rPr>
              <w:t>Показатели</w:t>
            </w:r>
          </w:p>
        </w:tc>
        <w:tc>
          <w:tcPr>
            <w:tcW w:w="6802" w:type="dxa"/>
            <w:tcBorders>
              <w:top w:val="single" w:sz="4" w:space="0" w:color="auto"/>
              <w:left w:val="nil"/>
              <w:bottom w:val="single" w:sz="4" w:space="0" w:color="auto"/>
              <w:right w:val="single" w:sz="4" w:space="0" w:color="auto"/>
            </w:tcBorders>
            <w:shd w:val="clear" w:color="auto" w:fill="auto"/>
            <w:vAlign w:val="center"/>
          </w:tcPr>
          <w:p w:rsidR="00273864" w:rsidRPr="00273864" w:rsidRDefault="00273864" w:rsidP="00273864">
            <w:pPr>
              <w:ind w:firstLine="675"/>
              <w:jc w:val="center"/>
              <w:rPr>
                <w:sz w:val="22"/>
                <w:szCs w:val="22"/>
              </w:rPr>
            </w:pPr>
            <w:r w:rsidRPr="00273864">
              <w:rPr>
                <w:b/>
                <w:bCs/>
                <w:color w:val="808080" w:themeColor="background1" w:themeShade="80"/>
                <w:sz w:val="22"/>
                <w:szCs w:val="22"/>
              </w:rPr>
              <w:t>Порядок оценки</w:t>
            </w:r>
          </w:p>
        </w:tc>
      </w:tr>
      <w:tr w:rsidR="00297A46" w:rsidRPr="00C55EE3" w:rsidTr="00244BDD">
        <w:trPr>
          <w:trHeight w:val="770"/>
          <w:jc w:val="center"/>
        </w:trPr>
        <w:tc>
          <w:tcPr>
            <w:tcW w:w="2974" w:type="dxa"/>
            <w:tcBorders>
              <w:top w:val="nil"/>
              <w:left w:val="single" w:sz="4" w:space="0" w:color="auto"/>
              <w:bottom w:val="single" w:sz="4" w:space="0" w:color="auto"/>
              <w:right w:val="single" w:sz="4" w:space="0" w:color="auto"/>
            </w:tcBorders>
            <w:shd w:val="clear" w:color="auto" w:fill="auto"/>
            <w:hideMark/>
          </w:tcPr>
          <w:p w:rsidR="00297A46" w:rsidRPr="00273864" w:rsidRDefault="00297A46" w:rsidP="00390BC4">
            <w:pPr>
              <w:jc w:val="both"/>
              <w:rPr>
                <w:b/>
                <w:bCs/>
                <w:color w:val="808080" w:themeColor="background1" w:themeShade="80"/>
                <w:sz w:val="22"/>
                <w:szCs w:val="22"/>
              </w:rPr>
            </w:pPr>
            <w:r w:rsidRPr="00273864">
              <w:rPr>
                <w:b/>
                <w:bCs/>
                <w:color w:val="808080" w:themeColor="background1" w:themeShade="80"/>
                <w:sz w:val="22"/>
                <w:szCs w:val="22"/>
              </w:rPr>
              <w:t>Соответствие требованиям к</w:t>
            </w:r>
            <w:r w:rsidR="00B54FA6" w:rsidRPr="00273864">
              <w:rPr>
                <w:b/>
                <w:bCs/>
                <w:color w:val="808080" w:themeColor="background1" w:themeShade="80"/>
                <w:sz w:val="22"/>
                <w:szCs w:val="22"/>
              </w:rPr>
              <w:t> </w:t>
            </w:r>
            <w:r w:rsidRPr="00273864">
              <w:rPr>
                <w:b/>
                <w:bCs/>
                <w:color w:val="808080" w:themeColor="background1" w:themeShade="80"/>
                <w:sz w:val="22"/>
                <w:szCs w:val="22"/>
              </w:rPr>
              <w:t>участникам закупки</w:t>
            </w:r>
          </w:p>
        </w:tc>
        <w:tc>
          <w:tcPr>
            <w:tcW w:w="6802" w:type="dxa"/>
            <w:tcBorders>
              <w:top w:val="nil"/>
              <w:left w:val="nil"/>
              <w:bottom w:val="single" w:sz="4" w:space="0" w:color="auto"/>
              <w:right w:val="single" w:sz="4" w:space="0" w:color="auto"/>
            </w:tcBorders>
            <w:shd w:val="clear" w:color="auto" w:fill="auto"/>
            <w:hideMark/>
          </w:tcPr>
          <w:p w:rsidR="00297A46" w:rsidRPr="00390BC4" w:rsidRDefault="00297A46" w:rsidP="00390BC4">
            <w:pPr>
              <w:ind w:firstLine="675"/>
              <w:jc w:val="both"/>
              <w:rPr>
                <w:sz w:val="22"/>
                <w:szCs w:val="22"/>
              </w:rPr>
            </w:pPr>
            <w:r w:rsidRPr="00390BC4">
              <w:rPr>
                <w:sz w:val="22"/>
                <w:szCs w:val="22"/>
              </w:rPr>
              <w:t>Проверка участников на соответствие требованиям на основании полученных документов (в</w:t>
            </w:r>
            <w:r w:rsidR="00B54FA6" w:rsidRPr="00390BC4">
              <w:rPr>
                <w:sz w:val="22"/>
                <w:szCs w:val="22"/>
              </w:rPr>
              <w:t> </w:t>
            </w:r>
            <w:r w:rsidRPr="00390BC4">
              <w:rPr>
                <w:sz w:val="22"/>
                <w:szCs w:val="22"/>
              </w:rPr>
              <w:t>соответствии с п. </w:t>
            </w:r>
            <w:r w:rsidR="000D072F" w:rsidRPr="00390BC4">
              <w:rPr>
                <w:sz w:val="22"/>
                <w:szCs w:val="22"/>
              </w:rPr>
              <w:fldChar w:fldCharType="begin"/>
            </w:r>
            <w:r w:rsidR="000D072F" w:rsidRPr="00390BC4">
              <w:rPr>
                <w:sz w:val="22"/>
                <w:szCs w:val="22"/>
              </w:rPr>
              <w:instrText xml:space="preserve"> REF _Ref420997626 \r \h </w:instrText>
            </w:r>
            <w:r w:rsidR="00390BC4" w:rsidRPr="00390BC4">
              <w:rPr>
                <w:sz w:val="22"/>
                <w:szCs w:val="22"/>
              </w:rPr>
              <w:instrText xml:space="preserve"> \* MERGEFORMAT </w:instrText>
            </w:r>
            <w:r w:rsidR="000D072F" w:rsidRPr="00390BC4">
              <w:rPr>
                <w:sz w:val="22"/>
                <w:szCs w:val="22"/>
              </w:rPr>
            </w:r>
            <w:r w:rsidR="000D072F" w:rsidRPr="00390BC4">
              <w:rPr>
                <w:sz w:val="22"/>
                <w:szCs w:val="22"/>
              </w:rPr>
              <w:fldChar w:fldCharType="separate"/>
            </w:r>
            <w:r w:rsidR="00336412">
              <w:rPr>
                <w:sz w:val="22"/>
                <w:szCs w:val="22"/>
              </w:rPr>
              <w:t>4</w:t>
            </w:r>
            <w:r w:rsidR="000D072F" w:rsidRPr="00390BC4">
              <w:rPr>
                <w:sz w:val="22"/>
                <w:szCs w:val="22"/>
              </w:rPr>
              <w:fldChar w:fldCharType="end"/>
            </w:r>
            <w:r w:rsidRPr="00390BC4">
              <w:rPr>
                <w:sz w:val="22"/>
                <w:szCs w:val="22"/>
              </w:rPr>
              <w:t>)</w:t>
            </w:r>
            <w:r w:rsidR="00734545" w:rsidRPr="00390BC4">
              <w:rPr>
                <w:sz w:val="22"/>
                <w:szCs w:val="22"/>
              </w:rPr>
              <w:t xml:space="preserve"> в том числе, но не ограничиваясь этим, его правоспособности и отсутствие участника закупки в реестре недобросовестных поставщиков.</w:t>
            </w:r>
          </w:p>
        </w:tc>
      </w:tr>
      <w:tr w:rsidR="00297A46" w:rsidRPr="00C55EE3" w:rsidTr="00244BDD">
        <w:trPr>
          <w:trHeight w:val="813"/>
          <w:jc w:val="center"/>
        </w:trPr>
        <w:tc>
          <w:tcPr>
            <w:tcW w:w="2974" w:type="dxa"/>
            <w:tcBorders>
              <w:top w:val="nil"/>
              <w:left w:val="single" w:sz="4" w:space="0" w:color="auto"/>
              <w:bottom w:val="single" w:sz="4" w:space="0" w:color="auto"/>
              <w:right w:val="single" w:sz="4" w:space="0" w:color="auto"/>
            </w:tcBorders>
            <w:shd w:val="clear" w:color="auto" w:fill="auto"/>
            <w:hideMark/>
          </w:tcPr>
          <w:p w:rsidR="00297A46" w:rsidRPr="00273864" w:rsidRDefault="00297A46" w:rsidP="00390BC4">
            <w:pPr>
              <w:jc w:val="both"/>
              <w:rPr>
                <w:b/>
                <w:bCs/>
                <w:color w:val="808080" w:themeColor="background1" w:themeShade="80"/>
                <w:sz w:val="22"/>
                <w:szCs w:val="22"/>
              </w:rPr>
            </w:pPr>
            <w:r w:rsidRPr="00273864">
              <w:rPr>
                <w:b/>
                <w:bCs/>
                <w:color w:val="808080" w:themeColor="background1" w:themeShade="80"/>
                <w:sz w:val="22"/>
                <w:szCs w:val="22"/>
              </w:rPr>
              <w:t>Полнота предоставления документов</w:t>
            </w:r>
          </w:p>
        </w:tc>
        <w:tc>
          <w:tcPr>
            <w:tcW w:w="6802" w:type="dxa"/>
            <w:tcBorders>
              <w:top w:val="nil"/>
              <w:left w:val="nil"/>
              <w:bottom w:val="single" w:sz="4" w:space="0" w:color="auto"/>
              <w:right w:val="single" w:sz="4" w:space="0" w:color="auto"/>
            </w:tcBorders>
            <w:shd w:val="clear" w:color="auto" w:fill="auto"/>
            <w:hideMark/>
          </w:tcPr>
          <w:p w:rsidR="00297A46" w:rsidRPr="00390BC4" w:rsidRDefault="00297A46" w:rsidP="00390BC4">
            <w:pPr>
              <w:ind w:firstLine="675"/>
              <w:jc w:val="both"/>
              <w:rPr>
                <w:sz w:val="22"/>
                <w:szCs w:val="22"/>
              </w:rPr>
            </w:pPr>
            <w:r w:rsidRPr="00390BC4">
              <w:rPr>
                <w:sz w:val="22"/>
                <w:szCs w:val="22"/>
              </w:rPr>
              <w:t>Проверка соответствия представленных в</w:t>
            </w:r>
            <w:r w:rsidR="00B54FA6" w:rsidRPr="00390BC4">
              <w:rPr>
                <w:sz w:val="22"/>
                <w:szCs w:val="22"/>
              </w:rPr>
              <w:t> </w:t>
            </w:r>
            <w:r w:rsidRPr="00390BC4">
              <w:rPr>
                <w:sz w:val="22"/>
                <w:szCs w:val="22"/>
              </w:rPr>
              <w:t>заявке документов требуемому перечню (приложение 1)</w:t>
            </w:r>
            <w:r w:rsidR="00734545" w:rsidRPr="00390BC4">
              <w:rPr>
                <w:sz w:val="22"/>
                <w:szCs w:val="22"/>
              </w:rPr>
              <w:t>, а</w:t>
            </w:r>
            <w:r w:rsidR="00390BC4">
              <w:rPr>
                <w:sz w:val="22"/>
                <w:szCs w:val="22"/>
              </w:rPr>
              <w:t> </w:t>
            </w:r>
            <w:r w:rsidR="00734545" w:rsidRPr="00390BC4">
              <w:rPr>
                <w:sz w:val="22"/>
                <w:szCs w:val="22"/>
              </w:rPr>
              <w:t>также достоверность представленных сведений и</w:t>
            </w:r>
            <w:r w:rsidR="00390BC4">
              <w:rPr>
                <w:sz w:val="22"/>
                <w:szCs w:val="22"/>
              </w:rPr>
              <w:t> </w:t>
            </w:r>
            <w:r w:rsidR="00734545" w:rsidRPr="00390BC4">
              <w:rPr>
                <w:sz w:val="22"/>
                <w:szCs w:val="22"/>
              </w:rPr>
              <w:t>документов.</w:t>
            </w:r>
          </w:p>
        </w:tc>
      </w:tr>
      <w:tr w:rsidR="00297A46" w:rsidRPr="00C55EE3" w:rsidTr="00244BDD">
        <w:trPr>
          <w:trHeight w:val="1088"/>
          <w:jc w:val="center"/>
        </w:trPr>
        <w:tc>
          <w:tcPr>
            <w:tcW w:w="2974" w:type="dxa"/>
            <w:tcBorders>
              <w:top w:val="nil"/>
              <w:left w:val="single" w:sz="4" w:space="0" w:color="auto"/>
              <w:bottom w:val="single" w:sz="4" w:space="0" w:color="auto"/>
              <w:right w:val="single" w:sz="4" w:space="0" w:color="auto"/>
            </w:tcBorders>
            <w:shd w:val="clear" w:color="auto" w:fill="auto"/>
            <w:hideMark/>
          </w:tcPr>
          <w:p w:rsidR="00297A46" w:rsidRPr="00273864" w:rsidRDefault="00297A46" w:rsidP="00273864">
            <w:pPr>
              <w:jc w:val="both"/>
              <w:rPr>
                <w:b/>
                <w:bCs/>
                <w:color w:val="808080" w:themeColor="background1" w:themeShade="80"/>
                <w:sz w:val="22"/>
                <w:szCs w:val="22"/>
              </w:rPr>
            </w:pPr>
            <w:r w:rsidRPr="00273864">
              <w:rPr>
                <w:b/>
                <w:bCs/>
                <w:color w:val="808080" w:themeColor="background1" w:themeShade="80"/>
                <w:sz w:val="22"/>
                <w:szCs w:val="22"/>
              </w:rPr>
              <w:t>Соответствие заявки на</w:t>
            </w:r>
            <w:r w:rsidR="00273864">
              <w:rPr>
                <w:b/>
                <w:bCs/>
                <w:color w:val="808080" w:themeColor="background1" w:themeShade="80"/>
                <w:sz w:val="22"/>
                <w:szCs w:val="22"/>
              </w:rPr>
              <w:t> </w:t>
            </w:r>
            <w:r w:rsidRPr="00273864">
              <w:rPr>
                <w:b/>
                <w:bCs/>
                <w:color w:val="808080" w:themeColor="background1" w:themeShade="80"/>
                <w:sz w:val="22"/>
                <w:szCs w:val="22"/>
              </w:rPr>
              <w:t>участие требованиям документации о закупке</w:t>
            </w:r>
          </w:p>
        </w:tc>
        <w:tc>
          <w:tcPr>
            <w:tcW w:w="6802" w:type="dxa"/>
            <w:tcBorders>
              <w:top w:val="nil"/>
              <w:left w:val="nil"/>
              <w:bottom w:val="single" w:sz="4" w:space="0" w:color="auto"/>
              <w:right w:val="single" w:sz="4" w:space="0" w:color="auto"/>
            </w:tcBorders>
            <w:shd w:val="clear" w:color="auto" w:fill="auto"/>
            <w:hideMark/>
          </w:tcPr>
          <w:p w:rsidR="00297A46" w:rsidRPr="00390BC4" w:rsidRDefault="00297A46" w:rsidP="00390BC4">
            <w:pPr>
              <w:ind w:firstLine="675"/>
              <w:rPr>
                <w:sz w:val="22"/>
                <w:szCs w:val="22"/>
              </w:rPr>
            </w:pPr>
            <w:r w:rsidRPr="00390BC4">
              <w:rPr>
                <w:sz w:val="22"/>
                <w:szCs w:val="22"/>
              </w:rPr>
              <w:t>П</w:t>
            </w:r>
            <w:r w:rsidR="00B54FA6" w:rsidRPr="00390BC4">
              <w:rPr>
                <w:sz w:val="22"/>
                <w:szCs w:val="22"/>
              </w:rPr>
              <w:t>роверка содержания заявки, в т.</w:t>
            </w:r>
            <w:r w:rsidRPr="00390BC4">
              <w:rPr>
                <w:sz w:val="22"/>
                <w:szCs w:val="22"/>
              </w:rPr>
              <w:t>ч.:</w:t>
            </w:r>
          </w:p>
          <w:p w:rsidR="00297A46" w:rsidRPr="00390BC4" w:rsidRDefault="00297A46" w:rsidP="00390BC4">
            <w:pPr>
              <w:ind w:firstLine="675"/>
              <w:rPr>
                <w:sz w:val="22"/>
                <w:szCs w:val="22"/>
              </w:rPr>
            </w:pPr>
            <w:r w:rsidRPr="00390BC4">
              <w:rPr>
                <w:sz w:val="22"/>
                <w:szCs w:val="22"/>
              </w:rPr>
              <w:t>содержание предложения о цене;</w:t>
            </w:r>
          </w:p>
          <w:p w:rsidR="00297A46" w:rsidRPr="00390BC4" w:rsidRDefault="00297A46" w:rsidP="003050F2">
            <w:pPr>
              <w:ind w:firstLine="675"/>
              <w:rPr>
                <w:sz w:val="22"/>
                <w:szCs w:val="22"/>
              </w:rPr>
            </w:pPr>
            <w:r w:rsidRPr="00390BC4">
              <w:rPr>
                <w:sz w:val="22"/>
                <w:szCs w:val="22"/>
              </w:rPr>
              <w:t>иные данные</w:t>
            </w:r>
            <w:r w:rsidR="00486762" w:rsidRPr="00390BC4">
              <w:rPr>
                <w:sz w:val="22"/>
                <w:szCs w:val="22"/>
              </w:rPr>
              <w:t xml:space="preserve"> в соответствии с требованиями д</w:t>
            </w:r>
            <w:r w:rsidRPr="00390BC4">
              <w:rPr>
                <w:sz w:val="22"/>
                <w:szCs w:val="22"/>
              </w:rPr>
              <w:t>окументации о закупке.</w:t>
            </w:r>
          </w:p>
        </w:tc>
      </w:tr>
    </w:tbl>
    <w:p w:rsidR="00734545" w:rsidRPr="00734545" w:rsidRDefault="00734545" w:rsidP="009E2007">
      <w:pPr>
        <w:pStyle w:val="Default"/>
        <w:numPr>
          <w:ilvl w:val="1"/>
          <w:numId w:val="4"/>
        </w:numPr>
        <w:jc w:val="both"/>
        <w:rPr>
          <w:color w:val="auto"/>
        </w:rPr>
      </w:pPr>
      <w:r w:rsidRPr="00734545">
        <w:rPr>
          <w:color w:val="auto"/>
        </w:rPr>
        <w:t xml:space="preserve">Если в ходе отборочной стадии конкурсная комиссия устанавливает факт несоответствия заявки по одному или нескольким показателям, указанным в п. </w:t>
      </w:r>
      <w:r w:rsidR="00390BC4">
        <w:rPr>
          <w:color w:val="auto"/>
        </w:rPr>
        <w:fldChar w:fldCharType="begin"/>
      </w:r>
      <w:r w:rsidR="00390BC4">
        <w:rPr>
          <w:color w:val="auto"/>
        </w:rPr>
        <w:instrText xml:space="preserve"> REF _Ref420997663 \r \h </w:instrText>
      </w:r>
      <w:r w:rsidR="00390BC4">
        <w:rPr>
          <w:color w:val="auto"/>
        </w:rPr>
      </w:r>
      <w:r w:rsidR="00390BC4">
        <w:rPr>
          <w:color w:val="auto"/>
        </w:rPr>
        <w:fldChar w:fldCharType="separate"/>
      </w:r>
      <w:r w:rsidR="00336412">
        <w:rPr>
          <w:color w:val="auto"/>
        </w:rPr>
        <w:t>6.3</w:t>
      </w:r>
      <w:r w:rsidR="00390BC4">
        <w:rPr>
          <w:color w:val="auto"/>
        </w:rPr>
        <w:fldChar w:fldCharType="end"/>
      </w:r>
      <w:r w:rsidRPr="00734545">
        <w:rPr>
          <w:color w:val="auto"/>
        </w:rPr>
        <w:t>, такая заявка отклоняется и далее не рассматривается.</w:t>
      </w:r>
    </w:p>
    <w:p w:rsidR="00734545" w:rsidRPr="00734545" w:rsidRDefault="00734545" w:rsidP="006524C7">
      <w:pPr>
        <w:pStyle w:val="Default"/>
        <w:ind w:firstLine="709"/>
        <w:jc w:val="both"/>
        <w:rPr>
          <w:color w:val="auto"/>
        </w:rPr>
      </w:pPr>
      <w:r w:rsidRPr="00734545">
        <w:rPr>
          <w:color w:val="auto"/>
        </w:rPr>
        <w:t>Заявка участника закупки будет отклонена в следующих случаях:</w:t>
      </w:r>
    </w:p>
    <w:p w:rsidR="00734545" w:rsidRPr="00734545" w:rsidRDefault="009E2007" w:rsidP="00C91542">
      <w:pPr>
        <w:pStyle w:val="Default"/>
        <w:numPr>
          <w:ilvl w:val="0"/>
          <w:numId w:val="14"/>
        </w:numPr>
        <w:spacing w:after="60"/>
        <w:jc w:val="both"/>
        <w:rPr>
          <w:color w:val="auto"/>
        </w:rPr>
      </w:pPr>
      <w:r w:rsidRPr="00734545">
        <w:rPr>
          <w:color w:val="auto"/>
        </w:rPr>
        <w:t>Непредставление</w:t>
      </w:r>
      <w:r>
        <w:rPr>
          <w:color w:val="auto"/>
        </w:rPr>
        <w:t xml:space="preserve"> ор</w:t>
      </w:r>
      <w:r w:rsidR="00617AB6">
        <w:rPr>
          <w:color w:val="auto"/>
        </w:rPr>
        <w:t>и</w:t>
      </w:r>
      <w:r>
        <w:rPr>
          <w:color w:val="auto"/>
        </w:rPr>
        <w:t xml:space="preserve">гиналов и копий </w:t>
      </w:r>
      <w:r w:rsidRPr="00734545">
        <w:rPr>
          <w:color w:val="auto"/>
        </w:rPr>
        <w:t>документов, а также иных сведений, требование о наличие которых установлено документацией о закупке</w:t>
      </w:r>
      <w:r w:rsidR="00734545" w:rsidRPr="00734545">
        <w:rPr>
          <w:color w:val="auto"/>
        </w:rPr>
        <w:t>;</w:t>
      </w:r>
    </w:p>
    <w:p w:rsidR="009E2007" w:rsidRDefault="009E2007" w:rsidP="009E2007">
      <w:pPr>
        <w:pStyle w:val="Default"/>
        <w:numPr>
          <w:ilvl w:val="0"/>
          <w:numId w:val="14"/>
        </w:numPr>
        <w:spacing w:after="60"/>
        <w:jc w:val="both"/>
        <w:rPr>
          <w:color w:val="auto"/>
        </w:rPr>
      </w:pPr>
      <w:r w:rsidRPr="00734545">
        <w:rPr>
          <w:color w:val="auto"/>
        </w:rPr>
        <w:t>несоответствие участника закупки требованиям к участникам закупки, установленным документацией о закупке;</w:t>
      </w:r>
    </w:p>
    <w:p w:rsidR="009E2007" w:rsidRPr="00AC4207" w:rsidRDefault="009E2007" w:rsidP="009E2007">
      <w:pPr>
        <w:pStyle w:val="Default"/>
        <w:numPr>
          <w:ilvl w:val="0"/>
          <w:numId w:val="14"/>
        </w:numPr>
        <w:spacing w:after="60"/>
        <w:jc w:val="both"/>
        <w:rPr>
          <w:color w:val="auto"/>
        </w:rPr>
      </w:pPr>
      <w:r>
        <w:rPr>
          <w:color w:val="auto"/>
        </w:rPr>
        <w:t>п</w:t>
      </w:r>
      <w:r w:rsidRPr="00AC4207">
        <w:rPr>
          <w:color w:val="auto"/>
        </w:rPr>
        <w:t>редоставлени</w:t>
      </w:r>
      <w:r>
        <w:rPr>
          <w:color w:val="auto"/>
        </w:rPr>
        <w:t>е</w:t>
      </w:r>
      <w:r w:rsidRPr="00AC4207">
        <w:rPr>
          <w:color w:val="auto"/>
        </w:rPr>
        <w:t xml:space="preserve"> в составе заявки заведомо ложных сведений, намеренного искажения информации или докум</w:t>
      </w:r>
      <w:r>
        <w:rPr>
          <w:color w:val="auto"/>
        </w:rPr>
        <w:t>ентов, входящих в состав заявки;</w:t>
      </w:r>
    </w:p>
    <w:p w:rsidR="009E2007" w:rsidRPr="00AC4207" w:rsidRDefault="009E2007" w:rsidP="009E2007">
      <w:pPr>
        <w:pStyle w:val="Default"/>
        <w:numPr>
          <w:ilvl w:val="0"/>
          <w:numId w:val="14"/>
        </w:numPr>
        <w:spacing w:after="60"/>
        <w:jc w:val="both"/>
        <w:rPr>
          <w:color w:val="auto"/>
        </w:rPr>
      </w:pPr>
      <w:r>
        <w:rPr>
          <w:color w:val="auto"/>
        </w:rPr>
        <w:t>непредставление</w:t>
      </w:r>
      <w:r w:rsidRPr="00AC4207">
        <w:rPr>
          <w:color w:val="auto"/>
        </w:rPr>
        <w:t xml:space="preserve"> разъяснений заявки на участие в запросе предложений</w:t>
      </w:r>
      <w:r>
        <w:rPr>
          <w:color w:val="auto"/>
        </w:rPr>
        <w:t xml:space="preserve"> по запросу конкурсной комиссии;</w:t>
      </w:r>
    </w:p>
    <w:p w:rsidR="009E2007" w:rsidRPr="00AC4207" w:rsidRDefault="009E2007" w:rsidP="009E2007">
      <w:pPr>
        <w:pStyle w:val="Default"/>
        <w:numPr>
          <w:ilvl w:val="0"/>
          <w:numId w:val="14"/>
        </w:numPr>
        <w:spacing w:after="60"/>
        <w:jc w:val="both"/>
        <w:rPr>
          <w:color w:val="auto"/>
        </w:rPr>
      </w:pPr>
      <w:r>
        <w:rPr>
          <w:color w:val="auto"/>
        </w:rPr>
        <w:t>н</w:t>
      </w:r>
      <w:r w:rsidRPr="00AC4207">
        <w:rPr>
          <w:color w:val="auto"/>
        </w:rPr>
        <w:t>аличи</w:t>
      </w:r>
      <w:r>
        <w:rPr>
          <w:color w:val="auto"/>
        </w:rPr>
        <w:t>е</w:t>
      </w:r>
      <w:r w:rsidRPr="00AC4207">
        <w:rPr>
          <w:color w:val="auto"/>
        </w:rPr>
        <w:t xml:space="preserve"> в реестре недобросовестных поставщико</w:t>
      </w:r>
      <w:r>
        <w:rPr>
          <w:color w:val="auto"/>
        </w:rPr>
        <w:t>в сведений об участнике закупки;</w:t>
      </w:r>
    </w:p>
    <w:p w:rsidR="009E2007" w:rsidRPr="00AC4207" w:rsidRDefault="009E2007" w:rsidP="006524C7">
      <w:pPr>
        <w:pStyle w:val="Default"/>
        <w:numPr>
          <w:ilvl w:val="0"/>
          <w:numId w:val="19"/>
        </w:numPr>
        <w:spacing w:after="60"/>
        <w:jc w:val="both"/>
        <w:rPr>
          <w:color w:val="auto"/>
        </w:rPr>
      </w:pPr>
      <w:r>
        <w:rPr>
          <w:color w:val="auto"/>
        </w:rPr>
        <w:t>н</w:t>
      </w:r>
      <w:r w:rsidRPr="00AC4207">
        <w:rPr>
          <w:color w:val="auto"/>
        </w:rPr>
        <w:t>аличи</w:t>
      </w:r>
      <w:r>
        <w:rPr>
          <w:color w:val="auto"/>
        </w:rPr>
        <w:t>е</w:t>
      </w:r>
      <w:r w:rsidRPr="00AC4207">
        <w:rPr>
          <w:color w:val="auto"/>
        </w:rPr>
        <w:t xml:space="preserve"> у участника закупки просроченной дебиторской задолженности и</w:t>
      </w:r>
      <w:r>
        <w:rPr>
          <w:color w:val="auto"/>
        </w:rPr>
        <w:t> </w:t>
      </w:r>
      <w:r w:rsidRPr="00AC4207">
        <w:rPr>
          <w:color w:val="auto"/>
        </w:rPr>
        <w:t>(или)</w:t>
      </w:r>
      <w:r>
        <w:rPr>
          <w:color w:val="auto"/>
        </w:rPr>
        <w:t> </w:t>
      </w:r>
      <w:r w:rsidRPr="00AC4207">
        <w:rPr>
          <w:color w:val="auto"/>
        </w:rPr>
        <w:t xml:space="preserve">невыполненных обязательств перед заказчиком и его дочерними и зависимыми обществами (в том числе аффилированными с </w:t>
      </w:r>
      <w:r>
        <w:rPr>
          <w:color w:val="auto"/>
        </w:rPr>
        <w:t>участником закупки структурами);</w:t>
      </w:r>
    </w:p>
    <w:p w:rsidR="009E2007" w:rsidRPr="00734545" w:rsidRDefault="009E2007" w:rsidP="006524C7">
      <w:pPr>
        <w:pStyle w:val="Default"/>
        <w:numPr>
          <w:ilvl w:val="0"/>
          <w:numId w:val="19"/>
        </w:numPr>
        <w:spacing w:after="60"/>
        <w:jc w:val="both"/>
        <w:rPr>
          <w:color w:val="auto"/>
        </w:rPr>
      </w:pPr>
      <w:r w:rsidRPr="00734545">
        <w:rPr>
          <w:color w:val="auto"/>
        </w:rPr>
        <w:lastRenderedPageBreak/>
        <w:t>несоответствие предлагаемых товаров, работ, услуг требованиям документации о</w:t>
      </w:r>
      <w:r>
        <w:rPr>
          <w:color w:val="auto"/>
        </w:rPr>
        <w:t> </w:t>
      </w:r>
      <w:r w:rsidRPr="00734545">
        <w:rPr>
          <w:color w:val="auto"/>
        </w:rPr>
        <w:t>закупке;</w:t>
      </w:r>
    </w:p>
    <w:p w:rsidR="00734545" w:rsidRDefault="009E2007" w:rsidP="006524C7">
      <w:pPr>
        <w:pStyle w:val="Default"/>
        <w:numPr>
          <w:ilvl w:val="0"/>
          <w:numId w:val="19"/>
        </w:numPr>
        <w:spacing w:after="60"/>
        <w:jc w:val="both"/>
        <w:rPr>
          <w:color w:val="auto"/>
        </w:rPr>
      </w:pPr>
      <w:r w:rsidRPr="00734545">
        <w:rPr>
          <w:color w:val="auto"/>
        </w:rPr>
        <w:t>наличие других негативных сведений, выявленных по результатам проверки</w:t>
      </w:r>
      <w:r>
        <w:rPr>
          <w:color w:val="auto"/>
        </w:rPr>
        <w:t>.</w:t>
      </w:r>
    </w:p>
    <w:p w:rsidR="00804CC1" w:rsidRDefault="00804CC1" w:rsidP="006524C7">
      <w:pPr>
        <w:pStyle w:val="Default"/>
        <w:numPr>
          <w:ilvl w:val="1"/>
          <w:numId w:val="4"/>
        </w:numPr>
        <w:jc w:val="both"/>
        <w:rPr>
          <w:color w:val="auto"/>
        </w:rPr>
      </w:pPr>
      <w:r w:rsidRPr="00EE4D4B">
        <w:rPr>
          <w:color w:val="auto"/>
        </w:rPr>
        <w:t>В рамках отборочной стадии последовательно выполняются следующие действия:</w:t>
      </w:r>
    </w:p>
    <w:p w:rsidR="00804CC1" w:rsidRPr="00804CC1" w:rsidRDefault="00804CC1" w:rsidP="006524C7">
      <w:pPr>
        <w:pStyle w:val="Default"/>
        <w:numPr>
          <w:ilvl w:val="2"/>
          <w:numId w:val="4"/>
        </w:numPr>
        <w:jc w:val="both"/>
        <w:rPr>
          <w:color w:val="auto"/>
        </w:rPr>
      </w:pPr>
      <w:r w:rsidRPr="00804CC1">
        <w:rPr>
          <w:color w:val="auto"/>
        </w:rPr>
        <w:t>Затребование от участников закупки разъяснения положений заявок на участие и</w:t>
      </w:r>
      <w:r>
        <w:rPr>
          <w:color w:val="auto"/>
        </w:rPr>
        <w:t> </w:t>
      </w:r>
      <w:r w:rsidRPr="00804CC1">
        <w:rPr>
          <w:color w:val="auto"/>
        </w:rPr>
        <w:t>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w:t>
      </w:r>
      <w:r>
        <w:rPr>
          <w:color w:val="auto"/>
        </w:rPr>
        <w:t> </w:t>
      </w:r>
      <w:r w:rsidRPr="00804CC1">
        <w:rPr>
          <w:color w:val="auto"/>
        </w:rPr>
        <w:t>изменение существа заявки на участие, включая изменение коммерческих условий заявки (цены, иных коммерческих условий) или технических условий заявки на участие (перечня предлагаемой продукции, её технических характеристик, иных технических условий).</w:t>
      </w:r>
    </w:p>
    <w:p w:rsidR="00804CC1" w:rsidRPr="00804CC1" w:rsidRDefault="00804CC1" w:rsidP="006524C7">
      <w:pPr>
        <w:pStyle w:val="Default"/>
        <w:numPr>
          <w:ilvl w:val="2"/>
          <w:numId w:val="4"/>
        </w:numPr>
        <w:jc w:val="both"/>
        <w:rPr>
          <w:color w:val="auto"/>
        </w:rPr>
      </w:pPr>
      <w:r w:rsidRPr="00804CC1">
        <w:rPr>
          <w:color w:val="auto"/>
        </w:rPr>
        <w:t>Исправление арифметических, грамматических и иных очевидных ошибок, выявленных в ходе рассмотрения заявок на участие с обязательным уведомлением о любом подобном исправлении участника закупки, представившего соответствующую заявку, и</w:t>
      </w:r>
      <w:r>
        <w:rPr>
          <w:color w:val="auto"/>
        </w:rPr>
        <w:t> </w:t>
      </w:r>
      <w:r w:rsidRPr="00804CC1">
        <w:rPr>
          <w:color w:val="auto"/>
        </w:rPr>
        <w:t>получением е</w:t>
      </w:r>
      <w:r>
        <w:rPr>
          <w:color w:val="auto"/>
        </w:rPr>
        <w:t>го согласия в письменной форме</w:t>
      </w:r>
      <w:r w:rsidR="009D7D37">
        <w:rPr>
          <w:color w:val="auto"/>
        </w:rPr>
        <w:t xml:space="preserve"> </w:t>
      </w:r>
      <w:r w:rsidR="009D7D37" w:rsidRPr="009D7D37">
        <w:rPr>
          <w:color w:val="auto"/>
        </w:rPr>
        <w:t xml:space="preserve">или в </w:t>
      </w:r>
      <w:r w:rsidR="009D7D37">
        <w:rPr>
          <w:color w:val="auto"/>
        </w:rPr>
        <w:t xml:space="preserve">форме </w:t>
      </w:r>
      <w:r w:rsidR="009D7D37" w:rsidRPr="009D7D37">
        <w:rPr>
          <w:color w:val="auto"/>
        </w:rPr>
        <w:t>электронно</w:t>
      </w:r>
      <w:r w:rsidR="009D7D37">
        <w:rPr>
          <w:color w:val="auto"/>
        </w:rPr>
        <w:t>го документа</w:t>
      </w:r>
      <w:r w:rsidR="009D7D37" w:rsidRPr="009D7D37">
        <w:rPr>
          <w:color w:val="auto"/>
        </w:rPr>
        <w:t xml:space="preserve">, </w:t>
      </w:r>
      <w:r w:rsidR="00AE49E9">
        <w:rPr>
          <w:color w:val="auto"/>
        </w:rPr>
        <w:t xml:space="preserve">оформленного </w:t>
      </w:r>
      <w:r w:rsidR="009D7D37" w:rsidRPr="009D7D37">
        <w:rPr>
          <w:color w:val="auto"/>
        </w:rPr>
        <w:t>на фирменном бланке организации</w:t>
      </w:r>
      <w:r>
        <w:rPr>
          <w:color w:val="auto"/>
        </w:rPr>
        <w:t>.</w:t>
      </w:r>
    </w:p>
    <w:p w:rsidR="00804CC1" w:rsidRPr="00C55EE3" w:rsidRDefault="00804CC1" w:rsidP="006524C7">
      <w:pPr>
        <w:pStyle w:val="Default"/>
        <w:numPr>
          <w:ilvl w:val="2"/>
          <w:numId w:val="4"/>
        </w:numPr>
        <w:jc w:val="both"/>
        <w:rPr>
          <w:color w:val="auto"/>
        </w:rPr>
      </w:pPr>
      <w:r w:rsidRPr="00C55EE3">
        <w:rPr>
          <w:color w:val="auto"/>
        </w:rPr>
        <w:t>Проверка участника закупки, в том числе его правоспособности, подлинности заявки на участие, достоверности представленных сведений и документов, отсутствия участника закупки в реестре недобросовестных поставщиков, отсутствия просроченной дебиторской задолженности и (или) невыполненных обязательств перед заказчиком по</w:t>
      </w:r>
      <w:r w:rsidR="00E41A7B">
        <w:rPr>
          <w:color w:val="auto"/>
        </w:rPr>
        <w:t> </w:t>
      </w:r>
      <w:r w:rsidRPr="00C55EE3">
        <w:rPr>
          <w:color w:val="auto"/>
        </w:rPr>
        <w:t xml:space="preserve">ранее заключённым договорам (в том числе аффилированными с участником закупки структурами). </w:t>
      </w:r>
    </w:p>
    <w:p w:rsidR="00804CC1" w:rsidRPr="00C55EE3" w:rsidRDefault="00804CC1" w:rsidP="006524C7">
      <w:pPr>
        <w:pStyle w:val="Default"/>
        <w:numPr>
          <w:ilvl w:val="2"/>
          <w:numId w:val="4"/>
        </w:numPr>
        <w:jc w:val="both"/>
        <w:rPr>
          <w:color w:val="auto"/>
        </w:rPr>
      </w:pPr>
      <w:r w:rsidRPr="00C55EE3">
        <w:rPr>
          <w:color w:val="auto"/>
        </w:rPr>
        <w:t>Проверка предлагаемых товаров, работ, усл</w:t>
      </w:r>
      <w:r w:rsidR="00486762">
        <w:rPr>
          <w:color w:val="auto"/>
        </w:rPr>
        <w:t>уг на соответствие требованиям д</w:t>
      </w:r>
      <w:r w:rsidRPr="00C55EE3">
        <w:rPr>
          <w:color w:val="auto"/>
        </w:rPr>
        <w:t xml:space="preserve">окументации о закупке. </w:t>
      </w:r>
    </w:p>
    <w:p w:rsidR="00804CC1" w:rsidRDefault="00804CC1" w:rsidP="006524C7">
      <w:pPr>
        <w:pStyle w:val="Default"/>
        <w:numPr>
          <w:ilvl w:val="2"/>
          <w:numId w:val="4"/>
        </w:numPr>
        <w:jc w:val="both"/>
        <w:rPr>
          <w:color w:val="auto"/>
        </w:rPr>
      </w:pPr>
      <w:r w:rsidRPr="00C55EE3">
        <w:rPr>
          <w:color w:val="auto"/>
        </w:rPr>
        <w:t>Отклонение заявок на участие, которые, по мнению членов конкурсной комиссии, не соответствуют требованиям запроса предложений по существу, и принятие решения об отказе участникам закупки, подавшим такие заявки в допуске к участию в</w:t>
      </w:r>
      <w:r w:rsidR="003D4C30">
        <w:rPr>
          <w:color w:val="auto"/>
        </w:rPr>
        <w:t> </w:t>
      </w:r>
      <w:r w:rsidRPr="00C55EE3">
        <w:rPr>
          <w:color w:val="auto"/>
        </w:rPr>
        <w:t>запросе предложений</w:t>
      </w:r>
      <w:r w:rsidR="003D4C30">
        <w:rPr>
          <w:color w:val="auto"/>
        </w:rPr>
        <w:t>.</w:t>
      </w:r>
    </w:p>
    <w:p w:rsidR="006524C7" w:rsidRPr="00AC246A" w:rsidRDefault="006524C7" w:rsidP="006524C7">
      <w:pPr>
        <w:pStyle w:val="Default"/>
        <w:numPr>
          <w:ilvl w:val="2"/>
          <w:numId w:val="4"/>
        </w:numPr>
        <w:jc w:val="both"/>
        <w:rPr>
          <w:color w:val="auto"/>
        </w:rPr>
      </w:pPr>
      <w:r w:rsidRPr="00AC246A">
        <w:rPr>
          <w:color w:val="auto"/>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w:t>
      </w:r>
      <w:r>
        <w:rPr>
          <w:color w:val="auto"/>
        </w:rPr>
        <w:t> </w:t>
      </w:r>
      <w:r w:rsidRPr="00AC246A">
        <w:rPr>
          <w:color w:val="auto"/>
        </w:rPr>
        <w:t>проведении запроса предложений на любом этапе его проведения.</w:t>
      </w:r>
    </w:p>
    <w:p w:rsidR="006524C7" w:rsidRDefault="006524C7" w:rsidP="006524C7">
      <w:pPr>
        <w:pStyle w:val="Default"/>
        <w:numPr>
          <w:ilvl w:val="2"/>
          <w:numId w:val="4"/>
        </w:numPr>
        <w:jc w:val="both"/>
        <w:rPr>
          <w:color w:val="auto"/>
        </w:rPr>
      </w:pPr>
      <w:r w:rsidRPr="00AC246A">
        <w:rPr>
          <w:color w:val="auto"/>
        </w:rP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w:t>
      </w:r>
      <w:r>
        <w:rPr>
          <w:color w:val="auto"/>
        </w:rPr>
        <w:t> </w:t>
      </w:r>
      <w:r w:rsidRPr="00AC246A">
        <w:rPr>
          <w:color w:val="auto"/>
        </w:rPr>
        <w:t>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w:t>
      </w:r>
      <w:r>
        <w:rPr>
          <w:color w:val="auto"/>
        </w:rPr>
        <w:t> </w:t>
      </w:r>
      <w:r w:rsidRPr="00AC246A">
        <w:rPr>
          <w:color w:val="auto"/>
        </w:rPr>
        <w:t>заказчиком. Запрос предложений в этом случае признается несостоявшимся.</w:t>
      </w:r>
    </w:p>
    <w:p w:rsidR="003D4C30" w:rsidRDefault="006524C7" w:rsidP="006524C7">
      <w:pPr>
        <w:pStyle w:val="Default"/>
        <w:numPr>
          <w:ilvl w:val="1"/>
          <w:numId w:val="4"/>
        </w:numPr>
        <w:jc w:val="both"/>
        <w:rPr>
          <w:color w:val="auto"/>
        </w:rPr>
      </w:pPr>
      <w:bookmarkStart w:id="14" w:name="_Ref421611826"/>
      <w:r w:rsidRPr="00C55EE3">
        <w:rPr>
          <w:color w:val="auto"/>
        </w:rPr>
        <w:t>Заявки, прошедшие отборочную стадию, проходят оценочную стадию по</w:t>
      </w:r>
      <w:r>
        <w:rPr>
          <w:color w:val="auto"/>
        </w:rPr>
        <w:t> </w:t>
      </w:r>
      <w:r w:rsidRPr="00C55EE3">
        <w:rPr>
          <w:color w:val="auto"/>
        </w:rPr>
        <w:t>следующим критериям</w:t>
      </w:r>
      <w:r>
        <w:rPr>
          <w:color w:val="auto"/>
        </w:rPr>
        <w:t xml:space="preserve"> и в следующем порядке</w:t>
      </w:r>
      <w:r w:rsidRPr="00C55EE3">
        <w:rPr>
          <w:color w:val="auto"/>
        </w:rPr>
        <w:t>:</w:t>
      </w:r>
      <w:bookmarkEnd w:id="14"/>
    </w:p>
    <w:p w:rsidR="009A5CC0" w:rsidRDefault="009A5CC0" w:rsidP="009A5CC0">
      <w:pPr>
        <w:pStyle w:val="Default"/>
        <w:ind w:left="709"/>
        <w:jc w:val="both"/>
        <w:rPr>
          <w:color w:val="auto"/>
        </w:rPr>
      </w:pPr>
    </w:p>
    <w:p w:rsidR="00BF2738" w:rsidRDefault="00BF2738" w:rsidP="009A5CC0">
      <w:pPr>
        <w:pStyle w:val="Default"/>
        <w:ind w:left="709"/>
        <w:jc w:val="both"/>
        <w:rPr>
          <w:color w:val="auto"/>
        </w:rPr>
      </w:pPr>
    </w:p>
    <w:p w:rsidR="009A5CC0" w:rsidRDefault="009A5CC0" w:rsidP="009A5CC0">
      <w:pPr>
        <w:pStyle w:val="Default"/>
        <w:ind w:left="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6080"/>
        <w:gridCol w:w="1701"/>
      </w:tblGrid>
      <w:tr w:rsidR="00525FD5" w:rsidRPr="0049579D" w:rsidTr="00824441">
        <w:trPr>
          <w:trHeight w:val="283"/>
        </w:trPr>
        <w:tc>
          <w:tcPr>
            <w:tcW w:w="2108" w:type="dxa"/>
            <w:shd w:val="clear" w:color="auto" w:fill="auto"/>
            <w:noWrap/>
            <w:vAlign w:val="center"/>
            <w:hideMark/>
          </w:tcPr>
          <w:p w:rsidR="00525FD5" w:rsidRPr="00DC711B" w:rsidRDefault="00525FD5" w:rsidP="00824441">
            <w:pPr>
              <w:jc w:val="center"/>
              <w:rPr>
                <w:b/>
                <w:bCs/>
                <w:color w:val="808080" w:themeColor="background1" w:themeShade="80"/>
                <w:sz w:val="20"/>
                <w:szCs w:val="20"/>
              </w:rPr>
            </w:pPr>
            <w:r w:rsidRPr="00DC711B">
              <w:rPr>
                <w:b/>
                <w:bCs/>
                <w:color w:val="808080" w:themeColor="background1" w:themeShade="80"/>
                <w:sz w:val="20"/>
                <w:szCs w:val="20"/>
              </w:rPr>
              <w:lastRenderedPageBreak/>
              <w:t>Критерии оценки</w:t>
            </w:r>
          </w:p>
        </w:tc>
        <w:tc>
          <w:tcPr>
            <w:tcW w:w="6080" w:type="dxa"/>
            <w:shd w:val="clear" w:color="auto" w:fill="auto"/>
            <w:noWrap/>
            <w:vAlign w:val="center"/>
            <w:hideMark/>
          </w:tcPr>
          <w:p w:rsidR="00525FD5" w:rsidRPr="00DC711B" w:rsidRDefault="00525FD5" w:rsidP="00824441">
            <w:pPr>
              <w:jc w:val="center"/>
              <w:rPr>
                <w:b/>
                <w:bCs/>
                <w:color w:val="808080" w:themeColor="background1" w:themeShade="80"/>
                <w:sz w:val="20"/>
                <w:szCs w:val="20"/>
              </w:rPr>
            </w:pPr>
            <w:r w:rsidRPr="00DC711B">
              <w:rPr>
                <w:b/>
                <w:bCs/>
                <w:color w:val="808080" w:themeColor="background1" w:themeShade="80"/>
                <w:sz w:val="20"/>
                <w:szCs w:val="20"/>
              </w:rPr>
              <w:t>Порядок оценки</w:t>
            </w:r>
            <w:r w:rsidRPr="00DC711B">
              <w:rPr>
                <w:rStyle w:val="aff4"/>
                <w:b/>
                <w:bCs/>
                <w:color w:val="808080" w:themeColor="background1" w:themeShade="80"/>
                <w:sz w:val="20"/>
                <w:szCs w:val="20"/>
              </w:rPr>
              <w:footnoteReference w:id="1"/>
            </w:r>
          </w:p>
        </w:tc>
        <w:tc>
          <w:tcPr>
            <w:tcW w:w="1701" w:type="dxa"/>
            <w:shd w:val="clear" w:color="auto" w:fill="auto"/>
            <w:vAlign w:val="center"/>
            <w:hideMark/>
          </w:tcPr>
          <w:p w:rsidR="00525FD5" w:rsidRPr="00DC711B" w:rsidRDefault="00525FD5" w:rsidP="00824441">
            <w:pPr>
              <w:jc w:val="center"/>
              <w:rPr>
                <w:b/>
                <w:bCs/>
                <w:color w:val="808080" w:themeColor="background1" w:themeShade="80"/>
                <w:sz w:val="20"/>
                <w:szCs w:val="20"/>
              </w:rPr>
            </w:pPr>
            <w:r w:rsidRPr="00DC711B">
              <w:rPr>
                <w:b/>
                <w:bCs/>
                <w:color w:val="808080" w:themeColor="background1" w:themeShade="80"/>
                <w:sz w:val="20"/>
                <w:szCs w:val="20"/>
              </w:rPr>
              <w:t>Максимальный</w:t>
            </w:r>
          </w:p>
          <w:p w:rsidR="00525FD5" w:rsidRPr="00DC711B" w:rsidRDefault="00525FD5" w:rsidP="00824441">
            <w:pPr>
              <w:jc w:val="center"/>
              <w:rPr>
                <w:b/>
                <w:bCs/>
                <w:color w:val="808080" w:themeColor="background1" w:themeShade="80"/>
                <w:sz w:val="20"/>
                <w:szCs w:val="20"/>
              </w:rPr>
            </w:pPr>
            <w:r w:rsidRPr="00DC711B">
              <w:rPr>
                <w:b/>
                <w:bCs/>
                <w:color w:val="808080" w:themeColor="background1" w:themeShade="80"/>
                <w:sz w:val="20"/>
                <w:szCs w:val="20"/>
              </w:rPr>
              <w:t>балл</w:t>
            </w:r>
          </w:p>
        </w:tc>
      </w:tr>
      <w:tr w:rsidR="00525FD5" w:rsidRPr="0049579D" w:rsidTr="00824441">
        <w:trPr>
          <w:trHeight w:val="1888"/>
        </w:trPr>
        <w:tc>
          <w:tcPr>
            <w:tcW w:w="2108" w:type="dxa"/>
            <w:shd w:val="clear" w:color="auto" w:fill="auto"/>
          </w:tcPr>
          <w:p w:rsidR="00525FD5" w:rsidRPr="00AD41A5" w:rsidRDefault="00525FD5" w:rsidP="00824441">
            <w:pPr>
              <w:rPr>
                <w:sz w:val="20"/>
                <w:szCs w:val="20"/>
              </w:rPr>
            </w:pPr>
            <w:r w:rsidRPr="00AD41A5">
              <w:rPr>
                <w:sz w:val="20"/>
                <w:szCs w:val="20"/>
              </w:rPr>
              <w:t>Ценовой показатель предложения (</w:t>
            </w:r>
            <w:r w:rsidRPr="00AD41A5">
              <w:rPr>
                <w:b/>
                <w:sz w:val="20"/>
                <w:szCs w:val="20"/>
              </w:rPr>
              <w:t>К</w:t>
            </w:r>
            <w:r w:rsidRPr="00AD41A5">
              <w:rPr>
                <w:b/>
                <w:sz w:val="20"/>
                <w:szCs w:val="20"/>
                <w:vertAlign w:val="subscript"/>
              </w:rPr>
              <w:t>Ц</w:t>
            </w:r>
            <w:r w:rsidRPr="00AD41A5">
              <w:rPr>
                <w:sz w:val="20"/>
                <w:szCs w:val="20"/>
              </w:rPr>
              <w:t>)</w:t>
            </w:r>
          </w:p>
        </w:tc>
        <w:tc>
          <w:tcPr>
            <w:tcW w:w="6080" w:type="dxa"/>
            <w:shd w:val="clear" w:color="auto" w:fill="auto"/>
          </w:tcPr>
          <w:p w:rsidR="00525FD5" w:rsidRPr="00196AB5" w:rsidRDefault="00525FD5" w:rsidP="00824441">
            <w:pPr>
              <w:jc w:val="both"/>
              <w:rPr>
                <w:sz w:val="20"/>
                <w:szCs w:val="20"/>
              </w:rPr>
            </w:pPr>
            <w:r w:rsidRPr="00196AB5">
              <w:rPr>
                <w:b/>
                <w:sz w:val="20"/>
                <w:szCs w:val="20"/>
              </w:rPr>
              <w:t>К</w:t>
            </w:r>
            <w:r w:rsidRPr="00196AB5">
              <w:rPr>
                <w:b/>
                <w:sz w:val="20"/>
                <w:szCs w:val="20"/>
                <w:vertAlign w:val="subscript"/>
              </w:rPr>
              <w:t>Ц</w:t>
            </w:r>
            <w:r w:rsidRPr="00196AB5">
              <w:rPr>
                <w:b/>
                <w:i/>
                <w:sz w:val="20"/>
                <w:szCs w:val="20"/>
                <w:vertAlign w:val="subscript"/>
                <w:lang w:val="en-US"/>
              </w:rPr>
              <w:t>i</w:t>
            </w:r>
            <w:r w:rsidRPr="00196AB5">
              <w:rPr>
                <w:b/>
                <w:sz w:val="20"/>
                <w:szCs w:val="20"/>
              </w:rPr>
              <w:t xml:space="preserve"> = </w:t>
            </w:r>
            <w:r>
              <w:rPr>
                <w:b/>
                <w:sz w:val="20"/>
                <w:szCs w:val="20"/>
              </w:rPr>
              <w:t>5</w:t>
            </w:r>
            <w:r w:rsidRPr="00196AB5">
              <w:rPr>
                <w:b/>
                <w:sz w:val="20"/>
                <w:szCs w:val="20"/>
              </w:rPr>
              <w:t>0 x (Ц</w:t>
            </w:r>
            <w:r w:rsidRPr="00196AB5">
              <w:rPr>
                <w:b/>
                <w:i/>
                <w:sz w:val="20"/>
                <w:szCs w:val="20"/>
                <w:vertAlign w:val="subscript"/>
              </w:rPr>
              <w:t>min</w:t>
            </w:r>
            <w:r w:rsidRPr="00196AB5">
              <w:rPr>
                <w:b/>
                <w:sz w:val="20"/>
                <w:szCs w:val="20"/>
              </w:rPr>
              <w:t xml:space="preserve"> / Ц</w:t>
            </w:r>
            <w:r w:rsidRPr="00196AB5">
              <w:rPr>
                <w:b/>
                <w:i/>
                <w:sz w:val="20"/>
                <w:szCs w:val="20"/>
                <w:vertAlign w:val="subscript"/>
              </w:rPr>
              <w:t>i</w:t>
            </w:r>
            <w:r w:rsidRPr="00196AB5">
              <w:rPr>
                <w:b/>
                <w:sz w:val="20"/>
                <w:szCs w:val="20"/>
              </w:rPr>
              <w:t>)</w:t>
            </w:r>
            <w:r w:rsidRPr="00196AB5">
              <w:rPr>
                <w:sz w:val="20"/>
                <w:szCs w:val="20"/>
              </w:rPr>
              <w:t>, где</w:t>
            </w:r>
          </w:p>
          <w:p w:rsidR="00525FD5" w:rsidRPr="00196AB5" w:rsidRDefault="00525FD5" w:rsidP="00824441">
            <w:pPr>
              <w:jc w:val="both"/>
              <w:rPr>
                <w:sz w:val="20"/>
                <w:szCs w:val="20"/>
              </w:rPr>
            </w:pPr>
            <w:r w:rsidRPr="00196AB5">
              <w:rPr>
                <w:b/>
                <w:sz w:val="20"/>
                <w:szCs w:val="20"/>
              </w:rPr>
              <w:t>Ц</w:t>
            </w:r>
            <w:r w:rsidRPr="00196AB5">
              <w:rPr>
                <w:b/>
                <w:i/>
                <w:sz w:val="20"/>
                <w:szCs w:val="20"/>
                <w:vertAlign w:val="subscript"/>
              </w:rPr>
              <w:t>min</w:t>
            </w:r>
            <w:r w:rsidRPr="00196AB5">
              <w:rPr>
                <w:sz w:val="20"/>
                <w:szCs w:val="20"/>
              </w:rPr>
              <w:tab/>
              <w:t xml:space="preserve">- минимальная цена договора из указанных в заявках участников, допущенных до оценочной стадии (приведенная </w:t>
            </w:r>
            <w:r w:rsidRPr="00196AB5">
              <w:rPr>
                <w:sz w:val="20"/>
                <w:szCs w:val="20"/>
                <w:lang w:bidi="bn"/>
              </w:rPr>
              <w:t xml:space="preserve">в рублях без учета НДС по курсу ЦБ </w:t>
            </w:r>
            <w:r w:rsidRPr="00196AB5">
              <w:rPr>
                <w:sz w:val="20"/>
                <w:szCs w:val="20"/>
              </w:rPr>
              <w:t>на дату завершения приема заявок) с учетом п.6.7.</w:t>
            </w:r>
          </w:p>
          <w:p w:rsidR="00525FD5" w:rsidRPr="00196AB5" w:rsidRDefault="00525FD5" w:rsidP="00824441">
            <w:pPr>
              <w:jc w:val="both"/>
              <w:rPr>
                <w:sz w:val="20"/>
                <w:szCs w:val="20"/>
              </w:rPr>
            </w:pPr>
            <w:r w:rsidRPr="00196AB5">
              <w:rPr>
                <w:b/>
                <w:sz w:val="20"/>
                <w:szCs w:val="20"/>
              </w:rPr>
              <w:t>Ц</w:t>
            </w:r>
            <w:r w:rsidRPr="00196AB5">
              <w:rPr>
                <w:b/>
                <w:i/>
                <w:sz w:val="20"/>
                <w:szCs w:val="20"/>
                <w:vertAlign w:val="subscript"/>
              </w:rPr>
              <w:t>i</w:t>
            </w:r>
            <w:r w:rsidRPr="00196AB5">
              <w:rPr>
                <w:sz w:val="20"/>
                <w:szCs w:val="20"/>
              </w:rPr>
              <w:tab/>
              <w:t xml:space="preserve">- цена договора, указанная в заявке оцениваемого участника (приведенная </w:t>
            </w:r>
            <w:r w:rsidRPr="00196AB5">
              <w:rPr>
                <w:sz w:val="20"/>
                <w:szCs w:val="20"/>
                <w:lang w:bidi="bn"/>
              </w:rPr>
              <w:t xml:space="preserve">в рублях без учета НДС по курсу ЦБ </w:t>
            </w:r>
            <w:r w:rsidRPr="00196AB5">
              <w:rPr>
                <w:sz w:val="20"/>
                <w:szCs w:val="20"/>
              </w:rPr>
              <w:t>на дату завершения приема заявок).</w:t>
            </w:r>
          </w:p>
        </w:tc>
        <w:tc>
          <w:tcPr>
            <w:tcW w:w="1701" w:type="dxa"/>
            <w:shd w:val="clear" w:color="auto" w:fill="auto"/>
          </w:tcPr>
          <w:p w:rsidR="00525FD5" w:rsidRPr="0049579D" w:rsidRDefault="00525FD5" w:rsidP="00824441">
            <w:pPr>
              <w:jc w:val="center"/>
              <w:rPr>
                <w:b/>
                <w:sz w:val="20"/>
                <w:szCs w:val="20"/>
                <w:lang w:val="en-US"/>
              </w:rPr>
            </w:pPr>
            <w:r>
              <w:rPr>
                <w:b/>
                <w:sz w:val="20"/>
                <w:szCs w:val="20"/>
              </w:rPr>
              <w:t>50</w:t>
            </w:r>
          </w:p>
        </w:tc>
      </w:tr>
      <w:tr w:rsidR="00525FD5" w:rsidRPr="0049579D" w:rsidTr="00824441">
        <w:trPr>
          <w:trHeight w:val="60"/>
        </w:trPr>
        <w:tc>
          <w:tcPr>
            <w:tcW w:w="2108" w:type="dxa"/>
            <w:shd w:val="clear" w:color="auto" w:fill="auto"/>
          </w:tcPr>
          <w:p w:rsidR="00525FD5" w:rsidRPr="0049579D" w:rsidRDefault="00525FD5" w:rsidP="00824441">
            <w:pPr>
              <w:rPr>
                <w:sz w:val="20"/>
                <w:szCs w:val="20"/>
              </w:rPr>
            </w:pPr>
            <w:r w:rsidRPr="0049579D">
              <w:rPr>
                <w:sz w:val="20"/>
                <w:szCs w:val="20"/>
              </w:rPr>
              <w:t>Сроки поставки товара (</w:t>
            </w:r>
            <w:r w:rsidRPr="0049579D">
              <w:rPr>
                <w:b/>
                <w:sz w:val="20"/>
                <w:szCs w:val="20"/>
              </w:rPr>
              <w:t>К</w:t>
            </w:r>
            <w:r w:rsidRPr="0049579D">
              <w:rPr>
                <w:b/>
                <w:sz w:val="20"/>
                <w:szCs w:val="20"/>
                <w:vertAlign w:val="subscript"/>
              </w:rPr>
              <w:t>С</w:t>
            </w:r>
            <w:r w:rsidRPr="0049579D">
              <w:rPr>
                <w:sz w:val="20"/>
                <w:szCs w:val="20"/>
              </w:rPr>
              <w:t>)</w:t>
            </w:r>
          </w:p>
        </w:tc>
        <w:tc>
          <w:tcPr>
            <w:tcW w:w="6080" w:type="dxa"/>
            <w:shd w:val="clear" w:color="auto" w:fill="auto"/>
          </w:tcPr>
          <w:p w:rsidR="00525FD5" w:rsidRPr="00196AB5" w:rsidRDefault="00525FD5" w:rsidP="00824441">
            <w:pPr>
              <w:rPr>
                <w:sz w:val="20"/>
                <w:szCs w:val="20"/>
              </w:rPr>
            </w:pPr>
            <w:r w:rsidRPr="00196AB5">
              <w:rPr>
                <w:b/>
                <w:sz w:val="20"/>
                <w:szCs w:val="20"/>
              </w:rPr>
              <w:t>К</w:t>
            </w:r>
            <w:r w:rsidRPr="00196AB5">
              <w:rPr>
                <w:b/>
                <w:sz w:val="20"/>
                <w:szCs w:val="20"/>
                <w:vertAlign w:val="subscript"/>
              </w:rPr>
              <w:t>С</w:t>
            </w:r>
            <w:r w:rsidRPr="00196AB5">
              <w:rPr>
                <w:b/>
                <w:i/>
                <w:sz w:val="20"/>
                <w:szCs w:val="20"/>
                <w:vertAlign w:val="subscript"/>
                <w:lang w:val="en-US"/>
              </w:rPr>
              <w:t>i</w:t>
            </w:r>
            <w:r w:rsidRPr="00196AB5">
              <w:rPr>
                <w:b/>
                <w:i/>
                <w:sz w:val="20"/>
                <w:szCs w:val="20"/>
                <w:vertAlign w:val="subscript"/>
              </w:rPr>
              <w:t xml:space="preserve"> </w:t>
            </w:r>
            <w:r w:rsidRPr="00196AB5">
              <w:rPr>
                <w:b/>
                <w:sz w:val="20"/>
                <w:szCs w:val="20"/>
              </w:rPr>
              <w:t xml:space="preserve">= </w:t>
            </w:r>
            <w:r>
              <w:rPr>
                <w:b/>
                <w:sz w:val="20"/>
                <w:szCs w:val="20"/>
              </w:rPr>
              <w:t>10</w:t>
            </w:r>
            <w:r w:rsidRPr="00196AB5">
              <w:rPr>
                <w:b/>
                <w:sz w:val="20"/>
                <w:szCs w:val="20"/>
              </w:rPr>
              <w:t xml:space="preserve"> x (С</w:t>
            </w:r>
            <w:r w:rsidRPr="00196AB5">
              <w:rPr>
                <w:b/>
                <w:i/>
                <w:sz w:val="20"/>
                <w:szCs w:val="20"/>
                <w:vertAlign w:val="subscript"/>
              </w:rPr>
              <w:t>min</w:t>
            </w:r>
            <w:r w:rsidRPr="00196AB5">
              <w:rPr>
                <w:b/>
                <w:sz w:val="20"/>
                <w:szCs w:val="20"/>
              </w:rPr>
              <w:t xml:space="preserve"> / С</w:t>
            </w:r>
            <w:r w:rsidRPr="00196AB5">
              <w:rPr>
                <w:b/>
                <w:i/>
                <w:sz w:val="20"/>
                <w:szCs w:val="20"/>
                <w:vertAlign w:val="subscript"/>
              </w:rPr>
              <w:t>i</w:t>
            </w:r>
            <w:r w:rsidRPr="00196AB5">
              <w:rPr>
                <w:b/>
                <w:sz w:val="20"/>
                <w:szCs w:val="20"/>
              </w:rPr>
              <w:t>)</w:t>
            </w:r>
            <w:r w:rsidRPr="00196AB5">
              <w:rPr>
                <w:sz w:val="20"/>
                <w:szCs w:val="20"/>
              </w:rPr>
              <w:t>, где</w:t>
            </w:r>
          </w:p>
          <w:p w:rsidR="00525FD5" w:rsidRPr="00196AB5" w:rsidRDefault="00525FD5" w:rsidP="00824441">
            <w:pPr>
              <w:jc w:val="both"/>
              <w:rPr>
                <w:sz w:val="20"/>
                <w:szCs w:val="20"/>
              </w:rPr>
            </w:pPr>
            <w:r w:rsidRPr="00196AB5">
              <w:rPr>
                <w:b/>
                <w:sz w:val="20"/>
                <w:szCs w:val="20"/>
              </w:rPr>
              <w:t>С</w:t>
            </w:r>
            <w:r w:rsidRPr="00196AB5">
              <w:rPr>
                <w:b/>
                <w:i/>
                <w:sz w:val="20"/>
                <w:szCs w:val="20"/>
                <w:vertAlign w:val="subscript"/>
              </w:rPr>
              <w:t>min</w:t>
            </w:r>
            <w:r w:rsidRPr="00196AB5">
              <w:rPr>
                <w:b/>
                <w:sz w:val="20"/>
                <w:szCs w:val="20"/>
              </w:rPr>
              <w:t xml:space="preserve"> </w:t>
            </w:r>
            <w:r w:rsidRPr="00196AB5">
              <w:rPr>
                <w:sz w:val="20"/>
                <w:szCs w:val="20"/>
              </w:rPr>
              <w:tab/>
              <w:t>- наименьший срок завершения поставки всей партии товара из указанных в заявках участников, допущенных до оценочной стадии (календарные дни с момента заключения договора).</w:t>
            </w:r>
          </w:p>
          <w:p w:rsidR="00525FD5" w:rsidRPr="00196AB5" w:rsidRDefault="00525FD5" w:rsidP="00824441">
            <w:pPr>
              <w:jc w:val="both"/>
              <w:rPr>
                <w:sz w:val="20"/>
                <w:szCs w:val="20"/>
              </w:rPr>
            </w:pPr>
            <w:r w:rsidRPr="00196AB5">
              <w:rPr>
                <w:b/>
                <w:sz w:val="20"/>
                <w:szCs w:val="20"/>
              </w:rPr>
              <w:t>С</w:t>
            </w:r>
            <w:r w:rsidRPr="00196AB5">
              <w:rPr>
                <w:b/>
                <w:i/>
                <w:sz w:val="20"/>
                <w:szCs w:val="20"/>
                <w:vertAlign w:val="subscript"/>
              </w:rPr>
              <w:t>i</w:t>
            </w:r>
            <w:r w:rsidRPr="00196AB5">
              <w:rPr>
                <w:b/>
                <w:sz w:val="20"/>
                <w:szCs w:val="20"/>
              </w:rPr>
              <w:t xml:space="preserve"> </w:t>
            </w:r>
            <w:r w:rsidRPr="00196AB5">
              <w:rPr>
                <w:sz w:val="20"/>
                <w:szCs w:val="20"/>
              </w:rPr>
              <w:tab/>
              <w:t>- срок завершения поставки всей партии товара, указанный в заявке оцениваемого участника (календарные дни с момента заключения договора).</w:t>
            </w:r>
          </w:p>
          <w:p w:rsidR="00525FD5" w:rsidRPr="00196AB5" w:rsidRDefault="00525FD5" w:rsidP="00824441">
            <w:pPr>
              <w:jc w:val="both"/>
              <w:rPr>
                <w:sz w:val="20"/>
                <w:szCs w:val="20"/>
              </w:rPr>
            </w:pPr>
            <w:r w:rsidRPr="00196AB5">
              <w:rPr>
                <w:sz w:val="20"/>
                <w:szCs w:val="20"/>
              </w:rPr>
              <w:t xml:space="preserve">В случае отсутствия в заявке участника информации о сроке поставки в календарных днях с момента заключения договора, </w:t>
            </w:r>
            <w:r w:rsidRPr="00196AB5">
              <w:rPr>
                <w:sz w:val="20"/>
                <w:szCs w:val="20"/>
              </w:rPr>
              <w:br/>
              <w:t>заявка участника по критерию</w:t>
            </w:r>
            <w:r w:rsidRPr="00196AB5">
              <w:rPr>
                <w:b/>
                <w:sz w:val="20"/>
                <w:szCs w:val="20"/>
              </w:rPr>
              <w:t xml:space="preserve"> К</w:t>
            </w:r>
            <w:r w:rsidRPr="00196AB5">
              <w:rPr>
                <w:b/>
                <w:sz w:val="20"/>
                <w:szCs w:val="20"/>
                <w:vertAlign w:val="subscript"/>
              </w:rPr>
              <w:t>С</w:t>
            </w:r>
            <w:r w:rsidRPr="00196AB5">
              <w:rPr>
                <w:b/>
                <w:i/>
                <w:sz w:val="20"/>
                <w:szCs w:val="20"/>
                <w:vertAlign w:val="subscript"/>
                <w:lang w:val="en-US"/>
              </w:rPr>
              <w:t>i</w:t>
            </w:r>
            <w:r w:rsidRPr="00196AB5">
              <w:rPr>
                <w:sz w:val="20"/>
                <w:szCs w:val="20"/>
              </w:rPr>
              <w:t xml:space="preserve"> оценивается в 0 баллов.</w:t>
            </w:r>
          </w:p>
        </w:tc>
        <w:tc>
          <w:tcPr>
            <w:tcW w:w="1701" w:type="dxa"/>
            <w:shd w:val="clear" w:color="auto" w:fill="auto"/>
          </w:tcPr>
          <w:p w:rsidR="00525FD5" w:rsidRPr="0049579D" w:rsidRDefault="00525FD5" w:rsidP="00824441">
            <w:pPr>
              <w:jc w:val="center"/>
              <w:rPr>
                <w:b/>
                <w:sz w:val="20"/>
                <w:szCs w:val="20"/>
              </w:rPr>
            </w:pPr>
            <w:r>
              <w:rPr>
                <w:b/>
                <w:sz w:val="20"/>
                <w:szCs w:val="20"/>
              </w:rPr>
              <w:t>10</w:t>
            </w:r>
          </w:p>
        </w:tc>
      </w:tr>
      <w:tr w:rsidR="00525FD5" w:rsidRPr="0049579D" w:rsidTr="00824441">
        <w:trPr>
          <w:trHeight w:val="421"/>
        </w:trPr>
        <w:tc>
          <w:tcPr>
            <w:tcW w:w="2108" w:type="dxa"/>
            <w:shd w:val="clear" w:color="auto" w:fill="auto"/>
          </w:tcPr>
          <w:p w:rsidR="00525FD5" w:rsidRPr="0049579D" w:rsidRDefault="00525FD5" w:rsidP="00824441">
            <w:pPr>
              <w:rPr>
                <w:b/>
                <w:bCs/>
                <w:sz w:val="20"/>
                <w:szCs w:val="20"/>
              </w:rPr>
            </w:pPr>
            <w:r w:rsidRPr="0049579D">
              <w:rPr>
                <w:sz w:val="20"/>
                <w:szCs w:val="20"/>
              </w:rPr>
              <w:t>Срок предоставления гарантии качества товара (</w:t>
            </w:r>
            <w:r w:rsidRPr="0049579D">
              <w:rPr>
                <w:b/>
                <w:bCs/>
                <w:sz w:val="20"/>
                <w:szCs w:val="20"/>
              </w:rPr>
              <w:t>К</w:t>
            </w:r>
            <w:r w:rsidRPr="0049579D">
              <w:rPr>
                <w:b/>
                <w:bCs/>
                <w:sz w:val="20"/>
                <w:szCs w:val="20"/>
                <w:vertAlign w:val="subscript"/>
              </w:rPr>
              <w:t>Г</w:t>
            </w:r>
            <w:r w:rsidRPr="0049579D">
              <w:rPr>
                <w:bCs/>
                <w:sz w:val="20"/>
                <w:szCs w:val="20"/>
              </w:rPr>
              <w:t>)</w:t>
            </w:r>
          </w:p>
        </w:tc>
        <w:tc>
          <w:tcPr>
            <w:tcW w:w="6080" w:type="dxa"/>
            <w:shd w:val="clear" w:color="auto" w:fill="auto"/>
          </w:tcPr>
          <w:p w:rsidR="00525FD5" w:rsidRPr="00196AB5" w:rsidRDefault="00525FD5" w:rsidP="00824441">
            <w:pPr>
              <w:rPr>
                <w:b/>
                <w:bCs/>
                <w:sz w:val="20"/>
                <w:szCs w:val="20"/>
              </w:rPr>
            </w:pPr>
            <w:r w:rsidRPr="00196AB5">
              <w:rPr>
                <w:b/>
                <w:bCs/>
                <w:sz w:val="20"/>
                <w:szCs w:val="20"/>
              </w:rPr>
              <w:t>К</w:t>
            </w:r>
            <w:r w:rsidRPr="00196AB5">
              <w:rPr>
                <w:b/>
                <w:bCs/>
                <w:sz w:val="20"/>
                <w:szCs w:val="20"/>
                <w:vertAlign w:val="subscript"/>
              </w:rPr>
              <w:t>Г</w:t>
            </w:r>
            <w:r w:rsidRPr="00196AB5">
              <w:rPr>
                <w:b/>
                <w:bCs/>
                <w:i/>
                <w:sz w:val="20"/>
                <w:szCs w:val="20"/>
                <w:vertAlign w:val="subscript"/>
                <w:lang w:val="en-US"/>
              </w:rPr>
              <w:t>i</w:t>
            </w:r>
            <w:r w:rsidRPr="00196AB5">
              <w:rPr>
                <w:b/>
                <w:bCs/>
                <w:sz w:val="20"/>
                <w:szCs w:val="20"/>
                <w:vertAlign w:val="subscript"/>
              </w:rPr>
              <w:t xml:space="preserve"> </w:t>
            </w:r>
            <w:r w:rsidRPr="00196AB5">
              <w:rPr>
                <w:b/>
                <w:bCs/>
                <w:sz w:val="20"/>
                <w:szCs w:val="20"/>
              </w:rPr>
              <w:t xml:space="preserve">= 15 </w:t>
            </w:r>
            <w:r w:rsidRPr="00196AB5">
              <w:rPr>
                <w:b/>
                <w:bCs/>
                <w:sz w:val="20"/>
                <w:szCs w:val="20"/>
                <w:lang w:val="en-US"/>
              </w:rPr>
              <w:t>x</w:t>
            </w:r>
            <w:r w:rsidRPr="00196AB5">
              <w:rPr>
                <w:b/>
                <w:bCs/>
                <w:sz w:val="20"/>
                <w:szCs w:val="20"/>
              </w:rPr>
              <w:t xml:space="preserve"> (Г</w:t>
            </w:r>
            <w:r w:rsidRPr="00196AB5">
              <w:rPr>
                <w:b/>
                <w:bCs/>
                <w:i/>
                <w:sz w:val="20"/>
                <w:szCs w:val="20"/>
                <w:vertAlign w:val="subscript"/>
                <w:lang w:val="en-US"/>
              </w:rPr>
              <w:t>i</w:t>
            </w:r>
            <w:r w:rsidRPr="00196AB5">
              <w:rPr>
                <w:b/>
                <w:bCs/>
                <w:sz w:val="20"/>
                <w:szCs w:val="20"/>
              </w:rPr>
              <w:t xml:space="preserve"> / Г</w:t>
            </w:r>
            <w:r w:rsidRPr="00196AB5">
              <w:rPr>
                <w:b/>
                <w:bCs/>
                <w:i/>
                <w:sz w:val="20"/>
                <w:szCs w:val="20"/>
                <w:vertAlign w:val="subscript"/>
                <w:lang w:val="en-US"/>
              </w:rPr>
              <w:t>m</w:t>
            </w:r>
            <w:r w:rsidRPr="00196AB5">
              <w:rPr>
                <w:b/>
                <w:bCs/>
                <w:i/>
                <w:sz w:val="20"/>
                <w:szCs w:val="20"/>
                <w:vertAlign w:val="subscript"/>
              </w:rPr>
              <w:t>ах</w:t>
            </w:r>
            <w:r w:rsidRPr="00196AB5">
              <w:rPr>
                <w:b/>
                <w:bCs/>
                <w:sz w:val="20"/>
                <w:szCs w:val="20"/>
              </w:rPr>
              <w:t>)</w:t>
            </w:r>
            <w:r w:rsidRPr="00196AB5">
              <w:rPr>
                <w:bCs/>
                <w:sz w:val="20"/>
                <w:szCs w:val="20"/>
              </w:rPr>
              <w:t>, где</w:t>
            </w:r>
          </w:p>
          <w:p w:rsidR="00525FD5" w:rsidRPr="00196AB5" w:rsidRDefault="00525FD5" w:rsidP="00824441">
            <w:pPr>
              <w:ind w:left="34" w:hanging="34"/>
              <w:jc w:val="both"/>
              <w:rPr>
                <w:b/>
                <w:bCs/>
                <w:sz w:val="20"/>
                <w:szCs w:val="20"/>
              </w:rPr>
            </w:pPr>
            <w:r w:rsidRPr="00196AB5">
              <w:rPr>
                <w:b/>
                <w:bCs/>
                <w:sz w:val="20"/>
                <w:szCs w:val="20"/>
              </w:rPr>
              <w:t>Г</w:t>
            </w:r>
            <w:r w:rsidRPr="00196AB5">
              <w:rPr>
                <w:b/>
                <w:bCs/>
                <w:i/>
                <w:sz w:val="20"/>
                <w:szCs w:val="20"/>
                <w:vertAlign w:val="subscript"/>
                <w:lang w:val="en-US"/>
              </w:rPr>
              <w:t>max</w:t>
            </w:r>
            <w:r w:rsidRPr="00196AB5">
              <w:rPr>
                <w:b/>
                <w:bCs/>
                <w:i/>
                <w:sz w:val="20"/>
                <w:szCs w:val="20"/>
                <w:vertAlign w:val="subscript"/>
              </w:rPr>
              <w:t xml:space="preserve"> </w:t>
            </w:r>
            <w:r w:rsidRPr="00196AB5">
              <w:rPr>
                <w:b/>
                <w:bCs/>
                <w:sz w:val="20"/>
                <w:szCs w:val="20"/>
                <w:vertAlign w:val="subscript"/>
              </w:rPr>
              <w:tab/>
            </w:r>
            <w:r w:rsidRPr="00196AB5">
              <w:rPr>
                <w:b/>
                <w:bCs/>
                <w:sz w:val="20"/>
                <w:szCs w:val="20"/>
              </w:rPr>
              <w:t xml:space="preserve">- </w:t>
            </w:r>
            <w:r w:rsidRPr="00196AB5">
              <w:rPr>
                <w:sz w:val="20"/>
                <w:szCs w:val="20"/>
              </w:rPr>
              <w:t>наибольший срок предоставления гарантии качества товара из указанных в заявках учатников, допущенных до оценочной стадии (в месяцах).</w:t>
            </w:r>
          </w:p>
          <w:p w:rsidR="00525FD5" w:rsidRPr="00196AB5" w:rsidRDefault="00525FD5" w:rsidP="00824441">
            <w:pPr>
              <w:jc w:val="both"/>
              <w:rPr>
                <w:sz w:val="20"/>
                <w:szCs w:val="20"/>
              </w:rPr>
            </w:pPr>
            <w:r w:rsidRPr="00196AB5">
              <w:rPr>
                <w:b/>
                <w:bCs/>
                <w:sz w:val="20"/>
                <w:szCs w:val="20"/>
              </w:rPr>
              <w:t>Г</w:t>
            </w:r>
            <w:r w:rsidRPr="00196AB5">
              <w:rPr>
                <w:b/>
                <w:bCs/>
                <w:i/>
                <w:sz w:val="20"/>
                <w:szCs w:val="20"/>
                <w:vertAlign w:val="subscript"/>
                <w:lang w:val="en-US"/>
              </w:rPr>
              <w:t>i</w:t>
            </w:r>
            <w:r w:rsidRPr="00196AB5">
              <w:rPr>
                <w:b/>
                <w:bCs/>
                <w:i/>
                <w:sz w:val="20"/>
                <w:szCs w:val="20"/>
                <w:vertAlign w:val="subscript"/>
              </w:rPr>
              <w:t xml:space="preserve"> </w:t>
            </w:r>
            <w:r w:rsidRPr="00196AB5">
              <w:rPr>
                <w:b/>
                <w:bCs/>
                <w:sz w:val="20"/>
                <w:szCs w:val="20"/>
                <w:vertAlign w:val="subscript"/>
              </w:rPr>
              <w:tab/>
            </w:r>
            <w:r w:rsidRPr="00196AB5">
              <w:rPr>
                <w:b/>
                <w:bCs/>
                <w:sz w:val="20"/>
                <w:szCs w:val="20"/>
              </w:rPr>
              <w:t xml:space="preserve">- </w:t>
            </w:r>
            <w:r w:rsidRPr="00196AB5">
              <w:rPr>
                <w:sz w:val="20"/>
                <w:szCs w:val="20"/>
              </w:rPr>
              <w:t>срок предоставления гарантии качества товара, указанный в заявке оцениваемого участника (в месяцах).</w:t>
            </w:r>
          </w:p>
        </w:tc>
        <w:tc>
          <w:tcPr>
            <w:tcW w:w="1701" w:type="dxa"/>
            <w:shd w:val="clear" w:color="auto" w:fill="auto"/>
          </w:tcPr>
          <w:p w:rsidR="00525FD5" w:rsidRPr="0049579D" w:rsidRDefault="00525FD5" w:rsidP="00824441">
            <w:pPr>
              <w:jc w:val="center"/>
              <w:rPr>
                <w:b/>
                <w:sz w:val="20"/>
                <w:szCs w:val="20"/>
              </w:rPr>
            </w:pPr>
            <w:r w:rsidRPr="0049579D">
              <w:rPr>
                <w:b/>
                <w:sz w:val="20"/>
                <w:szCs w:val="20"/>
              </w:rPr>
              <w:t>15</w:t>
            </w:r>
          </w:p>
        </w:tc>
      </w:tr>
      <w:tr w:rsidR="00525FD5" w:rsidRPr="0049579D" w:rsidTr="00824441">
        <w:trPr>
          <w:trHeight w:val="2853"/>
        </w:trPr>
        <w:tc>
          <w:tcPr>
            <w:tcW w:w="2108" w:type="dxa"/>
            <w:shd w:val="clear" w:color="auto" w:fill="auto"/>
          </w:tcPr>
          <w:p w:rsidR="00525FD5" w:rsidRPr="00A408F7" w:rsidRDefault="00525FD5" w:rsidP="00824441">
            <w:pPr>
              <w:rPr>
                <w:sz w:val="20"/>
                <w:szCs w:val="20"/>
              </w:rPr>
            </w:pPr>
            <w:r w:rsidRPr="00A408F7">
              <w:rPr>
                <w:sz w:val="20"/>
                <w:szCs w:val="20"/>
              </w:rPr>
              <w:t>Эффективность предложения (</w:t>
            </w:r>
            <w:r w:rsidRPr="00A408F7">
              <w:rPr>
                <w:b/>
                <w:bCs/>
                <w:sz w:val="20"/>
                <w:szCs w:val="20"/>
              </w:rPr>
              <w:t>К</w:t>
            </w:r>
            <w:r w:rsidRPr="00A408F7">
              <w:rPr>
                <w:b/>
                <w:bCs/>
                <w:sz w:val="20"/>
                <w:szCs w:val="20"/>
                <w:vertAlign w:val="subscript"/>
              </w:rPr>
              <w:t>Э</w:t>
            </w:r>
            <w:r w:rsidRPr="00A408F7">
              <w:rPr>
                <w:sz w:val="20"/>
                <w:szCs w:val="20"/>
              </w:rPr>
              <w:t>)</w:t>
            </w:r>
          </w:p>
        </w:tc>
        <w:tc>
          <w:tcPr>
            <w:tcW w:w="6080" w:type="dxa"/>
            <w:shd w:val="clear" w:color="auto" w:fill="auto"/>
          </w:tcPr>
          <w:p w:rsidR="00525FD5" w:rsidRDefault="00525FD5" w:rsidP="00824441">
            <w:pPr>
              <w:rPr>
                <w:sz w:val="20"/>
                <w:szCs w:val="20"/>
              </w:rPr>
            </w:pPr>
            <w:r w:rsidRPr="00DC711B">
              <w:rPr>
                <w:b/>
                <w:sz w:val="20"/>
                <w:szCs w:val="20"/>
              </w:rPr>
              <w:t>К</w:t>
            </w:r>
            <w:r w:rsidRPr="00DC711B">
              <w:rPr>
                <w:b/>
                <w:sz w:val="20"/>
                <w:szCs w:val="20"/>
                <w:vertAlign w:val="subscript"/>
              </w:rPr>
              <w:t>Э</w:t>
            </w:r>
            <w:r w:rsidRPr="00DC711B">
              <w:rPr>
                <w:b/>
                <w:sz w:val="20"/>
                <w:szCs w:val="20"/>
              </w:rPr>
              <w:t xml:space="preserve"> = </w:t>
            </w:r>
            <w:r>
              <w:rPr>
                <w:b/>
                <w:sz w:val="20"/>
                <w:szCs w:val="20"/>
              </w:rPr>
              <w:t>25</w:t>
            </w:r>
            <w:r w:rsidRPr="00DC711B">
              <w:rPr>
                <w:b/>
                <w:sz w:val="20"/>
                <w:szCs w:val="20"/>
              </w:rPr>
              <w:t xml:space="preserve"> х П</w:t>
            </w:r>
            <w:r w:rsidRPr="00DC711B">
              <w:rPr>
                <w:b/>
                <w:i/>
                <w:sz w:val="20"/>
                <w:szCs w:val="20"/>
                <w:vertAlign w:val="subscript"/>
              </w:rPr>
              <w:t>Т</w:t>
            </w:r>
            <w:r>
              <w:rPr>
                <w:sz w:val="20"/>
                <w:szCs w:val="20"/>
              </w:rPr>
              <w:t>,</w:t>
            </w:r>
            <w:r w:rsidRPr="00A408F7">
              <w:rPr>
                <w:sz w:val="20"/>
                <w:szCs w:val="20"/>
              </w:rPr>
              <w:t xml:space="preserve"> где</w:t>
            </w:r>
          </w:p>
          <w:p w:rsidR="00525FD5" w:rsidRPr="00D81B77" w:rsidRDefault="00525FD5" w:rsidP="00824441">
            <w:pPr>
              <w:ind w:left="34" w:hanging="34"/>
              <w:rPr>
                <w:b/>
                <w:sz w:val="10"/>
                <w:szCs w:val="10"/>
              </w:rPr>
            </w:pPr>
          </w:p>
          <w:p w:rsidR="00525FD5" w:rsidRDefault="00525FD5" w:rsidP="00824441">
            <w:pPr>
              <w:ind w:left="34" w:hanging="34"/>
              <w:jc w:val="both"/>
              <w:rPr>
                <w:sz w:val="20"/>
                <w:szCs w:val="20"/>
              </w:rPr>
            </w:pPr>
            <w:r w:rsidRPr="00A408F7">
              <w:rPr>
                <w:b/>
                <w:sz w:val="20"/>
                <w:szCs w:val="20"/>
              </w:rPr>
              <w:t>П</w:t>
            </w:r>
            <w:r>
              <w:rPr>
                <w:b/>
                <w:i/>
                <w:sz w:val="20"/>
                <w:szCs w:val="20"/>
                <w:vertAlign w:val="subscript"/>
              </w:rPr>
              <w:t>Т</w:t>
            </w:r>
            <w:r w:rsidRPr="00A408F7">
              <w:rPr>
                <w:b/>
                <w:i/>
                <w:sz w:val="20"/>
                <w:szCs w:val="20"/>
                <w:vertAlign w:val="subscript"/>
                <w:lang w:val="en-US"/>
              </w:rPr>
              <w:t>i</w:t>
            </w:r>
            <w:r w:rsidRPr="00A408F7">
              <w:rPr>
                <w:b/>
                <w:bCs/>
                <w:sz w:val="20"/>
                <w:szCs w:val="20"/>
                <w:vertAlign w:val="subscript"/>
              </w:rPr>
              <w:tab/>
            </w:r>
            <w:r w:rsidRPr="00A408F7">
              <w:rPr>
                <w:b/>
                <w:bCs/>
                <w:sz w:val="20"/>
                <w:szCs w:val="20"/>
              </w:rPr>
              <w:t xml:space="preserve">- </w:t>
            </w:r>
            <w:r>
              <w:rPr>
                <w:sz w:val="20"/>
                <w:szCs w:val="20"/>
              </w:rPr>
              <w:t>эксплуатационные показатели оборудования</w:t>
            </w:r>
          </w:p>
          <w:tbl>
            <w:tblPr>
              <w:tblStyle w:val="afb"/>
              <w:tblW w:w="5649" w:type="dxa"/>
              <w:tblInd w:w="34" w:type="dxa"/>
              <w:tblLayout w:type="fixed"/>
              <w:tblLook w:val="04A0" w:firstRow="1" w:lastRow="0" w:firstColumn="1" w:lastColumn="0" w:noHBand="0" w:noVBand="1"/>
            </w:tblPr>
            <w:tblGrid>
              <w:gridCol w:w="4799"/>
              <w:gridCol w:w="850"/>
            </w:tblGrid>
            <w:tr w:rsidR="00525FD5" w:rsidTr="00824441">
              <w:tc>
                <w:tcPr>
                  <w:tcW w:w="4799" w:type="dxa"/>
                </w:tcPr>
                <w:p w:rsidR="00525FD5" w:rsidRPr="00A408F7" w:rsidRDefault="00525FD5" w:rsidP="00824441">
                  <w:pPr>
                    <w:rPr>
                      <w:sz w:val="20"/>
                      <w:szCs w:val="20"/>
                    </w:rPr>
                  </w:pPr>
                </w:p>
              </w:tc>
              <w:tc>
                <w:tcPr>
                  <w:tcW w:w="850" w:type="dxa"/>
                </w:tcPr>
                <w:p w:rsidR="00525FD5" w:rsidRDefault="00525FD5" w:rsidP="00824441">
                  <w:pPr>
                    <w:jc w:val="center"/>
                    <w:rPr>
                      <w:sz w:val="20"/>
                      <w:szCs w:val="20"/>
                    </w:rPr>
                  </w:pPr>
                  <w:r w:rsidRPr="00A408F7">
                    <w:rPr>
                      <w:b/>
                      <w:sz w:val="20"/>
                      <w:szCs w:val="20"/>
                    </w:rPr>
                    <w:t>П</w:t>
                  </w:r>
                  <w:r>
                    <w:rPr>
                      <w:b/>
                      <w:i/>
                      <w:sz w:val="20"/>
                      <w:szCs w:val="20"/>
                      <w:vertAlign w:val="subscript"/>
                    </w:rPr>
                    <w:t>Т</w:t>
                  </w:r>
                </w:p>
              </w:tc>
            </w:tr>
            <w:tr w:rsidR="00525FD5" w:rsidTr="00824441">
              <w:tc>
                <w:tcPr>
                  <w:tcW w:w="4799" w:type="dxa"/>
                </w:tcPr>
                <w:p w:rsidR="00525FD5" w:rsidRDefault="00525FD5" w:rsidP="00824441">
                  <w:pPr>
                    <w:jc w:val="both"/>
                    <w:rPr>
                      <w:sz w:val="20"/>
                      <w:szCs w:val="20"/>
                    </w:rPr>
                  </w:pPr>
                  <w:r>
                    <w:rPr>
                      <w:sz w:val="20"/>
                      <w:szCs w:val="20"/>
                    </w:rPr>
                    <w:t>Соответствуют</w:t>
                  </w:r>
                </w:p>
              </w:tc>
              <w:tc>
                <w:tcPr>
                  <w:tcW w:w="850" w:type="dxa"/>
                </w:tcPr>
                <w:p w:rsidR="00525FD5" w:rsidRDefault="00525FD5" w:rsidP="00824441">
                  <w:pPr>
                    <w:jc w:val="center"/>
                    <w:rPr>
                      <w:sz w:val="20"/>
                      <w:szCs w:val="20"/>
                    </w:rPr>
                  </w:pPr>
                  <w:r>
                    <w:rPr>
                      <w:sz w:val="20"/>
                      <w:szCs w:val="20"/>
                    </w:rPr>
                    <w:t>1</w:t>
                  </w:r>
                </w:p>
              </w:tc>
            </w:tr>
            <w:tr w:rsidR="00525FD5" w:rsidTr="00824441">
              <w:tc>
                <w:tcPr>
                  <w:tcW w:w="4799" w:type="dxa"/>
                </w:tcPr>
                <w:p w:rsidR="00525FD5" w:rsidRDefault="00525FD5" w:rsidP="00824441">
                  <w:pPr>
                    <w:jc w:val="both"/>
                    <w:rPr>
                      <w:sz w:val="20"/>
                      <w:szCs w:val="20"/>
                    </w:rPr>
                  </w:pPr>
                  <w:r>
                    <w:rPr>
                      <w:sz w:val="20"/>
                      <w:szCs w:val="20"/>
                    </w:rPr>
                    <w:t>Не соответствуют</w:t>
                  </w:r>
                </w:p>
              </w:tc>
              <w:tc>
                <w:tcPr>
                  <w:tcW w:w="850" w:type="dxa"/>
                </w:tcPr>
                <w:p w:rsidR="00525FD5" w:rsidRDefault="00525FD5" w:rsidP="00824441">
                  <w:pPr>
                    <w:jc w:val="center"/>
                    <w:rPr>
                      <w:sz w:val="20"/>
                      <w:szCs w:val="20"/>
                    </w:rPr>
                  </w:pPr>
                  <w:r>
                    <w:rPr>
                      <w:sz w:val="20"/>
                      <w:szCs w:val="20"/>
                    </w:rPr>
                    <w:t>0,2</w:t>
                  </w:r>
                </w:p>
              </w:tc>
            </w:tr>
          </w:tbl>
          <w:p w:rsidR="00525FD5" w:rsidRPr="00F143BC" w:rsidRDefault="00525FD5" w:rsidP="00824441">
            <w:pPr>
              <w:jc w:val="both"/>
              <w:rPr>
                <w:sz w:val="20"/>
                <w:szCs w:val="20"/>
              </w:rPr>
            </w:pPr>
            <w:r>
              <w:rPr>
                <w:sz w:val="20"/>
                <w:szCs w:val="20"/>
              </w:rPr>
              <w:t xml:space="preserve">Эксплуатационные показатели - применение инновационных решений в конструкции, изготовление оборудования из современных материалов, наличие специализированного сервисного центра по обслуживанию и ремонту предлагаемого оборудования в Московском регионе, возможность установки оборудования на месте демонтируемого без дополнительных капиталовложений. </w:t>
            </w:r>
          </w:p>
        </w:tc>
        <w:tc>
          <w:tcPr>
            <w:tcW w:w="1701" w:type="dxa"/>
            <w:shd w:val="clear" w:color="auto" w:fill="auto"/>
          </w:tcPr>
          <w:p w:rsidR="00525FD5" w:rsidRPr="0049579D" w:rsidRDefault="00525FD5" w:rsidP="00824441">
            <w:pPr>
              <w:jc w:val="center"/>
              <w:rPr>
                <w:b/>
                <w:sz w:val="20"/>
                <w:szCs w:val="20"/>
              </w:rPr>
            </w:pPr>
            <w:r>
              <w:rPr>
                <w:b/>
                <w:sz w:val="20"/>
                <w:szCs w:val="20"/>
              </w:rPr>
              <w:t>25</w:t>
            </w:r>
          </w:p>
        </w:tc>
      </w:tr>
      <w:tr w:rsidR="00525FD5" w:rsidRPr="003D4C30" w:rsidTr="00824441">
        <w:trPr>
          <w:trHeight w:val="283"/>
        </w:trPr>
        <w:tc>
          <w:tcPr>
            <w:tcW w:w="8188" w:type="dxa"/>
            <w:gridSpan w:val="2"/>
            <w:shd w:val="clear" w:color="auto" w:fill="auto"/>
            <w:hideMark/>
          </w:tcPr>
          <w:p w:rsidR="00525FD5" w:rsidRPr="0049579D" w:rsidRDefault="00525FD5" w:rsidP="00824441">
            <w:pPr>
              <w:jc w:val="center"/>
              <w:rPr>
                <w:i/>
                <w:color w:val="808080" w:themeColor="background1" w:themeShade="80"/>
              </w:rPr>
            </w:pPr>
            <w:r w:rsidRPr="0049579D">
              <w:rPr>
                <w:b/>
                <w:bCs/>
                <w:color w:val="808080" w:themeColor="background1" w:themeShade="80"/>
              </w:rPr>
              <w:t>Максимальное количество баллов</w:t>
            </w:r>
          </w:p>
        </w:tc>
        <w:tc>
          <w:tcPr>
            <w:tcW w:w="1701" w:type="dxa"/>
            <w:shd w:val="clear" w:color="auto" w:fill="auto"/>
            <w:hideMark/>
          </w:tcPr>
          <w:p w:rsidR="00525FD5" w:rsidRPr="008613B8" w:rsidRDefault="00525FD5" w:rsidP="00824441">
            <w:pPr>
              <w:jc w:val="center"/>
              <w:rPr>
                <w:b/>
              </w:rPr>
            </w:pPr>
            <w:r w:rsidRPr="0049579D">
              <w:rPr>
                <w:b/>
                <w:sz w:val="20"/>
              </w:rPr>
              <w:t>100</w:t>
            </w:r>
          </w:p>
        </w:tc>
      </w:tr>
    </w:tbl>
    <w:p w:rsidR="00F10410" w:rsidRPr="00F10410" w:rsidRDefault="00F10410" w:rsidP="00C431A0">
      <w:pPr>
        <w:pStyle w:val="Default"/>
        <w:numPr>
          <w:ilvl w:val="1"/>
          <w:numId w:val="4"/>
        </w:numPr>
        <w:spacing w:before="60"/>
        <w:jc w:val="both"/>
        <w:rPr>
          <w:color w:val="auto"/>
        </w:rPr>
      </w:pPr>
      <w:r w:rsidRPr="00F10410">
        <w:rPr>
          <w:color w:val="auto"/>
        </w:rPr>
        <w:t xml:space="preserve">Оценка по критериям, учитывающим предложенную участниками закупки цену договора (лота) для заявки участника, которой предоставлен «приоритет товарам, работам, услугам российского происхождения» (согласно п. </w:t>
      </w:r>
      <w:r w:rsidRPr="00F10410">
        <w:rPr>
          <w:color w:val="auto"/>
        </w:rPr>
        <w:fldChar w:fldCharType="begin"/>
      </w:r>
      <w:r w:rsidRPr="00F10410">
        <w:rPr>
          <w:color w:val="auto"/>
        </w:rPr>
        <w:instrText xml:space="preserve"> REF _Ref468959690 \r \h </w:instrText>
      </w:r>
      <w:r w:rsidRPr="00F10410">
        <w:rPr>
          <w:color w:val="auto"/>
        </w:rPr>
      </w:r>
      <w:r w:rsidRPr="00F10410">
        <w:rPr>
          <w:color w:val="auto"/>
        </w:rPr>
        <w:fldChar w:fldCharType="separate"/>
      </w:r>
      <w:r w:rsidRPr="00F10410">
        <w:rPr>
          <w:color w:val="auto"/>
        </w:rPr>
        <w:t>4.3</w:t>
      </w:r>
      <w:r w:rsidRPr="00F10410">
        <w:rPr>
          <w:color w:val="auto"/>
        </w:rPr>
        <w:fldChar w:fldCharType="end"/>
      </w:r>
      <w:r w:rsidRPr="00F10410">
        <w:rPr>
          <w:color w:val="auto"/>
        </w:rPr>
        <w:t>), производится по сниженной на пятнадцать процентов цене договора (лота) предложенной участником в заявке на закупку.</w:t>
      </w:r>
    </w:p>
    <w:p w:rsidR="003D4C30" w:rsidRDefault="00085827" w:rsidP="00C431A0">
      <w:pPr>
        <w:pStyle w:val="Default"/>
        <w:numPr>
          <w:ilvl w:val="1"/>
          <w:numId w:val="4"/>
        </w:numPr>
        <w:spacing w:before="60"/>
        <w:jc w:val="both"/>
        <w:rPr>
          <w:color w:val="auto"/>
        </w:rPr>
      </w:pPr>
      <w:r w:rsidRPr="00282D01">
        <w:rPr>
          <w:color w:val="auto"/>
        </w:rPr>
        <w:t>Присуждение и</w:t>
      </w:r>
      <w:r>
        <w:rPr>
          <w:color w:val="auto"/>
        </w:rPr>
        <w:t>тогового</w:t>
      </w:r>
      <w:r w:rsidRPr="00282D01">
        <w:rPr>
          <w:color w:val="auto"/>
        </w:rPr>
        <w:t xml:space="preserve"> балл</w:t>
      </w:r>
      <w:r>
        <w:rPr>
          <w:color w:val="auto"/>
        </w:rPr>
        <w:t>а заявк</w:t>
      </w:r>
      <w:r w:rsidRPr="00282D01">
        <w:rPr>
          <w:color w:val="auto"/>
        </w:rPr>
        <w:t>е:</w:t>
      </w:r>
    </w:p>
    <w:p w:rsidR="00085827" w:rsidRDefault="00085827" w:rsidP="00027E96">
      <w:pPr>
        <w:pStyle w:val="Default"/>
        <w:numPr>
          <w:ilvl w:val="2"/>
          <w:numId w:val="4"/>
        </w:numPr>
        <w:jc w:val="both"/>
        <w:rPr>
          <w:color w:val="auto"/>
        </w:rPr>
      </w:pPr>
      <w:r w:rsidRPr="00C55EE3">
        <w:rPr>
          <w:color w:val="auto"/>
        </w:rPr>
        <w:t xml:space="preserve">Итоговый </w:t>
      </w:r>
      <w:r>
        <w:rPr>
          <w:color w:val="auto"/>
        </w:rPr>
        <w:t xml:space="preserve">балл </w:t>
      </w:r>
      <w:r w:rsidRPr="00C55EE3">
        <w:rPr>
          <w:color w:val="auto"/>
        </w:rPr>
        <w:t xml:space="preserve">каждой заявки на участие запроса предложений рассчитывается путем сложения </w:t>
      </w:r>
      <w:r>
        <w:rPr>
          <w:color w:val="auto"/>
        </w:rPr>
        <w:t>баллов</w:t>
      </w:r>
      <w:r w:rsidRPr="00C55EE3">
        <w:rPr>
          <w:color w:val="auto"/>
        </w:rPr>
        <w:t xml:space="preserve"> по </w:t>
      </w:r>
      <w:r>
        <w:rPr>
          <w:color w:val="auto"/>
        </w:rPr>
        <w:t xml:space="preserve">каждому критерию оценки заявки, </w:t>
      </w:r>
      <w:r w:rsidRPr="00A827CE">
        <w:rPr>
          <w:color w:val="auto"/>
        </w:rPr>
        <w:t>указанному в</w:t>
      </w:r>
      <w:r w:rsidR="00E41A7B">
        <w:rPr>
          <w:color w:val="auto"/>
        </w:rPr>
        <w:t> </w:t>
      </w:r>
      <w:r w:rsidRPr="00A827CE">
        <w:rPr>
          <w:color w:val="auto"/>
        </w:rPr>
        <w:t>п.</w:t>
      </w:r>
      <w:r w:rsidR="00027E96">
        <w:rPr>
          <w:color w:val="auto"/>
        </w:rPr>
        <w:t xml:space="preserve"> </w:t>
      </w:r>
      <w:r w:rsidR="00027E96">
        <w:rPr>
          <w:color w:val="auto"/>
        </w:rPr>
        <w:fldChar w:fldCharType="begin"/>
      </w:r>
      <w:r w:rsidR="00027E96">
        <w:rPr>
          <w:color w:val="auto"/>
        </w:rPr>
        <w:instrText xml:space="preserve"> REF _Ref421611826 \r \h </w:instrText>
      </w:r>
      <w:r w:rsidR="00027E96">
        <w:rPr>
          <w:color w:val="auto"/>
        </w:rPr>
      </w:r>
      <w:r w:rsidR="00027E96">
        <w:rPr>
          <w:color w:val="auto"/>
        </w:rPr>
        <w:fldChar w:fldCharType="separate"/>
      </w:r>
      <w:r w:rsidR="00336412">
        <w:rPr>
          <w:color w:val="auto"/>
        </w:rPr>
        <w:t>6.6</w:t>
      </w:r>
      <w:r w:rsidR="00027E96">
        <w:rPr>
          <w:color w:val="auto"/>
        </w:rPr>
        <w:fldChar w:fldCharType="end"/>
      </w:r>
      <w:r w:rsidRPr="00A827CE">
        <w:rPr>
          <w:color w:val="auto"/>
        </w:rPr>
        <w:t>.</w:t>
      </w:r>
    </w:p>
    <w:p w:rsidR="00085827" w:rsidRDefault="00085827" w:rsidP="00027E96">
      <w:pPr>
        <w:pStyle w:val="Default"/>
        <w:numPr>
          <w:ilvl w:val="2"/>
          <w:numId w:val="4"/>
        </w:numPr>
        <w:jc w:val="both"/>
        <w:rPr>
          <w:color w:val="auto"/>
        </w:rPr>
      </w:pPr>
      <w:r w:rsidRPr="00C55EE3">
        <w:rPr>
          <w:color w:val="auto"/>
        </w:rPr>
        <w:t xml:space="preserve">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w:t>
      </w:r>
      <w:r>
        <w:rPr>
          <w:color w:val="auto"/>
        </w:rPr>
        <w:t>балла</w:t>
      </w:r>
      <w:r w:rsidRPr="00C55EE3">
        <w:rPr>
          <w:color w:val="auto"/>
        </w:rPr>
        <w:t xml:space="preserve"> по каждой заявке.</w:t>
      </w:r>
    </w:p>
    <w:p w:rsidR="00085827" w:rsidRDefault="00085827" w:rsidP="00027E96">
      <w:pPr>
        <w:pStyle w:val="Default"/>
        <w:numPr>
          <w:ilvl w:val="2"/>
          <w:numId w:val="4"/>
        </w:numPr>
        <w:jc w:val="both"/>
        <w:rPr>
          <w:color w:val="auto"/>
        </w:rPr>
      </w:pPr>
      <w:r w:rsidRPr="00C55EE3">
        <w:rPr>
          <w:color w:val="auto"/>
        </w:rPr>
        <w:t xml:space="preserve">Заявке на участие в запросе предложений, набравшей наибольший итоговый </w:t>
      </w:r>
      <w:r>
        <w:rPr>
          <w:color w:val="auto"/>
        </w:rPr>
        <w:t>балл</w:t>
      </w:r>
      <w:r w:rsidRPr="00C55EE3">
        <w:rPr>
          <w:color w:val="auto"/>
        </w:rPr>
        <w:t>, присваивается первый номер.</w:t>
      </w:r>
    </w:p>
    <w:p w:rsidR="00085827" w:rsidRDefault="006524C7" w:rsidP="00C431A0">
      <w:pPr>
        <w:pStyle w:val="Default"/>
        <w:numPr>
          <w:ilvl w:val="1"/>
          <w:numId w:val="4"/>
        </w:numPr>
        <w:spacing w:before="60"/>
        <w:jc w:val="both"/>
        <w:rPr>
          <w:color w:val="auto"/>
        </w:rPr>
      </w:pPr>
      <w:r w:rsidRPr="00C55EE3">
        <w:rPr>
          <w:color w:val="auto"/>
        </w:rPr>
        <w:t>Победителем признается участник, который предложил лучш</w:t>
      </w:r>
      <w:r>
        <w:rPr>
          <w:color w:val="auto"/>
        </w:rPr>
        <w:t>е</w:t>
      </w:r>
      <w:r w:rsidRPr="00C55EE3">
        <w:rPr>
          <w:color w:val="auto"/>
        </w:rPr>
        <w:t>е</w:t>
      </w:r>
      <w:r>
        <w:rPr>
          <w:color w:val="auto"/>
        </w:rPr>
        <w:t xml:space="preserve"> сочетание</w:t>
      </w:r>
      <w:r w:rsidRPr="00C55EE3">
        <w:rPr>
          <w:color w:val="auto"/>
        </w:rPr>
        <w:t xml:space="preserve"> услови</w:t>
      </w:r>
      <w:r>
        <w:rPr>
          <w:color w:val="auto"/>
        </w:rPr>
        <w:t>й</w:t>
      </w:r>
      <w:r w:rsidRPr="00C55EE3">
        <w:rPr>
          <w:color w:val="auto"/>
        </w:rPr>
        <w:t xml:space="preserve"> исполнения договора, и заявке на участие в запросе предложений которого присвоен первый номер.</w:t>
      </w:r>
    </w:p>
    <w:p w:rsidR="006524C7" w:rsidRDefault="006524C7" w:rsidP="00027E96">
      <w:pPr>
        <w:pStyle w:val="Default"/>
        <w:ind w:firstLine="709"/>
        <w:jc w:val="both"/>
        <w:rPr>
          <w:color w:val="auto"/>
        </w:rPr>
      </w:pPr>
      <w:r w:rsidRPr="00C55EE3">
        <w:rPr>
          <w:color w:val="auto"/>
        </w:rPr>
        <w:lastRenderedPageBreak/>
        <w:t>В случае если</w:t>
      </w:r>
      <w:r>
        <w:rPr>
          <w:color w:val="auto"/>
        </w:rPr>
        <w:t xml:space="preserve"> </w:t>
      </w:r>
      <w:r w:rsidRPr="00C55EE3">
        <w:rPr>
          <w:color w:val="auto"/>
        </w:rPr>
        <w:t xml:space="preserve">в нескольких заявках на участие в запросе предложений содержатся </w:t>
      </w:r>
      <w:r>
        <w:rPr>
          <w:color w:val="auto"/>
        </w:rPr>
        <w:t xml:space="preserve">равнозначные сочетания </w:t>
      </w:r>
      <w:r w:rsidRPr="00C55EE3">
        <w:rPr>
          <w:color w:val="auto"/>
        </w:rPr>
        <w:t>условий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524C7" w:rsidRDefault="006524C7" w:rsidP="00027E96">
      <w:pPr>
        <w:pStyle w:val="Default"/>
        <w:ind w:firstLine="709"/>
        <w:jc w:val="both"/>
        <w:rPr>
          <w:color w:val="auto"/>
        </w:rPr>
      </w:pPr>
      <w:r w:rsidRPr="00AE749D">
        <w:rPr>
          <w:color w:val="auto"/>
        </w:rPr>
        <w:t>В случае, если в ходе оценки и сопоставления заявок на участие в запросе предложений, конкурсной комиссии необходимо продлить сроки отборочной и</w:t>
      </w:r>
      <w:r>
        <w:rPr>
          <w:color w:val="auto"/>
        </w:rPr>
        <w:t> </w:t>
      </w:r>
      <w:r w:rsidRPr="00AE749D">
        <w:rPr>
          <w:color w:val="auto"/>
        </w:rPr>
        <w:t>(или)</w:t>
      </w:r>
      <w:r>
        <w:rPr>
          <w:color w:val="auto"/>
        </w:rPr>
        <w:t> </w:t>
      </w:r>
      <w:r w:rsidRPr="00AE749D">
        <w:rPr>
          <w:color w:val="auto"/>
        </w:rPr>
        <w:t>оценочной стадии, указанные как даты рассмотрения предложений участников закупки и подведения итогов закупки в извещении о проведении запроса предложений, заказчик в течение одного рабочего дня со дня принятия решения конкурсной комиссией о</w:t>
      </w:r>
      <w:r>
        <w:rPr>
          <w:color w:val="auto"/>
        </w:rPr>
        <w:t> </w:t>
      </w:r>
      <w:r w:rsidRPr="00AE749D">
        <w:rPr>
          <w:color w:val="auto"/>
        </w:rPr>
        <w:t>продлении срока отборочной и(или) оценочной стадии, размещает в единой информационной системе уведомление о продлении соответствующего срока.</w:t>
      </w:r>
    </w:p>
    <w:p w:rsidR="00085827" w:rsidRDefault="006524C7" w:rsidP="00C431A0">
      <w:pPr>
        <w:pStyle w:val="Default"/>
        <w:numPr>
          <w:ilvl w:val="1"/>
          <w:numId w:val="4"/>
        </w:numPr>
        <w:spacing w:before="60"/>
        <w:jc w:val="both"/>
        <w:rPr>
          <w:color w:val="auto"/>
        </w:rPr>
      </w:pPr>
      <w:r w:rsidRPr="00C55EE3">
        <w:rPr>
          <w:color w:val="auto"/>
        </w:rPr>
        <w:t>Для оценки и сопоставления заявок на участие в запросе предложений конкурсная комиссия привлекает экспертов и специалистов из подразделений заказчика, а</w:t>
      </w:r>
      <w:r>
        <w:rPr>
          <w:color w:val="auto"/>
        </w:rPr>
        <w:t> </w:t>
      </w:r>
      <w:r w:rsidRPr="00C55EE3">
        <w:rPr>
          <w:color w:val="auto"/>
        </w:rPr>
        <w:t>также, не</w:t>
      </w:r>
      <w:r w:rsidR="00027E96">
        <w:rPr>
          <w:color w:val="auto"/>
        </w:rPr>
        <w:t> </w:t>
      </w:r>
      <w:r w:rsidRPr="00C55EE3">
        <w:rPr>
          <w:color w:val="auto"/>
        </w:rPr>
        <w:t>ограничиваясь этим, любых других лиц, которых сочтет необходимым. По</w:t>
      </w:r>
      <w:r>
        <w:rPr>
          <w:color w:val="auto"/>
        </w:rPr>
        <w:t> </w:t>
      </w:r>
      <w:r w:rsidRPr="00C55EE3">
        <w:rPr>
          <w:color w:val="auto"/>
        </w:rPr>
        <w:t>результатам оценки в конкурсную комиссию представляется письменное экспертное заключение для</w:t>
      </w:r>
      <w:r w:rsidR="00BD7E7A">
        <w:rPr>
          <w:color w:val="auto"/>
        </w:rPr>
        <w:t> </w:t>
      </w:r>
      <w:r w:rsidRPr="00C55EE3">
        <w:rPr>
          <w:color w:val="auto"/>
        </w:rPr>
        <w:t>принятия решения по определению победителя. Конкурсная комиссия вправе не</w:t>
      </w:r>
      <w:r w:rsidR="00BD7E7A">
        <w:rPr>
          <w:color w:val="auto"/>
        </w:rPr>
        <w:t> </w:t>
      </w:r>
      <w:r w:rsidRPr="00C55EE3">
        <w:rPr>
          <w:color w:val="auto"/>
        </w:rPr>
        <w:t>согласиться с выводами и рекомендациями, изложенными в экспертном заключении, направить заявки на повторную оценку и сопоставление, привлечь других экспертов и</w:t>
      </w:r>
      <w:r w:rsidR="00BD7E7A">
        <w:rPr>
          <w:color w:val="auto"/>
        </w:rPr>
        <w:t> </w:t>
      </w:r>
      <w:r w:rsidRPr="00C55EE3">
        <w:rPr>
          <w:color w:val="auto"/>
        </w:rPr>
        <w:t>специалистов либо принять решение самостоятельно. При этом лица, участвующие в оценке и сопоставлении заявок, в том числе члены конкурсной комиссии должны обеспечить конфиденциальность процесса оценки.</w:t>
      </w:r>
    </w:p>
    <w:p w:rsidR="006524C7" w:rsidRDefault="006524C7" w:rsidP="00C431A0">
      <w:pPr>
        <w:pStyle w:val="Default"/>
        <w:numPr>
          <w:ilvl w:val="1"/>
          <w:numId w:val="4"/>
        </w:numPr>
        <w:spacing w:before="60"/>
        <w:jc w:val="both"/>
        <w:rPr>
          <w:color w:val="auto"/>
        </w:rPr>
      </w:pPr>
      <w:r w:rsidRPr="00553EF6">
        <w:rPr>
          <w:color w:val="auto"/>
        </w:rPr>
        <w:t>По результатам заседания конкурсной комиссии, на котором осуществляется определение победителя запроса предложений, оформляется протокол о результатах запроса предложений или конъюнктурный лист. В протоколе указываются</w:t>
      </w:r>
      <w:r>
        <w:rPr>
          <w:color w:val="auto"/>
        </w:rPr>
        <w:t>:</w:t>
      </w:r>
    </w:p>
    <w:p w:rsidR="006524C7" w:rsidRPr="00E53C00" w:rsidRDefault="006524C7" w:rsidP="00027E96">
      <w:pPr>
        <w:pStyle w:val="Default"/>
        <w:numPr>
          <w:ilvl w:val="2"/>
          <w:numId w:val="4"/>
        </w:numPr>
        <w:jc w:val="both"/>
        <w:rPr>
          <w:color w:val="auto"/>
        </w:rPr>
      </w:pPr>
      <w:r w:rsidRPr="00E53C00">
        <w:rPr>
          <w:color w:val="auto"/>
        </w:rPr>
        <w:t>Объем закупаемых товаров, работ, услуг.</w:t>
      </w:r>
    </w:p>
    <w:p w:rsidR="006524C7" w:rsidRPr="00E53C00" w:rsidRDefault="006524C7" w:rsidP="00027E96">
      <w:pPr>
        <w:pStyle w:val="Default"/>
        <w:numPr>
          <w:ilvl w:val="2"/>
          <w:numId w:val="4"/>
        </w:numPr>
        <w:jc w:val="both"/>
        <w:rPr>
          <w:color w:val="auto"/>
        </w:rPr>
      </w:pPr>
      <w:r w:rsidRPr="00E53C00">
        <w:rPr>
          <w:color w:val="auto"/>
        </w:rPr>
        <w:t>Цена закупаемых товаров, работ, услуг.</w:t>
      </w:r>
    </w:p>
    <w:p w:rsidR="006524C7" w:rsidRDefault="006524C7" w:rsidP="00027E96">
      <w:pPr>
        <w:pStyle w:val="Default"/>
        <w:numPr>
          <w:ilvl w:val="2"/>
          <w:numId w:val="4"/>
        </w:numPr>
        <w:jc w:val="both"/>
        <w:rPr>
          <w:color w:val="auto"/>
        </w:rPr>
      </w:pPr>
      <w:r w:rsidRPr="00E53C00">
        <w:rPr>
          <w:color w:val="auto"/>
        </w:rPr>
        <w:t xml:space="preserve">Сроки исполнения договора. </w:t>
      </w:r>
    </w:p>
    <w:p w:rsidR="006524C7" w:rsidRDefault="006524C7" w:rsidP="00027E96">
      <w:pPr>
        <w:pStyle w:val="Default"/>
        <w:numPr>
          <w:ilvl w:val="2"/>
          <w:numId w:val="4"/>
        </w:numPr>
        <w:jc w:val="both"/>
        <w:rPr>
          <w:color w:val="auto"/>
        </w:rPr>
      </w:pPr>
      <w:r>
        <w:rPr>
          <w:color w:val="auto"/>
        </w:rPr>
        <w:t>П</w:t>
      </w:r>
      <w:r w:rsidRPr="00E53C00">
        <w:rPr>
          <w:color w:val="auto"/>
        </w:rPr>
        <w:t>оимённый состав присутствующих на заседании членов конкурсной комиссии</w:t>
      </w:r>
      <w:r w:rsidR="005C68EF">
        <w:rPr>
          <w:color w:val="auto"/>
        </w:rPr>
        <w:t>.</w:t>
      </w:r>
    </w:p>
    <w:p w:rsidR="006524C7" w:rsidRDefault="006524C7" w:rsidP="00027E96">
      <w:pPr>
        <w:pStyle w:val="Default"/>
        <w:numPr>
          <w:ilvl w:val="2"/>
          <w:numId w:val="4"/>
        </w:numPr>
        <w:jc w:val="both"/>
        <w:rPr>
          <w:color w:val="auto"/>
        </w:rPr>
      </w:pPr>
      <w:r>
        <w:rPr>
          <w:color w:val="auto"/>
        </w:rPr>
        <w:t>С</w:t>
      </w:r>
      <w:r w:rsidRPr="00E53C00">
        <w:rPr>
          <w:color w:val="auto"/>
        </w:rPr>
        <w:t>ведения о наименовании и месте нахождения (для юридического лица), о</w:t>
      </w:r>
      <w:r>
        <w:rPr>
          <w:color w:val="auto"/>
        </w:rPr>
        <w:t> </w:t>
      </w:r>
      <w:r w:rsidRPr="00E53C00">
        <w:rPr>
          <w:color w:val="auto"/>
        </w:rPr>
        <w:t>фамилии, имени, отчестве и месте жительства (для физического лица) участников закупки, заявки которых были рассмотрены</w:t>
      </w:r>
      <w:r w:rsidR="005C68EF">
        <w:rPr>
          <w:color w:val="auto"/>
        </w:rPr>
        <w:t>.</w:t>
      </w:r>
    </w:p>
    <w:p w:rsidR="006524C7" w:rsidRDefault="006524C7" w:rsidP="00027E96">
      <w:pPr>
        <w:pStyle w:val="Default"/>
        <w:numPr>
          <w:ilvl w:val="2"/>
          <w:numId w:val="4"/>
        </w:numPr>
        <w:jc w:val="both"/>
        <w:rPr>
          <w:color w:val="auto"/>
        </w:rPr>
      </w:pPr>
      <w:r w:rsidRPr="006524C7">
        <w:rPr>
          <w:color w:val="auto"/>
        </w:rPr>
        <w:t xml:space="preserve"> Ранжирование заяво</w:t>
      </w:r>
      <w:r w:rsidR="005C68EF">
        <w:rPr>
          <w:color w:val="auto"/>
        </w:rPr>
        <w:t>к по степени предпочтительности.</w:t>
      </w:r>
    </w:p>
    <w:p w:rsidR="006524C7" w:rsidRDefault="006524C7" w:rsidP="00027E96">
      <w:pPr>
        <w:pStyle w:val="Default"/>
        <w:numPr>
          <w:ilvl w:val="2"/>
          <w:numId w:val="4"/>
        </w:numPr>
        <w:jc w:val="both"/>
        <w:rPr>
          <w:color w:val="auto"/>
        </w:rPr>
      </w:pPr>
      <w:r w:rsidRPr="006524C7">
        <w:rPr>
          <w:color w:val="auto"/>
        </w:rPr>
        <w:t>Победитель запроса предложений.</w:t>
      </w:r>
    </w:p>
    <w:p w:rsidR="006524C7" w:rsidRPr="00553EF6" w:rsidRDefault="006524C7" w:rsidP="00C431A0">
      <w:pPr>
        <w:pStyle w:val="Default"/>
        <w:numPr>
          <w:ilvl w:val="1"/>
          <w:numId w:val="4"/>
        </w:numPr>
        <w:spacing w:before="60"/>
        <w:jc w:val="both"/>
        <w:rPr>
          <w:color w:val="auto"/>
        </w:rPr>
      </w:pPr>
      <w:r w:rsidRPr="00553EF6">
        <w:rPr>
          <w:color w:val="auto"/>
        </w:rPr>
        <w:t>Протокол подписывается членами конкурсной комиссии, присутствовавшими на заседании, в день подведения итогов по запросу предложений и утверждается одним из</w:t>
      </w:r>
      <w:r>
        <w:rPr>
          <w:color w:val="auto"/>
        </w:rPr>
        <w:t> </w:t>
      </w:r>
      <w:r w:rsidRPr="00553EF6">
        <w:rPr>
          <w:color w:val="auto"/>
        </w:rPr>
        <w:t>руководителей заказчика в соответствии с внутренними процедурами.</w:t>
      </w:r>
      <w:r w:rsidRPr="00E53C00">
        <w:rPr>
          <w:color w:val="auto"/>
        </w:rPr>
        <w:t xml:space="preserve"> </w:t>
      </w:r>
      <w:r w:rsidRPr="00553EF6">
        <w:rPr>
          <w:color w:val="auto"/>
        </w:rPr>
        <w:t>Указанный протокол размещается заказчиком не позднее чем через три дня со дня утверждения в</w:t>
      </w:r>
      <w:r>
        <w:rPr>
          <w:color w:val="auto"/>
        </w:rPr>
        <w:t> </w:t>
      </w:r>
      <w:r w:rsidRPr="00553EF6">
        <w:rPr>
          <w:color w:val="auto"/>
        </w:rPr>
        <w:t>единой информационной системе.</w:t>
      </w:r>
    </w:p>
    <w:p w:rsidR="006524C7" w:rsidRPr="00E53C00" w:rsidRDefault="006524C7" w:rsidP="00C431A0">
      <w:pPr>
        <w:pStyle w:val="Default"/>
        <w:numPr>
          <w:ilvl w:val="1"/>
          <w:numId w:val="4"/>
        </w:numPr>
        <w:spacing w:before="60"/>
        <w:jc w:val="both"/>
        <w:rPr>
          <w:color w:val="auto"/>
        </w:rPr>
      </w:pPr>
      <w:r w:rsidRPr="00E53C00">
        <w:rPr>
          <w:color w:val="auto"/>
        </w:rPr>
        <w:t>По результатам процедур закупок на электронной площадке оформляется конъюнктурный лист, подписываемый (утверждаемый) в соответствии с локальными нормативными документами заказчика.</w:t>
      </w:r>
    </w:p>
    <w:p w:rsidR="006524C7" w:rsidRPr="00E53C00" w:rsidRDefault="006524C7" w:rsidP="00C431A0">
      <w:pPr>
        <w:pStyle w:val="Default"/>
        <w:numPr>
          <w:ilvl w:val="1"/>
          <w:numId w:val="4"/>
        </w:numPr>
        <w:spacing w:before="60"/>
        <w:jc w:val="both"/>
        <w:rPr>
          <w:color w:val="auto"/>
        </w:rPr>
      </w:pPr>
      <w:r w:rsidRPr="00E53C00">
        <w:rPr>
          <w:color w:val="auto"/>
        </w:rPr>
        <w:t>Конъюнктурный лист может не размещаться в единой информационной системе.</w:t>
      </w:r>
    </w:p>
    <w:p w:rsidR="006524C7" w:rsidRPr="00553EF6" w:rsidRDefault="006524C7" w:rsidP="00C431A0">
      <w:pPr>
        <w:pStyle w:val="Default"/>
        <w:numPr>
          <w:ilvl w:val="1"/>
          <w:numId w:val="4"/>
        </w:numPr>
        <w:spacing w:before="60"/>
        <w:jc w:val="both"/>
        <w:rPr>
          <w:color w:val="auto"/>
        </w:rPr>
      </w:pPr>
      <w:r w:rsidRPr="00553EF6">
        <w:rPr>
          <w:color w:val="auto"/>
        </w:rPr>
        <w:t>Конъюнктурный лист содержит как минимум сведения о наименовании и месте нахождения (для юридического лица), о фамилии, имени, отчестве и месте жительства (для</w:t>
      </w:r>
      <w:r>
        <w:rPr>
          <w:color w:val="auto"/>
        </w:rPr>
        <w:t> </w:t>
      </w:r>
      <w:r w:rsidRPr="00553EF6">
        <w:rPr>
          <w:color w:val="auto"/>
        </w:rPr>
        <w:t>физического лица) участников закупки, заявки которых были рассмотрены, ранжирование заявок по степени предпочтительности. Конъюнктурный лист может не</w:t>
      </w:r>
      <w:r>
        <w:rPr>
          <w:color w:val="auto"/>
        </w:rPr>
        <w:t> </w:t>
      </w:r>
      <w:r w:rsidRPr="00553EF6">
        <w:rPr>
          <w:color w:val="auto"/>
        </w:rPr>
        <w:t>размещаться в единой информационной системе.</w:t>
      </w:r>
    </w:p>
    <w:p w:rsidR="006524C7" w:rsidRPr="00553EF6" w:rsidRDefault="006524C7" w:rsidP="00C431A0">
      <w:pPr>
        <w:pStyle w:val="Default"/>
        <w:numPr>
          <w:ilvl w:val="1"/>
          <w:numId w:val="4"/>
        </w:numPr>
        <w:spacing w:before="60"/>
        <w:jc w:val="both"/>
        <w:rPr>
          <w:color w:val="auto"/>
        </w:rPr>
      </w:pPr>
      <w:r w:rsidRPr="00553EF6">
        <w:rPr>
          <w:color w:val="auto"/>
        </w:rPr>
        <w:t>В случае уклонения победителя от заключения договора, конкурсная комиссия вправе принять решение о заключении договора с участником, заявке которого по</w:t>
      </w:r>
      <w:r>
        <w:rPr>
          <w:color w:val="auto"/>
        </w:rPr>
        <w:t> </w:t>
      </w:r>
      <w:r w:rsidRPr="00553EF6">
        <w:rPr>
          <w:color w:val="auto"/>
        </w:rPr>
        <w:t xml:space="preserve">результатам оценки и сопоставления заявок (предложений) был присвоен второй номер, </w:t>
      </w:r>
      <w:r w:rsidRPr="00553EF6">
        <w:rPr>
          <w:color w:val="auto"/>
        </w:rPr>
        <w:lastRenderedPageBreak/>
        <w:t>на условиях проекта договора, прилагаемого к документации, и условиях исполнения договора, предложенных данным участником в заявке. Такое решение должно быть оформлено соответствующим протоколом заседания конкурсной комиссии. Участник запроса предложений не вправе отказаться от заключения договора.</w:t>
      </w:r>
    </w:p>
    <w:p w:rsidR="006524C7" w:rsidRPr="00553EF6" w:rsidRDefault="006524C7" w:rsidP="00C431A0">
      <w:pPr>
        <w:pStyle w:val="Default"/>
        <w:numPr>
          <w:ilvl w:val="1"/>
          <w:numId w:val="4"/>
        </w:numPr>
        <w:spacing w:before="60"/>
        <w:jc w:val="both"/>
        <w:rPr>
          <w:color w:val="auto"/>
        </w:rPr>
      </w:pPr>
      <w:r w:rsidRPr="00553EF6">
        <w:rPr>
          <w:color w:val="auto"/>
        </w:rPr>
        <w:t>Заказчик вправе без объяснения причин отказаться от заключения договора, не</w:t>
      </w:r>
      <w:r>
        <w:rPr>
          <w:color w:val="auto"/>
        </w:rPr>
        <w:t> </w:t>
      </w:r>
      <w:r w:rsidRPr="00553EF6">
        <w:rPr>
          <w:color w:val="auto"/>
        </w:rPr>
        <w:t>возмещая победителю или иному участнику понесённые им расходы в связи с участием в</w:t>
      </w:r>
      <w:r w:rsidR="00027E96">
        <w:rPr>
          <w:color w:val="auto"/>
        </w:rPr>
        <w:t> </w:t>
      </w:r>
      <w:r w:rsidRPr="00553EF6">
        <w:rPr>
          <w:color w:val="auto"/>
        </w:rPr>
        <w:t>процедуре запроса предложений.</w:t>
      </w:r>
    </w:p>
    <w:p w:rsidR="006524C7" w:rsidRPr="006524C7" w:rsidRDefault="006524C7" w:rsidP="00C431A0">
      <w:pPr>
        <w:pStyle w:val="Default"/>
        <w:numPr>
          <w:ilvl w:val="1"/>
          <w:numId w:val="4"/>
        </w:numPr>
        <w:spacing w:before="60"/>
        <w:jc w:val="both"/>
        <w:rPr>
          <w:color w:val="auto"/>
        </w:rPr>
      </w:pPr>
      <w:r w:rsidRPr="00553EF6">
        <w:rPr>
          <w:color w:val="auto"/>
        </w:rPr>
        <w:t>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об этом в единой информационной системе.</w:t>
      </w:r>
    </w:p>
    <w:p w:rsidR="00085827" w:rsidRPr="002D045C" w:rsidRDefault="00085827" w:rsidP="006524C7">
      <w:pPr>
        <w:pStyle w:val="Default"/>
        <w:numPr>
          <w:ilvl w:val="0"/>
          <w:numId w:val="4"/>
        </w:numPr>
        <w:spacing w:before="240" w:after="240"/>
        <w:ind w:left="0" w:firstLine="709"/>
        <w:jc w:val="both"/>
        <w:outlineLvl w:val="0"/>
        <w:rPr>
          <w:color w:val="auto"/>
        </w:rPr>
      </w:pPr>
      <w:bookmarkStart w:id="15" w:name="_Toc420660888"/>
      <w:r w:rsidRPr="00085827">
        <w:rPr>
          <w:b/>
          <w:bCs/>
        </w:rPr>
        <w:t>Последствия признания запроса предложений несостоявшимся</w:t>
      </w:r>
      <w:bookmarkEnd w:id="15"/>
    </w:p>
    <w:p w:rsidR="002D045C" w:rsidRPr="00085827" w:rsidRDefault="002D045C" w:rsidP="002D045C">
      <w:pPr>
        <w:pStyle w:val="Default"/>
        <w:ind w:firstLine="709"/>
        <w:jc w:val="both"/>
        <w:outlineLvl w:val="0"/>
        <w:rPr>
          <w:color w:val="auto"/>
        </w:rPr>
      </w:pPr>
      <w:r w:rsidRPr="00892795">
        <w:t>В случае, если запрос предложений признан несостоявшимся и (или) договор не</w:t>
      </w:r>
      <w:r>
        <w:t> </w:t>
      </w:r>
      <w:r w:rsidRPr="00892795">
        <w:t>заключён с участником закупки, подавшим единственную заявку на участие в</w:t>
      </w:r>
      <w:r>
        <w:t> </w:t>
      </w:r>
      <w:r w:rsidRPr="00892795">
        <w:t xml:space="preserve">запросе предложений, или признанным единственным участником запроса предложений, заказчик </w:t>
      </w:r>
      <w:r w:rsidRPr="00ED34F8">
        <w:t>вправе провести повторный запрос предложений или</w:t>
      </w:r>
      <w:r>
        <w:t> </w:t>
      </w:r>
      <w:r w:rsidRPr="00ED34F8">
        <w:t>применить другой способ закупки</w:t>
      </w:r>
      <w:r>
        <w:t>.</w:t>
      </w:r>
    </w:p>
    <w:p w:rsidR="002D045C" w:rsidRPr="00282D01" w:rsidRDefault="002D045C" w:rsidP="006524C7">
      <w:pPr>
        <w:pStyle w:val="Default"/>
        <w:numPr>
          <w:ilvl w:val="0"/>
          <w:numId w:val="4"/>
        </w:numPr>
        <w:spacing w:before="240" w:after="240"/>
        <w:ind w:left="0" w:firstLine="709"/>
        <w:jc w:val="both"/>
        <w:outlineLvl w:val="0"/>
        <w:rPr>
          <w:b/>
          <w:szCs w:val="28"/>
        </w:rPr>
      </w:pPr>
      <w:bookmarkStart w:id="16" w:name="_Toc420660889"/>
      <w:r w:rsidRPr="00282D01">
        <w:rPr>
          <w:b/>
          <w:szCs w:val="28"/>
        </w:rPr>
        <w:t>Заключительные положения</w:t>
      </w:r>
      <w:bookmarkEnd w:id="16"/>
    </w:p>
    <w:p w:rsidR="00DC261F" w:rsidRPr="002D045C" w:rsidRDefault="00DC261F" w:rsidP="0064622A">
      <w:pPr>
        <w:pStyle w:val="Default"/>
        <w:spacing w:after="60"/>
        <w:ind w:firstLine="709"/>
        <w:jc w:val="both"/>
        <w:rPr>
          <w:color w:val="auto"/>
        </w:rPr>
      </w:pPr>
      <w:r w:rsidRPr="00800A3E">
        <w:rPr>
          <w:rFonts w:eastAsia="Times New Roman"/>
          <w:color w:val="auto"/>
          <w:szCs w:val="20"/>
          <w:lang w:eastAsia="ru-RU"/>
        </w:rPr>
        <w:t xml:space="preserve">Во всем остальном, что не предусмотрено настоящей </w:t>
      </w:r>
      <w:r>
        <w:rPr>
          <w:rFonts w:eastAsia="Times New Roman"/>
          <w:color w:val="auto"/>
          <w:szCs w:val="20"/>
          <w:lang w:eastAsia="ru-RU"/>
        </w:rPr>
        <w:t>до</w:t>
      </w:r>
      <w:r w:rsidRPr="00800A3E">
        <w:rPr>
          <w:rFonts w:eastAsia="Times New Roman"/>
          <w:color w:val="auto"/>
          <w:szCs w:val="20"/>
          <w:lang w:eastAsia="ru-RU"/>
        </w:rPr>
        <w:t>кументацией</w:t>
      </w:r>
      <w:r>
        <w:rPr>
          <w:rFonts w:eastAsia="Times New Roman"/>
          <w:color w:val="auto"/>
          <w:szCs w:val="20"/>
          <w:lang w:eastAsia="ru-RU"/>
        </w:rPr>
        <w:t xml:space="preserve"> о закупке з</w:t>
      </w:r>
      <w:r w:rsidRPr="00800A3E">
        <w:rPr>
          <w:rFonts w:eastAsia="Times New Roman"/>
          <w:color w:val="auto"/>
          <w:szCs w:val="20"/>
          <w:lang w:eastAsia="ru-RU"/>
        </w:rPr>
        <w:t>аказчик руководствуется Положением о закупк</w:t>
      </w:r>
      <w:r>
        <w:rPr>
          <w:rFonts w:eastAsia="Times New Roman"/>
          <w:color w:val="auto"/>
          <w:szCs w:val="20"/>
          <w:lang w:eastAsia="ru-RU"/>
        </w:rPr>
        <w:t>е</w:t>
      </w:r>
      <w:r w:rsidRPr="00800A3E">
        <w:rPr>
          <w:rFonts w:eastAsia="Times New Roman"/>
          <w:color w:val="auto"/>
          <w:szCs w:val="20"/>
          <w:lang w:eastAsia="ru-RU"/>
        </w:rPr>
        <w:t>.</w:t>
      </w:r>
    </w:p>
    <w:p w:rsidR="00336412" w:rsidRPr="00336412" w:rsidRDefault="00336412" w:rsidP="00336412">
      <w:pPr>
        <w:pStyle w:val="Default"/>
        <w:numPr>
          <w:ilvl w:val="0"/>
          <w:numId w:val="4"/>
        </w:numPr>
        <w:spacing w:before="240" w:after="240"/>
        <w:ind w:left="0" w:firstLine="709"/>
        <w:jc w:val="both"/>
        <w:outlineLvl w:val="0"/>
        <w:rPr>
          <w:color w:val="auto"/>
        </w:rPr>
      </w:pPr>
      <w:r>
        <w:rPr>
          <w:b/>
          <w:szCs w:val="28"/>
        </w:rPr>
        <w:t>П</w:t>
      </w:r>
      <w:r w:rsidR="000E550E" w:rsidRPr="004801B9">
        <w:rPr>
          <w:b/>
          <w:color w:val="auto"/>
        </w:rPr>
        <w:t>риложени</w:t>
      </w:r>
      <w:r w:rsidRPr="00336412">
        <w:rPr>
          <w:b/>
          <w:color w:val="auto"/>
        </w:rPr>
        <w:t>я</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980"/>
        <w:gridCol w:w="4108"/>
      </w:tblGrid>
      <w:tr w:rsidR="00964EF9" w:rsidTr="00336412">
        <w:tc>
          <w:tcPr>
            <w:tcW w:w="1809" w:type="dxa"/>
          </w:tcPr>
          <w:p w:rsidR="00964EF9" w:rsidRDefault="00964EF9" w:rsidP="00964EF9">
            <w:pPr>
              <w:pStyle w:val="Default"/>
              <w:jc w:val="both"/>
              <w:rPr>
                <w:color w:val="auto"/>
              </w:rPr>
            </w:pPr>
            <w:r>
              <w:rPr>
                <w:color w:val="auto"/>
              </w:rPr>
              <w:t xml:space="preserve">Приложение 1 </w:t>
            </w:r>
          </w:p>
        </w:tc>
        <w:tc>
          <w:tcPr>
            <w:tcW w:w="2980" w:type="dxa"/>
          </w:tcPr>
          <w:p w:rsidR="00964EF9" w:rsidRDefault="00964EF9" w:rsidP="00964EF9">
            <w:pPr>
              <w:pStyle w:val="Default"/>
              <w:jc w:val="both"/>
              <w:rPr>
                <w:color w:val="auto"/>
              </w:rPr>
            </w:pPr>
          </w:p>
        </w:tc>
        <w:tc>
          <w:tcPr>
            <w:tcW w:w="4108" w:type="dxa"/>
          </w:tcPr>
          <w:p w:rsidR="00964EF9" w:rsidRDefault="00964EF9" w:rsidP="003050F2">
            <w:pPr>
              <w:pStyle w:val="Default"/>
              <w:jc w:val="both"/>
              <w:rPr>
                <w:color w:val="auto"/>
              </w:rPr>
            </w:pPr>
            <w:r>
              <w:rPr>
                <w:color w:val="auto"/>
              </w:rPr>
              <w:t>«Анкета участника»</w:t>
            </w:r>
          </w:p>
        </w:tc>
      </w:tr>
      <w:tr w:rsidR="00964EF9" w:rsidTr="00336412">
        <w:tc>
          <w:tcPr>
            <w:tcW w:w="1809" w:type="dxa"/>
          </w:tcPr>
          <w:p w:rsidR="00964EF9" w:rsidRDefault="00964EF9" w:rsidP="00964EF9">
            <w:pPr>
              <w:pStyle w:val="Default"/>
              <w:jc w:val="both"/>
              <w:rPr>
                <w:color w:val="auto"/>
              </w:rPr>
            </w:pPr>
            <w:r>
              <w:rPr>
                <w:color w:val="auto"/>
              </w:rPr>
              <w:t xml:space="preserve">Приложение 2 </w:t>
            </w:r>
          </w:p>
        </w:tc>
        <w:tc>
          <w:tcPr>
            <w:tcW w:w="2980" w:type="dxa"/>
          </w:tcPr>
          <w:p w:rsidR="00964EF9" w:rsidRDefault="00964EF9" w:rsidP="00964EF9">
            <w:pPr>
              <w:pStyle w:val="Default"/>
              <w:jc w:val="both"/>
              <w:rPr>
                <w:color w:val="auto"/>
              </w:rPr>
            </w:pPr>
          </w:p>
        </w:tc>
        <w:tc>
          <w:tcPr>
            <w:tcW w:w="4108" w:type="dxa"/>
          </w:tcPr>
          <w:p w:rsidR="00964EF9" w:rsidRDefault="00964EF9" w:rsidP="003050F2">
            <w:pPr>
              <w:pStyle w:val="Default"/>
              <w:jc w:val="both"/>
              <w:rPr>
                <w:color w:val="auto"/>
              </w:rPr>
            </w:pPr>
            <w:r>
              <w:rPr>
                <w:color w:val="auto"/>
              </w:rPr>
              <w:t>«Заявка на участие в процедуре»</w:t>
            </w:r>
          </w:p>
        </w:tc>
      </w:tr>
      <w:tr w:rsidR="00964EF9" w:rsidTr="00336412">
        <w:tc>
          <w:tcPr>
            <w:tcW w:w="1809" w:type="dxa"/>
          </w:tcPr>
          <w:p w:rsidR="00964EF9" w:rsidRDefault="00964EF9" w:rsidP="00964EF9">
            <w:pPr>
              <w:pStyle w:val="Default"/>
              <w:jc w:val="both"/>
              <w:rPr>
                <w:color w:val="auto"/>
              </w:rPr>
            </w:pPr>
            <w:r>
              <w:rPr>
                <w:color w:val="auto"/>
              </w:rPr>
              <w:t xml:space="preserve">Приложение 3 </w:t>
            </w:r>
          </w:p>
        </w:tc>
        <w:tc>
          <w:tcPr>
            <w:tcW w:w="2980" w:type="dxa"/>
          </w:tcPr>
          <w:p w:rsidR="00964EF9" w:rsidRDefault="00964EF9" w:rsidP="00964EF9">
            <w:pPr>
              <w:pStyle w:val="Default"/>
              <w:jc w:val="both"/>
              <w:rPr>
                <w:color w:val="auto"/>
              </w:rPr>
            </w:pPr>
          </w:p>
        </w:tc>
        <w:tc>
          <w:tcPr>
            <w:tcW w:w="4108" w:type="dxa"/>
          </w:tcPr>
          <w:p w:rsidR="00964EF9" w:rsidRPr="003050F2" w:rsidRDefault="00964EF9" w:rsidP="003050F2">
            <w:pPr>
              <w:pStyle w:val="Default"/>
              <w:jc w:val="both"/>
              <w:rPr>
                <w:color w:val="auto"/>
                <w:lang w:val="en-US"/>
              </w:rPr>
            </w:pPr>
            <w:r>
              <w:rPr>
                <w:color w:val="auto"/>
              </w:rPr>
              <w:t>«Техническое задание»</w:t>
            </w:r>
          </w:p>
        </w:tc>
      </w:tr>
      <w:tr w:rsidR="00964EF9" w:rsidTr="00336412">
        <w:tc>
          <w:tcPr>
            <w:tcW w:w="1809" w:type="dxa"/>
          </w:tcPr>
          <w:p w:rsidR="00964EF9" w:rsidRDefault="00964EF9" w:rsidP="00964EF9">
            <w:pPr>
              <w:pStyle w:val="Default"/>
              <w:jc w:val="both"/>
              <w:rPr>
                <w:color w:val="auto"/>
              </w:rPr>
            </w:pPr>
            <w:r>
              <w:rPr>
                <w:color w:val="auto"/>
              </w:rPr>
              <w:t>Приложение 4</w:t>
            </w:r>
          </w:p>
        </w:tc>
        <w:tc>
          <w:tcPr>
            <w:tcW w:w="2980" w:type="dxa"/>
          </w:tcPr>
          <w:p w:rsidR="00964EF9" w:rsidRDefault="00964EF9" w:rsidP="00964EF9">
            <w:pPr>
              <w:pStyle w:val="Default"/>
              <w:jc w:val="both"/>
              <w:rPr>
                <w:color w:val="auto"/>
              </w:rPr>
            </w:pPr>
          </w:p>
        </w:tc>
        <w:tc>
          <w:tcPr>
            <w:tcW w:w="4108" w:type="dxa"/>
          </w:tcPr>
          <w:p w:rsidR="00964EF9" w:rsidRPr="003050F2" w:rsidRDefault="00964EF9" w:rsidP="003050F2">
            <w:pPr>
              <w:pStyle w:val="Default"/>
              <w:jc w:val="both"/>
              <w:rPr>
                <w:color w:val="auto"/>
                <w:lang w:val="en-US"/>
              </w:rPr>
            </w:pPr>
            <w:r>
              <w:rPr>
                <w:color w:val="auto"/>
              </w:rPr>
              <w:t>«Проект договора»</w:t>
            </w:r>
          </w:p>
        </w:tc>
      </w:tr>
    </w:tbl>
    <w:p w:rsidR="009A74B7" w:rsidRDefault="009A74B7" w:rsidP="000E550E">
      <w:pPr>
        <w:pStyle w:val="Default"/>
        <w:ind w:left="34"/>
        <w:jc w:val="both"/>
        <w:rPr>
          <w:i/>
        </w:rPr>
        <w:sectPr w:rsidR="009A74B7" w:rsidSect="00BA21E8">
          <w:footnotePr>
            <w:pos w:val="beneathText"/>
          </w:footnotePr>
          <w:pgSz w:w="11905" w:h="16837"/>
          <w:pgMar w:top="1134" w:right="1273" w:bottom="1134" w:left="1134" w:header="720" w:footer="607" w:gutter="0"/>
          <w:cols w:space="720"/>
          <w:docGrid w:linePitch="360"/>
        </w:sectPr>
      </w:pPr>
    </w:p>
    <w:p w:rsidR="003219F6" w:rsidRDefault="003219F6" w:rsidP="00C86AAB">
      <w:pPr>
        <w:pStyle w:val="a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336412">
        <w:rPr>
          <w:rFonts w:ascii="Times New Roman" w:hAnsi="Times New Roman" w:cs="Times New Roman"/>
          <w:b/>
          <w:sz w:val="24"/>
          <w:szCs w:val="24"/>
        </w:rPr>
        <w:t xml:space="preserve"> к </w:t>
      </w:r>
      <w:r w:rsidR="00964EF9">
        <w:rPr>
          <w:rFonts w:ascii="Times New Roman" w:hAnsi="Times New Roman" w:cs="Times New Roman"/>
          <w:b/>
          <w:sz w:val="24"/>
          <w:szCs w:val="24"/>
        </w:rPr>
        <w:t>документации</w:t>
      </w:r>
      <w:r w:rsidR="00336412">
        <w:rPr>
          <w:rFonts w:ascii="Times New Roman" w:hAnsi="Times New Roman" w:cs="Times New Roman"/>
          <w:b/>
          <w:sz w:val="24"/>
          <w:szCs w:val="24"/>
        </w:rPr>
        <w:t xml:space="preserve">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2"/>
        <w:gridCol w:w="141"/>
        <w:gridCol w:w="142"/>
        <w:gridCol w:w="762"/>
        <w:gridCol w:w="89"/>
        <w:gridCol w:w="283"/>
        <w:gridCol w:w="284"/>
        <w:gridCol w:w="141"/>
        <w:gridCol w:w="100"/>
        <w:gridCol w:w="240"/>
        <w:gridCol w:w="86"/>
        <w:gridCol w:w="339"/>
        <w:gridCol w:w="511"/>
        <w:gridCol w:w="437"/>
        <w:gridCol w:w="186"/>
        <w:gridCol w:w="425"/>
        <w:gridCol w:w="898"/>
        <w:gridCol w:w="39"/>
        <w:gridCol w:w="165"/>
        <w:gridCol w:w="32"/>
        <w:gridCol w:w="204"/>
        <w:gridCol w:w="561"/>
        <w:gridCol w:w="511"/>
        <w:gridCol w:w="992"/>
        <w:gridCol w:w="1007"/>
      </w:tblGrid>
      <w:tr w:rsidR="002B0C1F" w:rsidRPr="00C55EE3" w:rsidTr="002B0C1F">
        <w:trPr>
          <w:trHeight w:val="311"/>
          <w:jc w:val="center"/>
        </w:trPr>
        <w:tc>
          <w:tcPr>
            <w:tcW w:w="9639" w:type="dxa"/>
            <w:gridSpan w:val="26"/>
            <w:tcBorders>
              <w:top w:val="double" w:sz="4" w:space="0" w:color="auto"/>
              <w:left w:val="double" w:sz="4" w:space="0" w:color="auto"/>
              <w:bottom w:val="nil"/>
              <w:right w:val="double" w:sz="4" w:space="0" w:color="auto"/>
            </w:tcBorders>
            <w:vAlign w:val="bottom"/>
          </w:tcPr>
          <w:p w:rsidR="002B0C1F" w:rsidRPr="002E0044" w:rsidRDefault="002B0C1F" w:rsidP="002B0C1F">
            <w:pPr>
              <w:jc w:val="center"/>
              <w:rPr>
                <w:b/>
              </w:rPr>
            </w:pPr>
            <w:r w:rsidRPr="002E0044">
              <w:rPr>
                <w:b/>
              </w:rPr>
              <w:t>АНКЕТА УЧАСТНИКА</w:t>
            </w:r>
            <w:r w:rsidR="009F1BDB" w:rsidRPr="002E0044">
              <w:rPr>
                <w:rStyle w:val="aff4"/>
              </w:rPr>
              <w:footnoteReference w:id="2"/>
            </w:r>
          </w:p>
          <w:p w:rsidR="002B0C1F" w:rsidRPr="002E0044" w:rsidRDefault="002B0C1F" w:rsidP="002B0C1F">
            <w:pPr>
              <w:jc w:val="center"/>
              <w:rPr>
                <w:b/>
                <w:sz w:val="22"/>
                <w:szCs w:val="22"/>
              </w:rPr>
            </w:pPr>
            <w:r w:rsidRPr="002E0044">
              <w:rPr>
                <w:b/>
              </w:rPr>
              <w:t>процедуры закупки:</w:t>
            </w:r>
          </w:p>
        </w:tc>
      </w:tr>
      <w:tr w:rsidR="002B0C1F" w:rsidRPr="00C55EE3" w:rsidTr="002B0C1F">
        <w:trPr>
          <w:trHeight w:val="311"/>
          <w:jc w:val="center"/>
        </w:trPr>
        <w:tc>
          <w:tcPr>
            <w:tcW w:w="9639" w:type="dxa"/>
            <w:gridSpan w:val="26"/>
            <w:tcBorders>
              <w:top w:val="nil"/>
              <w:left w:val="double" w:sz="4" w:space="0" w:color="auto"/>
              <w:bottom w:val="single" w:sz="4" w:space="0" w:color="auto"/>
              <w:right w:val="double" w:sz="4" w:space="0" w:color="auto"/>
            </w:tcBorders>
            <w:vAlign w:val="bottom"/>
          </w:tcPr>
          <w:p w:rsidR="002B0C1F" w:rsidRPr="005E4EFD" w:rsidRDefault="002B0C1F" w:rsidP="002B0C1F">
            <w:pPr>
              <w:rPr>
                <w:sz w:val="22"/>
                <w:szCs w:val="22"/>
              </w:rPr>
            </w:pPr>
          </w:p>
        </w:tc>
      </w:tr>
      <w:tr w:rsidR="002B0C1F" w:rsidRPr="00C55EE3" w:rsidTr="002B0C1F">
        <w:trPr>
          <w:trHeight w:val="311"/>
          <w:jc w:val="center"/>
        </w:trPr>
        <w:tc>
          <w:tcPr>
            <w:tcW w:w="9639" w:type="dxa"/>
            <w:gridSpan w:val="26"/>
            <w:tcBorders>
              <w:top w:val="single" w:sz="4" w:space="0" w:color="auto"/>
              <w:left w:val="double" w:sz="4" w:space="0" w:color="auto"/>
              <w:bottom w:val="nil"/>
              <w:right w:val="double" w:sz="4" w:space="0" w:color="auto"/>
            </w:tcBorders>
          </w:tcPr>
          <w:p w:rsidR="002B0C1F" w:rsidRPr="002B0C1F" w:rsidRDefault="002B0C1F" w:rsidP="002B0C1F">
            <w:pPr>
              <w:jc w:val="center"/>
              <w:rPr>
                <w:b/>
                <w:i/>
                <w:sz w:val="22"/>
                <w:szCs w:val="22"/>
              </w:rPr>
            </w:pPr>
            <w:r w:rsidRPr="002B0C1F">
              <w:rPr>
                <w:i/>
                <w:sz w:val="16"/>
                <w:szCs w:val="16"/>
              </w:rPr>
              <w:t>(указать наименование процедуры)</w:t>
            </w:r>
          </w:p>
        </w:tc>
      </w:tr>
      <w:tr w:rsidR="002B0C1F" w:rsidRPr="00C55EE3" w:rsidTr="002B0C1F">
        <w:trPr>
          <w:trHeight w:val="311"/>
          <w:jc w:val="center"/>
        </w:trPr>
        <w:tc>
          <w:tcPr>
            <w:tcW w:w="2109" w:type="dxa"/>
            <w:gridSpan w:val="5"/>
            <w:tcBorders>
              <w:top w:val="nil"/>
              <w:left w:val="double" w:sz="4" w:space="0" w:color="auto"/>
              <w:bottom w:val="nil"/>
              <w:right w:val="nil"/>
            </w:tcBorders>
          </w:tcPr>
          <w:p w:rsidR="002B0C1F" w:rsidRPr="005E4EFD" w:rsidRDefault="002B0C1F" w:rsidP="002B0C1F">
            <w:pPr>
              <w:pStyle w:val="a7"/>
              <w:jc w:val="right"/>
              <w:rPr>
                <w:rFonts w:ascii="Times New Roman" w:hAnsi="Times New Roman" w:cs="Times New Roman"/>
                <w:b/>
                <w:sz w:val="22"/>
                <w:szCs w:val="22"/>
              </w:rPr>
            </w:pPr>
            <w:r w:rsidRPr="005E4EFD">
              <w:rPr>
                <w:rFonts w:ascii="Times New Roman" w:hAnsi="Times New Roman" w:cs="Times New Roman"/>
                <w:b/>
                <w:sz w:val="22"/>
                <w:szCs w:val="22"/>
              </w:rPr>
              <w:t>№ процедуры</w:t>
            </w:r>
          </w:p>
        </w:tc>
        <w:tc>
          <w:tcPr>
            <w:tcW w:w="2510" w:type="dxa"/>
            <w:gridSpan w:val="10"/>
            <w:tcBorders>
              <w:top w:val="nil"/>
              <w:left w:val="nil"/>
              <w:bottom w:val="single" w:sz="4" w:space="0" w:color="auto"/>
              <w:right w:val="nil"/>
            </w:tcBorders>
          </w:tcPr>
          <w:p w:rsidR="002B0C1F" w:rsidRPr="005E4EFD" w:rsidRDefault="002B0C1F" w:rsidP="005E4EFD">
            <w:pPr>
              <w:pStyle w:val="a7"/>
              <w:rPr>
                <w:rFonts w:ascii="Times New Roman" w:hAnsi="Times New Roman" w:cs="Times New Roman"/>
                <w:b/>
                <w:color w:val="808080" w:themeColor="background1" w:themeShade="80"/>
                <w:sz w:val="22"/>
                <w:szCs w:val="22"/>
              </w:rPr>
            </w:pPr>
          </w:p>
        </w:tc>
        <w:tc>
          <w:tcPr>
            <w:tcW w:w="2510" w:type="dxa"/>
            <w:gridSpan w:val="8"/>
            <w:tcBorders>
              <w:top w:val="nil"/>
              <w:left w:val="nil"/>
              <w:bottom w:val="nil"/>
              <w:right w:val="nil"/>
            </w:tcBorders>
          </w:tcPr>
          <w:p w:rsidR="002B0C1F" w:rsidRPr="005E4EFD" w:rsidRDefault="002B0C1F" w:rsidP="002B0C1F">
            <w:pPr>
              <w:pStyle w:val="a7"/>
              <w:jc w:val="right"/>
              <w:rPr>
                <w:rFonts w:ascii="Times New Roman" w:hAnsi="Times New Roman" w:cs="Times New Roman"/>
                <w:b/>
                <w:sz w:val="22"/>
                <w:szCs w:val="22"/>
              </w:rPr>
            </w:pPr>
            <w:r w:rsidRPr="005E4EFD">
              <w:rPr>
                <w:rFonts w:ascii="Times New Roman" w:hAnsi="Times New Roman" w:cs="Times New Roman"/>
                <w:b/>
                <w:sz w:val="22"/>
                <w:szCs w:val="22"/>
              </w:rPr>
              <w:t>№ лота</w:t>
            </w:r>
          </w:p>
        </w:tc>
        <w:tc>
          <w:tcPr>
            <w:tcW w:w="2510" w:type="dxa"/>
            <w:gridSpan w:val="3"/>
            <w:tcBorders>
              <w:top w:val="nil"/>
              <w:left w:val="nil"/>
              <w:bottom w:val="single" w:sz="4" w:space="0" w:color="auto"/>
              <w:right w:val="double" w:sz="4" w:space="0" w:color="auto"/>
            </w:tcBorders>
          </w:tcPr>
          <w:p w:rsidR="002B0C1F" w:rsidRPr="005E4EFD" w:rsidRDefault="002B0C1F" w:rsidP="005E4EFD">
            <w:pPr>
              <w:pStyle w:val="a7"/>
              <w:rPr>
                <w:rFonts w:ascii="Times New Roman" w:hAnsi="Times New Roman" w:cs="Times New Roman"/>
                <w:b/>
                <w:sz w:val="22"/>
                <w:szCs w:val="22"/>
              </w:rPr>
            </w:pPr>
          </w:p>
        </w:tc>
      </w:tr>
      <w:tr w:rsidR="002B0C1F" w:rsidRPr="00C55EE3" w:rsidTr="002B0C1F">
        <w:trPr>
          <w:trHeight w:val="80"/>
          <w:jc w:val="center"/>
        </w:trPr>
        <w:tc>
          <w:tcPr>
            <w:tcW w:w="2109" w:type="dxa"/>
            <w:gridSpan w:val="5"/>
            <w:tcBorders>
              <w:top w:val="nil"/>
              <w:left w:val="double" w:sz="4" w:space="0" w:color="auto"/>
              <w:bottom w:val="nil"/>
              <w:right w:val="nil"/>
            </w:tcBorders>
          </w:tcPr>
          <w:p w:rsidR="002B0C1F" w:rsidRPr="00FE5081" w:rsidRDefault="002B0C1F" w:rsidP="002B0C1F">
            <w:pPr>
              <w:rPr>
                <w:b/>
                <w:sz w:val="22"/>
                <w:szCs w:val="22"/>
              </w:rPr>
            </w:pPr>
          </w:p>
        </w:tc>
        <w:tc>
          <w:tcPr>
            <w:tcW w:w="2510" w:type="dxa"/>
            <w:gridSpan w:val="10"/>
            <w:tcBorders>
              <w:top w:val="nil"/>
              <w:left w:val="nil"/>
              <w:bottom w:val="nil"/>
              <w:right w:val="nil"/>
            </w:tcBorders>
          </w:tcPr>
          <w:p w:rsidR="002B0C1F" w:rsidRPr="00D45D12" w:rsidRDefault="002B0C1F" w:rsidP="00776EBA">
            <w:pPr>
              <w:rPr>
                <w:b/>
                <w:sz w:val="22"/>
                <w:szCs w:val="22"/>
              </w:rPr>
            </w:pPr>
            <w:r w:rsidRPr="00E126E8">
              <w:rPr>
                <w:i/>
                <w:sz w:val="16"/>
                <w:szCs w:val="16"/>
              </w:rPr>
              <w:t xml:space="preserve">(указать </w:t>
            </w:r>
            <w:r w:rsidR="00776EBA">
              <w:rPr>
                <w:i/>
                <w:sz w:val="16"/>
                <w:szCs w:val="16"/>
              </w:rPr>
              <w:t>номер процедуры</w:t>
            </w:r>
            <w:r w:rsidRPr="00E126E8">
              <w:rPr>
                <w:i/>
                <w:sz w:val="16"/>
                <w:szCs w:val="16"/>
              </w:rPr>
              <w:t>)</w:t>
            </w:r>
          </w:p>
        </w:tc>
        <w:tc>
          <w:tcPr>
            <w:tcW w:w="2510" w:type="dxa"/>
            <w:gridSpan w:val="8"/>
            <w:tcBorders>
              <w:top w:val="nil"/>
              <w:left w:val="nil"/>
              <w:bottom w:val="nil"/>
              <w:right w:val="nil"/>
            </w:tcBorders>
          </w:tcPr>
          <w:p w:rsidR="002B0C1F" w:rsidRPr="00D45D12" w:rsidRDefault="002B0C1F" w:rsidP="002B0C1F">
            <w:pPr>
              <w:rPr>
                <w:b/>
                <w:sz w:val="22"/>
                <w:szCs w:val="22"/>
              </w:rPr>
            </w:pPr>
          </w:p>
        </w:tc>
        <w:tc>
          <w:tcPr>
            <w:tcW w:w="2510" w:type="dxa"/>
            <w:gridSpan w:val="3"/>
            <w:tcBorders>
              <w:top w:val="nil"/>
              <w:left w:val="nil"/>
              <w:bottom w:val="nil"/>
              <w:right w:val="double" w:sz="4" w:space="0" w:color="auto"/>
            </w:tcBorders>
          </w:tcPr>
          <w:p w:rsidR="002B0C1F" w:rsidRPr="00D45D12" w:rsidRDefault="002B0C1F" w:rsidP="00776EBA">
            <w:pPr>
              <w:rPr>
                <w:b/>
                <w:sz w:val="22"/>
                <w:szCs w:val="22"/>
              </w:rPr>
            </w:pPr>
            <w:r w:rsidRPr="00E126E8">
              <w:rPr>
                <w:i/>
                <w:sz w:val="16"/>
                <w:szCs w:val="16"/>
              </w:rPr>
              <w:t xml:space="preserve">(указать </w:t>
            </w:r>
            <w:r w:rsidR="00776EBA">
              <w:rPr>
                <w:i/>
                <w:sz w:val="16"/>
                <w:szCs w:val="16"/>
              </w:rPr>
              <w:t>номер лота</w:t>
            </w:r>
            <w:r w:rsidRPr="00E126E8">
              <w:rPr>
                <w:i/>
                <w:sz w:val="16"/>
                <w:szCs w:val="16"/>
              </w:rPr>
              <w:t>)</w:t>
            </w:r>
          </w:p>
        </w:tc>
      </w:tr>
      <w:tr w:rsidR="002D045C" w:rsidRPr="00C55EE3" w:rsidTr="002B0C1F">
        <w:trPr>
          <w:trHeight w:val="311"/>
          <w:jc w:val="center"/>
        </w:trPr>
        <w:tc>
          <w:tcPr>
            <w:tcW w:w="9639" w:type="dxa"/>
            <w:gridSpan w:val="26"/>
            <w:tcBorders>
              <w:top w:val="nil"/>
              <w:left w:val="double" w:sz="4" w:space="0" w:color="auto"/>
              <w:bottom w:val="single" w:sz="4" w:space="0" w:color="auto"/>
              <w:right w:val="double" w:sz="4" w:space="0" w:color="auto"/>
            </w:tcBorders>
            <w:vAlign w:val="bottom"/>
          </w:tcPr>
          <w:p w:rsidR="002D045C" w:rsidRPr="005E4EFD" w:rsidRDefault="002D045C" w:rsidP="005E4EFD">
            <w:pPr>
              <w:jc w:val="center"/>
              <w:rPr>
                <w:sz w:val="22"/>
                <w:szCs w:val="22"/>
              </w:rPr>
            </w:pPr>
          </w:p>
        </w:tc>
      </w:tr>
      <w:tr w:rsidR="00D45D12" w:rsidRPr="00C55EE3" w:rsidTr="001B3A51">
        <w:trPr>
          <w:trHeight w:val="209"/>
          <w:jc w:val="center"/>
        </w:trPr>
        <w:tc>
          <w:tcPr>
            <w:tcW w:w="9639" w:type="dxa"/>
            <w:gridSpan w:val="26"/>
            <w:tcBorders>
              <w:top w:val="single" w:sz="4" w:space="0" w:color="auto"/>
              <w:left w:val="double" w:sz="4" w:space="0" w:color="auto"/>
              <w:bottom w:val="nil"/>
              <w:right w:val="double" w:sz="4" w:space="0" w:color="auto"/>
            </w:tcBorders>
          </w:tcPr>
          <w:p w:rsidR="00D45D12" w:rsidRPr="00FE5081" w:rsidRDefault="0070252C" w:rsidP="0070252C">
            <w:pPr>
              <w:jc w:val="center"/>
              <w:rPr>
                <w:b/>
                <w:i/>
                <w:sz w:val="16"/>
                <w:szCs w:val="16"/>
              </w:rPr>
            </w:pPr>
            <w:r w:rsidRPr="00FE5081">
              <w:rPr>
                <w:bCs/>
                <w:i/>
                <w:sz w:val="16"/>
                <w:szCs w:val="16"/>
              </w:rPr>
              <w:t>(</w:t>
            </w:r>
            <w:r w:rsidR="001B3A51" w:rsidRPr="00FE5081">
              <w:rPr>
                <w:bCs/>
                <w:i/>
                <w:sz w:val="16"/>
                <w:szCs w:val="16"/>
              </w:rPr>
              <w:t xml:space="preserve">указать </w:t>
            </w:r>
            <w:r w:rsidRPr="00FE5081">
              <w:rPr>
                <w:bCs/>
                <w:i/>
                <w:sz w:val="16"/>
                <w:szCs w:val="16"/>
              </w:rPr>
              <w:t>полное наименование организации в соответствии с Уставом и организационно-правовая форма)</w:t>
            </w:r>
          </w:p>
        </w:tc>
      </w:tr>
      <w:tr w:rsidR="002D045C" w:rsidRPr="00C55EE3" w:rsidTr="002B0C1F">
        <w:trPr>
          <w:trHeight w:val="280"/>
          <w:jc w:val="center"/>
        </w:trPr>
        <w:tc>
          <w:tcPr>
            <w:tcW w:w="9639" w:type="dxa"/>
            <w:gridSpan w:val="26"/>
            <w:tcBorders>
              <w:top w:val="nil"/>
              <w:left w:val="double" w:sz="4" w:space="0" w:color="auto"/>
              <w:bottom w:val="single" w:sz="4" w:space="0" w:color="auto"/>
              <w:right w:val="double" w:sz="4" w:space="0" w:color="auto"/>
            </w:tcBorders>
            <w:vAlign w:val="bottom"/>
          </w:tcPr>
          <w:p w:rsidR="002D045C" w:rsidRPr="005E4EFD" w:rsidRDefault="002D045C" w:rsidP="00D45D12">
            <w:pPr>
              <w:spacing w:before="100"/>
              <w:jc w:val="center"/>
              <w:rPr>
                <w:bCs/>
                <w:sz w:val="22"/>
                <w:szCs w:val="22"/>
              </w:rPr>
            </w:pPr>
          </w:p>
        </w:tc>
      </w:tr>
      <w:tr w:rsidR="00D45D12" w:rsidRPr="00C55EE3" w:rsidTr="001B3A51">
        <w:trPr>
          <w:trHeight w:val="280"/>
          <w:jc w:val="center"/>
        </w:trPr>
        <w:tc>
          <w:tcPr>
            <w:tcW w:w="9639" w:type="dxa"/>
            <w:gridSpan w:val="26"/>
            <w:tcBorders>
              <w:top w:val="single" w:sz="4" w:space="0" w:color="auto"/>
              <w:left w:val="double" w:sz="4" w:space="0" w:color="auto"/>
              <w:bottom w:val="double" w:sz="4" w:space="0" w:color="auto"/>
              <w:right w:val="double" w:sz="4" w:space="0" w:color="auto"/>
            </w:tcBorders>
          </w:tcPr>
          <w:p w:rsidR="00D45D12" w:rsidRPr="00FE5081" w:rsidRDefault="0070252C" w:rsidP="0070252C">
            <w:pPr>
              <w:jc w:val="center"/>
              <w:rPr>
                <w:bCs/>
                <w:i/>
                <w:sz w:val="16"/>
                <w:szCs w:val="16"/>
              </w:rPr>
            </w:pPr>
            <w:r w:rsidRPr="00FE5081">
              <w:rPr>
                <w:bCs/>
                <w:i/>
                <w:sz w:val="16"/>
                <w:szCs w:val="16"/>
              </w:rPr>
              <w:t>(</w:t>
            </w:r>
            <w:r w:rsidR="001B3A51" w:rsidRPr="00FE5081">
              <w:rPr>
                <w:bCs/>
                <w:i/>
                <w:sz w:val="16"/>
                <w:szCs w:val="16"/>
              </w:rPr>
              <w:t xml:space="preserve">указать </w:t>
            </w:r>
            <w:r w:rsidRPr="00FE5081">
              <w:rPr>
                <w:bCs/>
                <w:i/>
                <w:sz w:val="16"/>
                <w:szCs w:val="16"/>
              </w:rPr>
              <w:t>сокращенное наименование организации в соответствии с Уставом)</w:t>
            </w:r>
          </w:p>
        </w:tc>
      </w:tr>
      <w:tr w:rsidR="002D045C" w:rsidRPr="00C55EE3" w:rsidTr="001B3A51">
        <w:trPr>
          <w:jc w:val="center"/>
        </w:trPr>
        <w:tc>
          <w:tcPr>
            <w:tcW w:w="9639" w:type="dxa"/>
            <w:gridSpan w:val="26"/>
            <w:tcBorders>
              <w:top w:val="double" w:sz="4" w:space="0" w:color="auto"/>
              <w:left w:val="double" w:sz="4" w:space="0" w:color="auto"/>
              <w:bottom w:val="nil"/>
              <w:right w:val="double" w:sz="4" w:space="0" w:color="auto"/>
            </w:tcBorders>
          </w:tcPr>
          <w:p w:rsidR="002D045C" w:rsidRPr="00EE528F" w:rsidRDefault="002D045C" w:rsidP="00B54610">
            <w:pPr>
              <w:numPr>
                <w:ilvl w:val="0"/>
                <w:numId w:val="1"/>
              </w:numPr>
              <w:tabs>
                <w:tab w:val="num" w:pos="567"/>
              </w:tabs>
              <w:ind w:left="567" w:hanging="567"/>
              <w:jc w:val="both"/>
              <w:rPr>
                <w:b/>
                <w:sz w:val="22"/>
                <w:szCs w:val="22"/>
              </w:rPr>
            </w:pPr>
            <w:r w:rsidRPr="00EE528F">
              <w:rPr>
                <w:b/>
                <w:bCs/>
                <w:sz w:val="22"/>
                <w:szCs w:val="22"/>
              </w:rPr>
              <w:t>Юридические реквизиты</w:t>
            </w:r>
          </w:p>
        </w:tc>
      </w:tr>
      <w:tr w:rsidR="002D045C" w:rsidRPr="00C55EE3" w:rsidTr="00EE528F">
        <w:trPr>
          <w:jc w:val="center"/>
        </w:trPr>
        <w:tc>
          <w:tcPr>
            <w:tcW w:w="2198" w:type="dxa"/>
            <w:gridSpan w:val="6"/>
            <w:tcBorders>
              <w:top w:val="nil"/>
              <w:left w:val="double" w:sz="4" w:space="0" w:color="auto"/>
              <w:bottom w:val="nil"/>
              <w:right w:val="nil"/>
            </w:tcBorders>
            <w:vAlign w:val="center"/>
          </w:tcPr>
          <w:p w:rsidR="002D045C" w:rsidRPr="00EE528F" w:rsidRDefault="002D045C" w:rsidP="0070252C">
            <w:pPr>
              <w:jc w:val="both"/>
              <w:rPr>
                <w:bCs/>
                <w:sz w:val="22"/>
                <w:szCs w:val="22"/>
              </w:rPr>
            </w:pPr>
            <w:r w:rsidRPr="00EE528F">
              <w:rPr>
                <w:bCs/>
                <w:sz w:val="22"/>
                <w:szCs w:val="22"/>
              </w:rPr>
              <w:t>Страна регистрации</w:t>
            </w:r>
          </w:p>
        </w:tc>
        <w:tc>
          <w:tcPr>
            <w:tcW w:w="7441" w:type="dxa"/>
            <w:gridSpan w:val="20"/>
            <w:tcBorders>
              <w:top w:val="nil"/>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2198" w:type="dxa"/>
            <w:gridSpan w:val="6"/>
            <w:tcBorders>
              <w:top w:val="nil"/>
              <w:left w:val="double" w:sz="4" w:space="0" w:color="auto"/>
              <w:bottom w:val="nil"/>
              <w:right w:val="nil"/>
            </w:tcBorders>
            <w:vAlign w:val="center"/>
          </w:tcPr>
          <w:p w:rsidR="002D045C" w:rsidRPr="00EE528F" w:rsidRDefault="00EE528F" w:rsidP="0070252C">
            <w:pPr>
              <w:jc w:val="both"/>
              <w:rPr>
                <w:bCs/>
                <w:sz w:val="22"/>
                <w:szCs w:val="22"/>
              </w:rPr>
            </w:pPr>
            <w:r>
              <w:rPr>
                <w:bCs/>
                <w:sz w:val="22"/>
                <w:szCs w:val="22"/>
              </w:rPr>
              <w:t xml:space="preserve">Юридический </w:t>
            </w:r>
            <w:r w:rsidR="002D045C" w:rsidRPr="00EE528F">
              <w:rPr>
                <w:bCs/>
                <w:sz w:val="22"/>
                <w:szCs w:val="22"/>
              </w:rPr>
              <w:t>адрес</w:t>
            </w:r>
          </w:p>
        </w:tc>
        <w:tc>
          <w:tcPr>
            <w:tcW w:w="7441" w:type="dxa"/>
            <w:gridSpan w:val="20"/>
            <w:tcBorders>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2198" w:type="dxa"/>
            <w:gridSpan w:val="6"/>
            <w:tcBorders>
              <w:top w:val="nil"/>
              <w:left w:val="double" w:sz="4" w:space="0" w:color="auto"/>
              <w:bottom w:val="nil"/>
              <w:right w:val="nil"/>
            </w:tcBorders>
            <w:vAlign w:val="center"/>
          </w:tcPr>
          <w:p w:rsidR="002D045C" w:rsidRPr="00EE528F" w:rsidRDefault="00EE528F" w:rsidP="0070252C">
            <w:pPr>
              <w:jc w:val="both"/>
              <w:rPr>
                <w:bCs/>
                <w:sz w:val="22"/>
                <w:szCs w:val="22"/>
              </w:rPr>
            </w:pPr>
            <w:r>
              <w:rPr>
                <w:bCs/>
                <w:sz w:val="22"/>
                <w:szCs w:val="22"/>
              </w:rPr>
              <w:t>Фактический</w:t>
            </w:r>
            <w:r w:rsidR="002D045C" w:rsidRPr="00EE528F">
              <w:rPr>
                <w:bCs/>
                <w:sz w:val="22"/>
                <w:szCs w:val="22"/>
              </w:rPr>
              <w:t xml:space="preserve"> адрес</w:t>
            </w:r>
          </w:p>
        </w:tc>
        <w:tc>
          <w:tcPr>
            <w:tcW w:w="7441" w:type="dxa"/>
            <w:gridSpan w:val="20"/>
            <w:tcBorders>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1205" w:type="dxa"/>
            <w:gridSpan w:val="3"/>
            <w:tcBorders>
              <w:top w:val="nil"/>
              <w:left w:val="double" w:sz="4" w:space="0" w:color="auto"/>
              <w:bottom w:val="nil"/>
              <w:right w:val="nil"/>
            </w:tcBorders>
            <w:vAlign w:val="center"/>
          </w:tcPr>
          <w:p w:rsidR="002D045C" w:rsidRPr="00EE528F" w:rsidRDefault="002D045C" w:rsidP="0070252C">
            <w:pPr>
              <w:jc w:val="both"/>
              <w:rPr>
                <w:bCs/>
                <w:sz w:val="22"/>
                <w:szCs w:val="22"/>
              </w:rPr>
            </w:pPr>
            <w:r w:rsidRPr="00EE528F">
              <w:rPr>
                <w:bCs/>
                <w:sz w:val="22"/>
                <w:szCs w:val="22"/>
              </w:rPr>
              <w:t>Телефон</w:t>
            </w:r>
          </w:p>
        </w:tc>
        <w:tc>
          <w:tcPr>
            <w:tcW w:w="8434" w:type="dxa"/>
            <w:gridSpan w:val="23"/>
            <w:tcBorders>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1205" w:type="dxa"/>
            <w:gridSpan w:val="3"/>
            <w:tcBorders>
              <w:top w:val="nil"/>
              <w:left w:val="double" w:sz="4" w:space="0" w:color="auto"/>
              <w:bottom w:val="nil"/>
              <w:right w:val="nil"/>
            </w:tcBorders>
            <w:vAlign w:val="center"/>
          </w:tcPr>
          <w:p w:rsidR="002D045C" w:rsidRPr="00EE528F" w:rsidRDefault="002D045C" w:rsidP="0070252C">
            <w:pPr>
              <w:jc w:val="both"/>
              <w:rPr>
                <w:bCs/>
                <w:sz w:val="22"/>
                <w:szCs w:val="22"/>
              </w:rPr>
            </w:pPr>
            <w:r w:rsidRPr="00EE528F">
              <w:rPr>
                <w:bCs/>
                <w:sz w:val="22"/>
                <w:szCs w:val="22"/>
              </w:rPr>
              <w:t>Факс</w:t>
            </w:r>
          </w:p>
        </w:tc>
        <w:tc>
          <w:tcPr>
            <w:tcW w:w="8434" w:type="dxa"/>
            <w:gridSpan w:val="23"/>
            <w:tcBorders>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1205" w:type="dxa"/>
            <w:gridSpan w:val="3"/>
            <w:tcBorders>
              <w:top w:val="nil"/>
              <w:left w:val="double" w:sz="4" w:space="0" w:color="auto"/>
              <w:bottom w:val="double" w:sz="4" w:space="0" w:color="auto"/>
              <w:right w:val="nil"/>
            </w:tcBorders>
            <w:vAlign w:val="center"/>
          </w:tcPr>
          <w:p w:rsidR="002D045C" w:rsidRPr="00EE528F" w:rsidRDefault="002D045C" w:rsidP="0070252C">
            <w:pPr>
              <w:jc w:val="both"/>
              <w:rPr>
                <w:bCs/>
                <w:sz w:val="22"/>
                <w:szCs w:val="22"/>
              </w:rPr>
            </w:pPr>
            <w:r w:rsidRPr="00EE528F">
              <w:rPr>
                <w:bCs/>
                <w:sz w:val="22"/>
                <w:szCs w:val="22"/>
                <w:lang w:val="en-US"/>
              </w:rPr>
              <w:t>E</w:t>
            </w:r>
            <w:r w:rsidRPr="00EE528F">
              <w:rPr>
                <w:bCs/>
                <w:sz w:val="22"/>
                <w:szCs w:val="22"/>
              </w:rPr>
              <w:t>-</w:t>
            </w:r>
            <w:r w:rsidRPr="00EE528F">
              <w:rPr>
                <w:bCs/>
                <w:sz w:val="22"/>
                <w:szCs w:val="22"/>
                <w:lang w:val="en-US"/>
              </w:rPr>
              <w:t>mail</w:t>
            </w:r>
          </w:p>
        </w:tc>
        <w:tc>
          <w:tcPr>
            <w:tcW w:w="8434" w:type="dxa"/>
            <w:gridSpan w:val="23"/>
            <w:tcBorders>
              <w:left w:val="nil"/>
              <w:bottom w:val="double" w:sz="4" w:space="0" w:color="auto"/>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9639" w:type="dxa"/>
            <w:gridSpan w:val="26"/>
            <w:tcBorders>
              <w:top w:val="double" w:sz="4" w:space="0" w:color="auto"/>
              <w:left w:val="double" w:sz="4" w:space="0" w:color="auto"/>
              <w:bottom w:val="nil"/>
              <w:right w:val="double" w:sz="4" w:space="0" w:color="auto"/>
            </w:tcBorders>
            <w:vAlign w:val="center"/>
          </w:tcPr>
          <w:p w:rsidR="002D045C" w:rsidRPr="00EE528F" w:rsidRDefault="002D045C" w:rsidP="0070252C">
            <w:pPr>
              <w:numPr>
                <w:ilvl w:val="0"/>
                <w:numId w:val="1"/>
              </w:numPr>
              <w:tabs>
                <w:tab w:val="num" w:pos="567"/>
              </w:tabs>
              <w:ind w:firstLine="0"/>
              <w:jc w:val="both"/>
              <w:rPr>
                <w:b/>
                <w:bCs/>
                <w:sz w:val="22"/>
                <w:szCs w:val="22"/>
              </w:rPr>
            </w:pPr>
            <w:r w:rsidRPr="00EE528F">
              <w:rPr>
                <w:b/>
                <w:bCs/>
                <w:sz w:val="22"/>
                <w:szCs w:val="22"/>
              </w:rPr>
              <w:t>Банковские реквизиты</w:t>
            </w:r>
          </w:p>
        </w:tc>
      </w:tr>
      <w:tr w:rsidR="002D045C" w:rsidRPr="00C55EE3" w:rsidTr="001B3A51">
        <w:trPr>
          <w:jc w:val="center"/>
        </w:trPr>
        <w:tc>
          <w:tcPr>
            <w:tcW w:w="3006" w:type="dxa"/>
            <w:gridSpan w:val="10"/>
            <w:tcBorders>
              <w:top w:val="nil"/>
              <w:left w:val="double" w:sz="4" w:space="0" w:color="auto"/>
              <w:bottom w:val="nil"/>
              <w:right w:val="nil"/>
            </w:tcBorders>
            <w:vAlign w:val="center"/>
          </w:tcPr>
          <w:p w:rsidR="002D045C" w:rsidRPr="00FE5081" w:rsidRDefault="002D045C" w:rsidP="0070252C">
            <w:pPr>
              <w:jc w:val="both"/>
              <w:rPr>
                <w:bCs/>
              </w:rPr>
            </w:pPr>
            <w:r w:rsidRPr="00FE5081">
              <w:rPr>
                <w:bCs/>
              </w:rPr>
              <w:t>ИНН / КПП организации</w:t>
            </w:r>
          </w:p>
        </w:tc>
        <w:tc>
          <w:tcPr>
            <w:tcW w:w="6633" w:type="dxa"/>
            <w:gridSpan w:val="16"/>
            <w:tcBorders>
              <w:top w:val="nil"/>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922" w:type="dxa"/>
            <w:tcBorders>
              <w:top w:val="nil"/>
              <w:left w:val="double" w:sz="4" w:space="0" w:color="auto"/>
              <w:bottom w:val="nil"/>
              <w:right w:val="nil"/>
            </w:tcBorders>
            <w:vAlign w:val="center"/>
          </w:tcPr>
          <w:p w:rsidR="002D045C" w:rsidRPr="00FE5081" w:rsidRDefault="002D045C" w:rsidP="0070252C">
            <w:pPr>
              <w:jc w:val="both"/>
              <w:rPr>
                <w:bCs/>
              </w:rPr>
            </w:pPr>
            <w:r w:rsidRPr="00FE5081">
              <w:t>ОГРН</w:t>
            </w:r>
          </w:p>
        </w:tc>
        <w:tc>
          <w:tcPr>
            <w:tcW w:w="8717" w:type="dxa"/>
            <w:gridSpan w:val="25"/>
            <w:tcBorders>
              <w:left w:val="nil"/>
              <w:right w:val="double" w:sz="4" w:space="0" w:color="auto"/>
            </w:tcBorders>
          </w:tcPr>
          <w:p w:rsidR="002D045C" w:rsidRPr="0070252C" w:rsidRDefault="002D045C" w:rsidP="0070252C">
            <w:pPr>
              <w:jc w:val="both"/>
              <w:rPr>
                <w:bCs/>
                <w:sz w:val="22"/>
                <w:szCs w:val="22"/>
              </w:rPr>
            </w:pPr>
          </w:p>
        </w:tc>
      </w:tr>
      <w:tr w:rsidR="002D045C" w:rsidRPr="00C55EE3" w:rsidTr="00EE528F">
        <w:trPr>
          <w:jc w:val="center"/>
        </w:trPr>
        <w:tc>
          <w:tcPr>
            <w:tcW w:w="2481" w:type="dxa"/>
            <w:gridSpan w:val="7"/>
            <w:tcBorders>
              <w:top w:val="nil"/>
              <w:left w:val="double" w:sz="4" w:space="0" w:color="auto"/>
              <w:bottom w:val="nil"/>
              <w:right w:val="nil"/>
            </w:tcBorders>
            <w:vAlign w:val="center"/>
          </w:tcPr>
          <w:p w:rsidR="002D045C" w:rsidRPr="00FE5081" w:rsidRDefault="002D045C" w:rsidP="0070252C">
            <w:pPr>
              <w:jc w:val="both"/>
              <w:rPr>
                <w:bCs/>
              </w:rPr>
            </w:pPr>
            <w:r w:rsidRPr="00FE5081">
              <w:rPr>
                <w:bCs/>
              </w:rPr>
              <w:t>№ расчетного счета</w:t>
            </w:r>
          </w:p>
        </w:tc>
        <w:tc>
          <w:tcPr>
            <w:tcW w:w="7158" w:type="dxa"/>
            <w:gridSpan w:val="19"/>
            <w:tcBorders>
              <w:left w:val="nil"/>
              <w:right w:val="double" w:sz="4" w:space="0" w:color="auto"/>
            </w:tcBorders>
          </w:tcPr>
          <w:p w:rsidR="002D045C" w:rsidRPr="0070252C" w:rsidRDefault="002D045C" w:rsidP="0070252C">
            <w:pPr>
              <w:jc w:val="both"/>
              <w:rPr>
                <w:bCs/>
                <w:sz w:val="22"/>
                <w:szCs w:val="22"/>
              </w:rPr>
            </w:pPr>
          </w:p>
        </w:tc>
      </w:tr>
      <w:tr w:rsidR="002D045C" w:rsidRPr="00C55EE3" w:rsidTr="005E4EFD">
        <w:trPr>
          <w:jc w:val="center"/>
        </w:trPr>
        <w:tc>
          <w:tcPr>
            <w:tcW w:w="2481" w:type="dxa"/>
            <w:gridSpan w:val="7"/>
            <w:tcBorders>
              <w:top w:val="nil"/>
              <w:left w:val="double" w:sz="4" w:space="0" w:color="auto"/>
              <w:bottom w:val="nil"/>
              <w:right w:val="nil"/>
            </w:tcBorders>
            <w:vAlign w:val="center"/>
          </w:tcPr>
          <w:p w:rsidR="002D045C" w:rsidRPr="00FE5081" w:rsidRDefault="002D045C" w:rsidP="0070252C">
            <w:pPr>
              <w:jc w:val="both"/>
              <w:rPr>
                <w:bCs/>
              </w:rPr>
            </w:pPr>
            <w:r w:rsidRPr="00FE5081">
              <w:rPr>
                <w:bCs/>
              </w:rPr>
              <w:t>Наименование Банка</w:t>
            </w:r>
          </w:p>
        </w:tc>
        <w:tc>
          <w:tcPr>
            <w:tcW w:w="7158" w:type="dxa"/>
            <w:gridSpan w:val="19"/>
            <w:tcBorders>
              <w:left w:val="nil"/>
              <w:right w:val="double" w:sz="4" w:space="0" w:color="auto"/>
            </w:tcBorders>
          </w:tcPr>
          <w:p w:rsidR="002D045C" w:rsidRPr="0070252C" w:rsidRDefault="002D045C" w:rsidP="0070252C">
            <w:pPr>
              <w:jc w:val="both"/>
              <w:rPr>
                <w:bCs/>
                <w:sz w:val="22"/>
                <w:szCs w:val="22"/>
              </w:rPr>
            </w:pPr>
          </w:p>
        </w:tc>
      </w:tr>
      <w:tr w:rsidR="002D045C" w:rsidRPr="00C55EE3" w:rsidTr="005E4EFD">
        <w:trPr>
          <w:jc w:val="center"/>
        </w:trPr>
        <w:tc>
          <w:tcPr>
            <w:tcW w:w="2906" w:type="dxa"/>
            <w:gridSpan w:val="9"/>
            <w:tcBorders>
              <w:top w:val="nil"/>
              <w:left w:val="double" w:sz="4" w:space="0" w:color="auto"/>
              <w:bottom w:val="nil"/>
              <w:right w:val="nil"/>
            </w:tcBorders>
            <w:vAlign w:val="center"/>
          </w:tcPr>
          <w:p w:rsidR="002D045C" w:rsidRPr="00FE5081" w:rsidRDefault="00EE528F" w:rsidP="0070252C">
            <w:pPr>
              <w:jc w:val="both"/>
              <w:rPr>
                <w:bCs/>
              </w:rPr>
            </w:pPr>
            <w:r>
              <w:rPr>
                <w:bCs/>
              </w:rPr>
              <w:t>Корреспондентский</w:t>
            </w:r>
            <w:r w:rsidR="002D045C" w:rsidRPr="00FE5081">
              <w:rPr>
                <w:bCs/>
              </w:rPr>
              <w:t xml:space="preserve"> счет</w:t>
            </w:r>
          </w:p>
        </w:tc>
        <w:tc>
          <w:tcPr>
            <w:tcW w:w="6733" w:type="dxa"/>
            <w:gridSpan w:val="17"/>
            <w:tcBorders>
              <w:left w:val="nil"/>
              <w:right w:val="double" w:sz="4" w:space="0" w:color="auto"/>
            </w:tcBorders>
          </w:tcPr>
          <w:p w:rsidR="002D045C" w:rsidRPr="0070252C" w:rsidRDefault="002D045C" w:rsidP="0070252C">
            <w:pPr>
              <w:jc w:val="both"/>
              <w:rPr>
                <w:bCs/>
                <w:sz w:val="22"/>
                <w:szCs w:val="22"/>
              </w:rPr>
            </w:pPr>
          </w:p>
        </w:tc>
      </w:tr>
      <w:tr w:rsidR="002D045C" w:rsidRPr="00C55EE3" w:rsidTr="005E4EFD">
        <w:trPr>
          <w:jc w:val="center"/>
        </w:trPr>
        <w:tc>
          <w:tcPr>
            <w:tcW w:w="922" w:type="dxa"/>
            <w:tcBorders>
              <w:top w:val="nil"/>
              <w:left w:val="double" w:sz="4" w:space="0" w:color="auto"/>
              <w:bottom w:val="double" w:sz="4" w:space="0" w:color="auto"/>
              <w:right w:val="nil"/>
            </w:tcBorders>
            <w:vAlign w:val="center"/>
          </w:tcPr>
          <w:p w:rsidR="002D045C" w:rsidRPr="00FE5081" w:rsidRDefault="002D045C" w:rsidP="0070252C">
            <w:pPr>
              <w:jc w:val="both"/>
              <w:rPr>
                <w:bCs/>
              </w:rPr>
            </w:pPr>
            <w:r w:rsidRPr="00FE5081">
              <w:rPr>
                <w:bCs/>
              </w:rPr>
              <w:t>БИК</w:t>
            </w:r>
          </w:p>
        </w:tc>
        <w:tc>
          <w:tcPr>
            <w:tcW w:w="8717" w:type="dxa"/>
            <w:gridSpan w:val="25"/>
            <w:tcBorders>
              <w:left w:val="nil"/>
              <w:bottom w:val="single" w:sz="4" w:space="0" w:color="auto"/>
              <w:right w:val="double" w:sz="4" w:space="0" w:color="auto"/>
            </w:tcBorders>
          </w:tcPr>
          <w:p w:rsidR="002D045C" w:rsidRPr="0070252C" w:rsidRDefault="002D045C" w:rsidP="0070252C">
            <w:pPr>
              <w:jc w:val="both"/>
              <w:rPr>
                <w:bCs/>
                <w:sz w:val="22"/>
                <w:szCs w:val="22"/>
              </w:rPr>
            </w:pPr>
          </w:p>
        </w:tc>
      </w:tr>
      <w:tr w:rsidR="002D045C" w:rsidRPr="00C55EE3" w:rsidTr="005E4EFD">
        <w:trPr>
          <w:trHeight w:val="148"/>
          <w:jc w:val="center"/>
        </w:trPr>
        <w:tc>
          <w:tcPr>
            <w:tcW w:w="9639" w:type="dxa"/>
            <w:gridSpan w:val="26"/>
            <w:tcBorders>
              <w:top w:val="double" w:sz="4" w:space="0" w:color="auto"/>
              <w:left w:val="double" w:sz="4" w:space="0" w:color="auto"/>
              <w:bottom w:val="nil"/>
              <w:right w:val="double" w:sz="4" w:space="0" w:color="auto"/>
            </w:tcBorders>
            <w:vAlign w:val="center"/>
          </w:tcPr>
          <w:p w:rsidR="002D045C" w:rsidRPr="00EE528F" w:rsidRDefault="002D045C" w:rsidP="002B0C1F">
            <w:pPr>
              <w:numPr>
                <w:ilvl w:val="0"/>
                <w:numId w:val="1"/>
              </w:numPr>
              <w:tabs>
                <w:tab w:val="num" w:pos="567"/>
              </w:tabs>
              <w:ind w:left="567" w:hanging="567"/>
              <w:jc w:val="both"/>
              <w:rPr>
                <w:b/>
                <w:bCs/>
                <w:sz w:val="22"/>
                <w:szCs w:val="22"/>
              </w:rPr>
            </w:pPr>
            <w:r w:rsidRPr="00EE528F">
              <w:rPr>
                <w:b/>
                <w:bCs/>
                <w:sz w:val="22"/>
                <w:szCs w:val="22"/>
              </w:rPr>
              <w:t>Регистрационные данные</w:t>
            </w:r>
          </w:p>
        </w:tc>
      </w:tr>
      <w:tr w:rsidR="002D045C" w:rsidRPr="00C55EE3" w:rsidTr="005E4EFD">
        <w:trPr>
          <w:jc w:val="center"/>
        </w:trPr>
        <w:tc>
          <w:tcPr>
            <w:tcW w:w="3332" w:type="dxa"/>
            <w:gridSpan w:val="12"/>
            <w:tcBorders>
              <w:top w:val="nil"/>
              <w:left w:val="double" w:sz="4" w:space="0" w:color="auto"/>
              <w:bottom w:val="nil"/>
            </w:tcBorders>
            <w:vAlign w:val="center"/>
          </w:tcPr>
          <w:p w:rsidR="002D045C" w:rsidRPr="00EE528F" w:rsidRDefault="002D045C" w:rsidP="000D1E97">
            <w:pPr>
              <w:spacing w:before="40" w:after="40"/>
              <w:jc w:val="both"/>
              <w:rPr>
                <w:bCs/>
                <w:sz w:val="22"/>
                <w:szCs w:val="22"/>
              </w:rPr>
            </w:pPr>
            <w:r w:rsidRPr="00EE528F">
              <w:rPr>
                <w:bCs/>
                <w:sz w:val="22"/>
                <w:szCs w:val="22"/>
              </w:rPr>
              <w:t>Дата, место и орган регистрации</w:t>
            </w:r>
          </w:p>
        </w:tc>
        <w:tc>
          <w:tcPr>
            <w:tcW w:w="6307" w:type="dxa"/>
            <w:gridSpan w:val="14"/>
            <w:tcBorders>
              <w:top w:val="nil"/>
              <w:right w:val="double" w:sz="4" w:space="0" w:color="auto"/>
            </w:tcBorders>
          </w:tcPr>
          <w:p w:rsidR="002D045C" w:rsidRPr="00EE528F" w:rsidRDefault="002D045C" w:rsidP="00B54610">
            <w:pPr>
              <w:jc w:val="both"/>
              <w:rPr>
                <w:bCs/>
                <w:sz w:val="22"/>
                <w:szCs w:val="22"/>
              </w:rPr>
            </w:pPr>
          </w:p>
        </w:tc>
      </w:tr>
      <w:tr w:rsidR="002D045C" w:rsidRPr="00C55EE3" w:rsidTr="005E4EFD">
        <w:trPr>
          <w:jc w:val="center"/>
        </w:trPr>
        <w:tc>
          <w:tcPr>
            <w:tcW w:w="1347" w:type="dxa"/>
            <w:gridSpan w:val="4"/>
            <w:tcBorders>
              <w:top w:val="nil"/>
              <w:left w:val="double" w:sz="4" w:space="0" w:color="auto"/>
              <w:bottom w:val="nil"/>
              <w:right w:val="nil"/>
            </w:tcBorders>
            <w:vAlign w:val="center"/>
          </w:tcPr>
          <w:p w:rsidR="002D045C" w:rsidRPr="00EE528F" w:rsidRDefault="002D045C" w:rsidP="000D1E97">
            <w:pPr>
              <w:spacing w:before="40" w:after="40"/>
              <w:jc w:val="both"/>
              <w:rPr>
                <w:bCs/>
                <w:sz w:val="22"/>
                <w:szCs w:val="22"/>
              </w:rPr>
            </w:pPr>
            <w:r w:rsidRPr="00EE528F">
              <w:rPr>
                <w:bCs/>
                <w:sz w:val="22"/>
                <w:szCs w:val="22"/>
              </w:rPr>
              <w:t>Учредители</w:t>
            </w:r>
          </w:p>
        </w:tc>
        <w:tc>
          <w:tcPr>
            <w:tcW w:w="8292" w:type="dxa"/>
            <w:gridSpan w:val="22"/>
            <w:tcBorders>
              <w:left w:val="nil"/>
              <w:right w:val="double" w:sz="4" w:space="0" w:color="auto"/>
            </w:tcBorders>
          </w:tcPr>
          <w:p w:rsidR="002D045C" w:rsidRPr="00EE528F" w:rsidRDefault="002D045C" w:rsidP="00B54610">
            <w:pPr>
              <w:jc w:val="both"/>
              <w:rPr>
                <w:bCs/>
                <w:sz w:val="22"/>
                <w:szCs w:val="22"/>
              </w:rPr>
            </w:pPr>
          </w:p>
        </w:tc>
      </w:tr>
      <w:tr w:rsidR="002D045C" w:rsidRPr="00C55EE3" w:rsidTr="005E4EFD">
        <w:trPr>
          <w:jc w:val="center"/>
        </w:trPr>
        <w:tc>
          <w:tcPr>
            <w:tcW w:w="2765" w:type="dxa"/>
            <w:gridSpan w:val="8"/>
            <w:tcBorders>
              <w:top w:val="nil"/>
              <w:left w:val="double" w:sz="4" w:space="0" w:color="auto"/>
              <w:bottom w:val="nil"/>
              <w:right w:val="nil"/>
            </w:tcBorders>
            <w:vAlign w:val="center"/>
          </w:tcPr>
          <w:p w:rsidR="002D045C" w:rsidRPr="00EE528F" w:rsidRDefault="002D045C" w:rsidP="000D1E97">
            <w:pPr>
              <w:spacing w:before="40" w:after="40"/>
              <w:jc w:val="both"/>
              <w:rPr>
                <w:bCs/>
                <w:sz w:val="22"/>
                <w:szCs w:val="22"/>
              </w:rPr>
            </w:pPr>
            <w:r w:rsidRPr="00EE528F">
              <w:rPr>
                <w:bCs/>
                <w:sz w:val="22"/>
                <w:szCs w:val="22"/>
              </w:rPr>
              <w:t>Профиль деятельности</w:t>
            </w:r>
          </w:p>
        </w:tc>
        <w:tc>
          <w:tcPr>
            <w:tcW w:w="6874" w:type="dxa"/>
            <w:gridSpan w:val="18"/>
            <w:tcBorders>
              <w:left w:val="nil"/>
              <w:right w:val="double" w:sz="4" w:space="0" w:color="auto"/>
            </w:tcBorders>
          </w:tcPr>
          <w:p w:rsidR="002D045C" w:rsidRPr="00EE528F" w:rsidRDefault="002D045C" w:rsidP="00B54610">
            <w:pPr>
              <w:jc w:val="both"/>
              <w:rPr>
                <w:bCs/>
                <w:sz w:val="22"/>
                <w:szCs w:val="22"/>
              </w:rPr>
            </w:pPr>
          </w:p>
        </w:tc>
      </w:tr>
      <w:tr w:rsidR="002D045C" w:rsidRPr="00C55EE3" w:rsidTr="005E4EFD">
        <w:trPr>
          <w:jc w:val="center"/>
        </w:trPr>
        <w:tc>
          <w:tcPr>
            <w:tcW w:w="6167" w:type="dxa"/>
            <w:gridSpan w:val="19"/>
            <w:tcBorders>
              <w:top w:val="nil"/>
              <w:left w:val="double" w:sz="4" w:space="0" w:color="auto"/>
              <w:bottom w:val="nil"/>
            </w:tcBorders>
            <w:vAlign w:val="center"/>
          </w:tcPr>
          <w:p w:rsidR="002D045C" w:rsidRPr="00EE528F" w:rsidRDefault="002D045C" w:rsidP="0010102A">
            <w:pPr>
              <w:widowControl w:val="0"/>
              <w:jc w:val="both"/>
              <w:rPr>
                <w:sz w:val="22"/>
                <w:szCs w:val="22"/>
              </w:rPr>
            </w:pPr>
            <w:r w:rsidRPr="00EE528F">
              <w:rPr>
                <w:bCs/>
                <w:sz w:val="22"/>
                <w:szCs w:val="22"/>
              </w:rPr>
              <w:t>Принадлежность к малому и среднему предпринимательству</w:t>
            </w:r>
            <w:r w:rsidR="00A301D2" w:rsidRPr="00EE528F">
              <w:rPr>
                <w:rStyle w:val="aff4"/>
                <w:bCs/>
                <w:sz w:val="22"/>
                <w:szCs w:val="22"/>
              </w:rPr>
              <w:footnoteReference w:id="3"/>
            </w:r>
          </w:p>
        </w:tc>
        <w:tc>
          <w:tcPr>
            <w:tcW w:w="3472" w:type="dxa"/>
            <w:gridSpan w:val="7"/>
            <w:tcBorders>
              <w:right w:val="double" w:sz="4" w:space="0" w:color="auto"/>
            </w:tcBorders>
          </w:tcPr>
          <w:p w:rsidR="002D045C" w:rsidRPr="00EE528F" w:rsidRDefault="002D045C" w:rsidP="00B54610">
            <w:pPr>
              <w:jc w:val="both"/>
              <w:rPr>
                <w:bCs/>
                <w:sz w:val="22"/>
                <w:szCs w:val="22"/>
              </w:rPr>
            </w:pPr>
          </w:p>
        </w:tc>
      </w:tr>
      <w:tr w:rsidR="002D045C" w:rsidRPr="00C55EE3" w:rsidTr="005E4EFD">
        <w:trPr>
          <w:jc w:val="center"/>
        </w:trPr>
        <w:tc>
          <w:tcPr>
            <w:tcW w:w="922" w:type="dxa"/>
            <w:tcBorders>
              <w:top w:val="nil"/>
              <w:left w:val="double" w:sz="4" w:space="0" w:color="auto"/>
              <w:bottom w:val="nil"/>
              <w:right w:val="nil"/>
            </w:tcBorders>
            <w:vAlign w:val="center"/>
          </w:tcPr>
          <w:p w:rsidR="002D045C" w:rsidRPr="00EE528F" w:rsidRDefault="002D045C" w:rsidP="005E4EFD">
            <w:pPr>
              <w:widowControl w:val="0"/>
              <w:jc w:val="both"/>
              <w:rPr>
                <w:sz w:val="22"/>
                <w:szCs w:val="22"/>
              </w:rPr>
            </w:pPr>
            <w:r w:rsidRPr="00EE528F">
              <w:rPr>
                <w:sz w:val="22"/>
                <w:szCs w:val="22"/>
              </w:rPr>
              <w:t>ОКПО</w:t>
            </w:r>
          </w:p>
        </w:tc>
        <w:tc>
          <w:tcPr>
            <w:tcW w:w="8717" w:type="dxa"/>
            <w:gridSpan w:val="25"/>
            <w:tcBorders>
              <w:left w:val="nil"/>
              <w:right w:val="double" w:sz="4" w:space="0" w:color="auto"/>
            </w:tcBorders>
            <w:vAlign w:val="center"/>
          </w:tcPr>
          <w:p w:rsidR="002D045C" w:rsidRPr="00EE528F" w:rsidRDefault="002D045C" w:rsidP="00B54610">
            <w:pPr>
              <w:jc w:val="both"/>
              <w:rPr>
                <w:bCs/>
                <w:sz w:val="22"/>
                <w:szCs w:val="22"/>
              </w:rPr>
            </w:pPr>
          </w:p>
        </w:tc>
      </w:tr>
      <w:tr w:rsidR="002D045C" w:rsidRPr="00C55EE3" w:rsidTr="00EE528F">
        <w:trPr>
          <w:jc w:val="center"/>
        </w:trPr>
        <w:tc>
          <w:tcPr>
            <w:tcW w:w="1064" w:type="dxa"/>
            <w:gridSpan w:val="2"/>
            <w:tcBorders>
              <w:top w:val="nil"/>
              <w:left w:val="double" w:sz="4" w:space="0" w:color="auto"/>
              <w:bottom w:val="double" w:sz="4" w:space="0" w:color="auto"/>
              <w:right w:val="nil"/>
            </w:tcBorders>
            <w:vAlign w:val="center"/>
          </w:tcPr>
          <w:p w:rsidR="002D045C" w:rsidRPr="00EE528F" w:rsidRDefault="002D045C" w:rsidP="000D1E97">
            <w:pPr>
              <w:widowControl w:val="0"/>
              <w:jc w:val="both"/>
              <w:rPr>
                <w:sz w:val="22"/>
                <w:szCs w:val="22"/>
              </w:rPr>
            </w:pPr>
            <w:r w:rsidRPr="00EE528F">
              <w:rPr>
                <w:sz w:val="22"/>
                <w:szCs w:val="22"/>
              </w:rPr>
              <w:t>ОКВЭД</w:t>
            </w:r>
          </w:p>
        </w:tc>
        <w:tc>
          <w:tcPr>
            <w:tcW w:w="8575" w:type="dxa"/>
            <w:gridSpan w:val="24"/>
            <w:tcBorders>
              <w:left w:val="nil"/>
              <w:bottom w:val="double" w:sz="4" w:space="0" w:color="auto"/>
              <w:right w:val="double" w:sz="4" w:space="0" w:color="auto"/>
            </w:tcBorders>
            <w:vAlign w:val="center"/>
          </w:tcPr>
          <w:p w:rsidR="002D045C" w:rsidRPr="00EE528F" w:rsidRDefault="002D045C" w:rsidP="00B54610">
            <w:pPr>
              <w:jc w:val="both"/>
              <w:rPr>
                <w:bCs/>
                <w:sz w:val="22"/>
                <w:szCs w:val="22"/>
              </w:rPr>
            </w:pPr>
          </w:p>
        </w:tc>
      </w:tr>
      <w:tr w:rsidR="002D045C" w:rsidRPr="00C55EE3" w:rsidTr="001B3A51">
        <w:trPr>
          <w:jc w:val="center"/>
        </w:trPr>
        <w:tc>
          <w:tcPr>
            <w:tcW w:w="9639" w:type="dxa"/>
            <w:gridSpan w:val="26"/>
            <w:tcBorders>
              <w:top w:val="double" w:sz="4" w:space="0" w:color="auto"/>
              <w:left w:val="double" w:sz="4" w:space="0" w:color="auto"/>
              <w:right w:val="double" w:sz="4" w:space="0" w:color="auto"/>
            </w:tcBorders>
            <w:vAlign w:val="center"/>
          </w:tcPr>
          <w:p w:rsidR="002D045C" w:rsidRPr="005E4EFD" w:rsidRDefault="002B0C1F" w:rsidP="001B3A51">
            <w:pPr>
              <w:numPr>
                <w:ilvl w:val="0"/>
                <w:numId w:val="1"/>
              </w:numPr>
              <w:tabs>
                <w:tab w:val="num" w:pos="567"/>
              </w:tabs>
              <w:ind w:left="567" w:hanging="567"/>
              <w:jc w:val="both"/>
              <w:rPr>
                <w:b/>
                <w:bCs/>
                <w:sz w:val="22"/>
                <w:szCs w:val="22"/>
              </w:rPr>
            </w:pPr>
            <w:r w:rsidRPr="005E4EFD">
              <w:rPr>
                <w:b/>
                <w:bCs/>
                <w:sz w:val="22"/>
                <w:szCs w:val="22"/>
              </w:rPr>
              <w:t>Приложения к анкете участника</w:t>
            </w:r>
            <w:r w:rsidR="002D045C" w:rsidRPr="005E4EFD">
              <w:rPr>
                <w:b/>
                <w:bCs/>
                <w:sz w:val="22"/>
                <w:szCs w:val="22"/>
              </w:rPr>
              <w:t>:</w:t>
            </w:r>
          </w:p>
        </w:tc>
      </w:tr>
      <w:tr w:rsidR="002D045C" w:rsidRPr="00C55EE3" w:rsidTr="001B3A51">
        <w:trPr>
          <w:jc w:val="center"/>
        </w:trPr>
        <w:tc>
          <w:tcPr>
            <w:tcW w:w="8632" w:type="dxa"/>
            <w:gridSpan w:val="25"/>
            <w:tcBorders>
              <w:left w:val="double" w:sz="4" w:space="0" w:color="auto"/>
            </w:tcBorders>
            <w:vAlign w:val="center"/>
          </w:tcPr>
          <w:p w:rsidR="002D045C" w:rsidRPr="005E4EFD" w:rsidRDefault="002D045C" w:rsidP="000D1E97">
            <w:pPr>
              <w:jc w:val="center"/>
              <w:rPr>
                <w:b/>
                <w:sz w:val="22"/>
                <w:szCs w:val="22"/>
              </w:rPr>
            </w:pPr>
            <w:r w:rsidRPr="005E4EFD">
              <w:rPr>
                <w:b/>
                <w:sz w:val="22"/>
                <w:szCs w:val="22"/>
              </w:rPr>
              <w:t>Наименование документа</w:t>
            </w:r>
          </w:p>
        </w:tc>
        <w:tc>
          <w:tcPr>
            <w:tcW w:w="1007" w:type="dxa"/>
            <w:tcBorders>
              <w:right w:val="double" w:sz="4" w:space="0" w:color="auto"/>
            </w:tcBorders>
            <w:vAlign w:val="center"/>
          </w:tcPr>
          <w:p w:rsidR="002D045C" w:rsidRPr="005E4EFD" w:rsidRDefault="002D045C" w:rsidP="000D1E97">
            <w:pPr>
              <w:jc w:val="center"/>
              <w:rPr>
                <w:b/>
                <w:color w:val="808080" w:themeColor="background1" w:themeShade="80"/>
                <w:sz w:val="22"/>
                <w:szCs w:val="22"/>
              </w:rPr>
            </w:pPr>
            <w:r w:rsidRPr="005E4EFD">
              <w:rPr>
                <w:b/>
                <w:color w:val="808080" w:themeColor="background1" w:themeShade="80"/>
                <w:sz w:val="22"/>
                <w:szCs w:val="22"/>
              </w:rPr>
              <w:t xml:space="preserve">Кол-во листов </w:t>
            </w:r>
          </w:p>
        </w:tc>
      </w:tr>
      <w:tr w:rsidR="002D045C" w:rsidRPr="00C55EE3" w:rsidTr="001B3A51">
        <w:trPr>
          <w:jc w:val="center"/>
        </w:trPr>
        <w:tc>
          <w:tcPr>
            <w:tcW w:w="8632" w:type="dxa"/>
            <w:gridSpan w:val="25"/>
            <w:tcBorders>
              <w:left w:val="double" w:sz="4" w:space="0" w:color="auto"/>
            </w:tcBorders>
            <w:vAlign w:val="center"/>
          </w:tcPr>
          <w:p w:rsidR="002D045C" w:rsidRPr="005B10F1" w:rsidRDefault="002D045C" w:rsidP="00B67092">
            <w:pPr>
              <w:pStyle w:val="afe"/>
              <w:widowControl/>
              <w:numPr>
                <w:ilvl w:val="0"/>
                <w:numId w:val="6"/>
              </w:numPr>
              <w:jc w:val="both"/>
            </w:pPr>
            <w:r w:rsidRPr="005B10F1">
              <w:t>Нотариально заверенные копии учредительных документов (Свидетельство о</w:t>
            </w:r>
            <w:r w:rsidR="000D1E97" w:rsidRPr="005B10F1">
              <w:t> </w:t>
            </w:r>
            <w:r w:rsidRPr="005B10F1">
              <w:t>государственной регистрации, Устав, Учредительный договор).</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2D045C" w:rsidRPr="00C55EE3" w:rsidTr="001B3A51">
        <w:trPr>
          <w:jc w:val="center"/>
        </w:trPr>
        <w:tc>
          <w:tcPr>
            <w:tcW w:w="8632" w:type="dxa"/>
            <w:gridSpan w:val="25"/>
            <w:tcBorders>
              <w:left w:val="double" w:sz="4" w:space="0" w:color="auto"/>
            </w:tcBorders>
            <w:vAlign w:val="center"/>
          </w:tcPr>
          <w:p w:rsidR="002D045C" w:rsidRPr="005B10F1" w:rsidRDefault="002D045C" w:rsidP="00B67092">
            <w:pPr>
              <w:pStyle w:val="afe"/>
              <w:widowControl/>
              <w:numPr>
                <w:ilvl w:val="0"/>
                <w:numId w:val="6"/>
              </w:numPr>
              <w:jc w:val="both"/>
            </w:pPr>
            <w:r w:rsidRPr="005B10F1">
              <w:t>Нотариально заверенная копия выписки из ЕГРЮЛ/или ЕГРИП, полученная не</w:t>
            </w:r>
            <w:r w:rsidR="00B54610" w:rsidRPr="005B10F1">
              <w:t> </w:t>
            </w:r>
            <w:r w:rsidRPr="005B10F1">
              <w:t xml:space="preserve">ранее чем за </w:t>
            </w:r>
            <w:r w:rsidR="00F4714D" w:rsidRPr="005B10F1">
              <w:t>3</w:t>
            </w:r>
            <w:r w:rsidRPr="005B10F1">
              <w:t xml:space="preserve"> месяц</w:t>
            </w:r>
            <w:r w:rsidR="00F4714D" w:rsidRPr="005B10F1">
              <w:t>а</w:t>
            </w:r>
            <w:r w:rsidRPr="005B10F1">
              <w:t xml:space="preserve"> до дня </w:t>
            </w:r>
            <w:r w:rsidR="000D1E97" w:rsidRPr="005B10F1">
              <w:t>размещения в единой</w:t>
            </w:r>
            <w:r w:rsidRPr="005B10F1">
              <w:t xml:space="preserve"> информационной системе извещения о</w:t>
            </w:r>
            <w:r w:rsidR="000D1E97" w:rsidRPr="005B10F1">
              <w:rPr>
                <w:lang w:val="en-US"/>
              </w:rPr>
              <w:t> </w:t>
            </w:r>
            <w:r w:rsidRPr="005B10F1">
              <w:t>проведении запроса предложений</w:t>
            </w:r>
            <w:r w:rsidR="005B10F1" w:rsidRPr="005B10F1">
              <w:t xml:space="preserve"> (для иностранных компаний – выписки из торгового реестра)</w:t>
            </w:r>
            <w:r w:rsidRPr="005B10F1">
              <w:t>.</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2D045C" w:rsidRPr="00C55EE3" w:rsidTr="001B3A51">
        <w:trPr>
          <w:jc w:val="center"/>
        </w:trPr>
        <w:tc>
          <w:tcPr>
            <w:tcW w:w="8632" w:type="dxa"/>
            <w:gridSpan w:val="25"/>
            <w:tcBorders>
              <w:left w:val="double" w:sz="4" w:space="0" w:color="auto"/>
            </w:tcBorders>
            <w:vAlign w:val="center"/>
          </w:tcPr>
          <w:p w:rsidR="002D045C" w:rsidRPr="005B10F1" w:rsidRDefault="002D045C" w:rsidP="00940F86">
            <w:pPr>
              <w:pStyle w:val="afe"/>
              <w:widowControl/>
              <w:numPr>
                <w:ilvl w:val="0"/>
                <w:numId w:val="6"/>
              </w:numPr>
              <w:jc w:val="both"/>
            </w:pPr>
            <w:r w:rsidRPr="005B10F1">
              <w:t>Оригинал или нотариально заверенная копия справки, подтверждающей отсутствие у</w:t>
            </w:r>
            <w:r w:rsidR="00940F86">
              <w:t> </w:t>
            </w:r>
            <w:r w:rsidRPr="005B10F1">
              <w:t>участника закупки недоимки по налогам, сборам, задолженности по</w:t>
            </w:r>
            <w:r w:rsidR="00B54610" w:rsidRPr="005B10F1">
              <w:t> </w:t>
            </w:r>
            <w:r w:rsidRPr="005B10F1">
              <w:t>иным обязательным платежам в бюджеты бюджетной системы Российской Федерации, выданную соответствующими подразделениями Федеральной налоговой службы (требование не</w:t>
            </w:r>
            <w:r w:rsidR="001B3A51" w:rsidRPr="005B10F1">
              <w:t> </w:t>
            </w:r>
            <w:r w:rsidRPr="005B10F1">
              <w:t>распространяется на</w:t>
            </w:r>
            <w:r w:rsidR="00940F86">
              <w:t> </w:t>
            </w:r>
            <w:r w:rsidRPr="005B10F1">
              <w:t xml:space="preserve">участников, являющихся нерезидентами </w:t>
            </w:r>
            <w:r w:rsidR="001B3A51" w:rsidRPr="005B10F1">
              <w:t>Российской Федерации</w:t>
            </w:r>
            <w:r w:rsidRPr="005B10F1">
              <w:t>).</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2D045C" w:rsidRPr="00C55EE3" w:rsidTr="001B3A51">
        <w:trPr>
          <w:jc w:val="center"/>
        </w:trPr>
        <w:tc>
          <w:tcPr>
            <w:tcW w:w="8632" w:type="dxa"/>
            <w:gridSpan w:val="25"/>
            <w:tcBorders>
              <w:left w:val="double" w:sz="4" w:space="0" w:color="auto"/>
            </w:tcBorders>
            <w:vAlign w:val="center"/>
          </w:tcPr>
          <w:p w:rsidR="002D045C" w:rsidRPr="005B10F1" w:rsidRDefault="00440A35" w:rsidP="00B67092">
            <w:pPr>
              <w:pStyle w:val="afe"/>
              <w:numPr>
                <w:ilvl w:val="0"/>
                <w:numId w:val="6"/>
              </w:numPr>
              <w:jc w:val="both"/>
            </w:pPr>
            <w:r w:rsidRPr="005B10F1">
              <w:t xml:space="preserve">Копии доверенности лица, подписывающего договор, если оно действует на основании доверенности, или иных документов (разрешение уполномоченного органа и т.п.), </w:t>
            </w:r>
            <w:r w:rsidRPr="005B10F1">
              <w:lastRenderedPageBreak/>
              <w:t>подтверждающих его полномочия</w:t>
            </w:r>
            <w:r w:rsidR="002D045C" w:rsidRPr="005B10F1">
              <w:t>.</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2D045C" w:rsidRPr="00C55EE3" w:rsidTr="001B3A51">
        <w:trPr>
          <w:jc w:val="center"/>
        </w:trPr>
        <w:tc>
          <w:tcPr>
            <w:tcW w:w="8632" w:type="dxa"/>
            <w:gridSpan w:val="25"/>
            <w:tcBorders>
              <w:left w:val="double" w:sz="4" w:space="0" w:color="auto"/>
            </w:tcBorders>
            <w:vAlign w:val="center"/>
          </w:tcPr>
          <w:p w:rsidR="002D045C" w:rsidRPr="005B10F1" w:rsidRDefault="005B10F1" w:rsidP="00940F86">
            <w:pPr>
              <w:pStyle w:val="afe"/>
              <w:numPr>
                <w:ilvl w:val="0"/>
                <w:numId w:val="6"/>
              </w:numPr>
              <w:jc w:val="both"/>
            </w:pPr>
            <w:r w:rsidRPr="005B10F1">
              <w:lastRenderedPageBreak/>
              <w:t>Копии документов бухгалтерской отчетности: для российских юридических лиц – бухгалтерского баланса, отчета о финансовых результатах, налоговой декларации и т.д. за</w:t>
            </w:r>
            <w:r w:rsidR="00940F86">
              <w:t> </w:t>
            </w:r>
            <w:r w:rsidRPr="005B10F1">
              <w:t>последние два года с отметкой налогового органа о принятии или с приложением копии извещения о получении налоговым органом электронного документа при передаче бухгалтерской отчетности в электронном виде, за исключением вновь зарегистрированных компаний (для</w:t>
            </w:r>
            <w:r w:rsidR="00940F86">
              <w:t> </w:t>
            </w:r>
            <w:r w:rsidRPr="005B10F1">
              <w:t>иностранных юридических лиц – копий документов, эквивалентных бухгалтерскому балансу и отчету о финансовых результатах).</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2D045C" w:rsidRPr="00C55EE3" w:rsidTr="001B3A51">
        <w:trPr>
          <w:jc w:val="center"/>
        </w:trPr>
        <w:tc>
          <w:tcPr>
            <w:tcW w:w="8632" w:type="dxa"/>
            <w:gridSpan w:val="25"/>
            <w:tcBorders>
              <w:left w:val="double" w:sz="4" w:space="0" w:color="auto"/>
            </w:tcBorders>
            <w:vAlign w:val="center"/>
          </w:tcPr>
          <w:p w:rsidR="002D045C" w:rsidRPr="005B10F1" w:rsidRDefault="00440A35" w:rsidP="00B67092">
            <w:pPr>
              <w:pStyle w:val="afe"/>
              <w:widowControl/>
              <w:numPr>
                <w:ilvl w:val="0"/>
                <w:numId w:val="6"/>
              </w:numPr>
              <w:jc w:val="both"/>
            </w:pPr>
            <w:r w:rsidRPr="005B10F1">
              <w:t xml:space="preserve">Копии документов, подтверждающих право в установленных применимым законодательством </w:t>
            </w:r>
            <w:r w:rsidR="005B10F1" w:rsidRPr="005B10F1">
              <w:t xml:space="preserve">Российской Федерации </w:t>
            </w:r>
            <w:r w:rsidRPr="005B10F1">
              <w:t>случаях заниматься определенной деятельностью (лицензии и т.д.) и/или подтверждающих соответствие товаров и услуг сертификационным требованиям</w:t>
            </w:r>
            <w:r w:rsidR="002D045C" w:rsidRPr="005B10F1">
              <w:t>.</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5B10F1" w:rsidRPr="00C55EE3" w:rsidTr="001B3A51">
        <w:trPr>
          <w:jc w:val="center"/>
        </w:trPr>
        <w:tc>
          <w:tcPr>
            <w:tcW w:w="8632" w:type="dxa"/>
            <w:gridSpan w:val="25"/>
            <w:tcBorders>
              <w:left w:val="double" w:sz="4" w:space="0" w:color="auto"/>
            </w:tcBorders>
            <w:vAlign w:val="center"/>
          </w:tcPr>
          <w:p w:rsidR="005B10F1" w:rsidRPr="005B10F1" w:rsidRDefault="005B10F1" w:rsidP="00BD7E7A">
            <w:pPr>
              <w:pStyle w:val="afe"/>
              <w:numPr>
                <w:ilvl w:val="0"/>
                <w:numId w:val="6"/>
              </w:numPr>
              <w:jc w:val="both"/>
            </w:pPr>
            <w:r w:rsidRPr="005B10F1">
              <w:t>Копии уведомления о применении упрощенной системы налогообложения (УСН) или</w:t>
            </w:r>
            <w:r w:rsidR="00027E96">
              <w:t> </w:t>
            </w:r>
            <w:r w:rsidRPr="005B10F1">
              <w:t>уведомительного заявления участника о применении УСН с печатью налогового органа (там,</w:t>
            </w:r>
            <w:r w:rsidR="00027E96">
              <w:t> </w:t>
            </w:r>
            <w:r w:rsidRPr="005B10F1">
              <w:t>где</w:t>
            </w:r>
            <w:r w:rsidR="00940F86">
              <w:t> </w:t>
            </w:r>
            <w:r w:rsidRPr="005B10F1">
              <w:t>это применимо), с предоставлением налоговой декларации по налогу, уплачиваемому в</w:t>
            </w:r>
            <w:r w:rsidR="00BD7E7A">
              <w:t> </w:t>
            </w:r>
            <w:r w:rsidRPr="005B10F1">
              <w:t>связи с</w:t>
            </w:r>
            <w:r w:rsidR="00940F86">
              <w:t> </w:t>
            </w:r>
            <w:r w:rsidRPr="005B10F1">
              <w:t>применением УСН, за последний за последние два года.</w:t>
            </w:r>
          </w:p>
        </w:tc>
        <w:tc>
          <w:tcPr>
            <w:tcW w:w="1007" w:type="dxa"/>
            <w:tcBorders>
              <w:right w:val="double" w:sz="4" w:space="0" w:color="auto"/>
            </w:tcBorders>
          </w:tcPr>
          <w:p w:rsidR="005B10F1" w:rsidRPr="005E4EFD" w:rsidRDefault="005B10F1" w:rsidP="00B54610">
            <w:pPr>
              <w:spacing w:before="120" w:after="120"/>
              <w:jc w:val="center"/>
              <w:rPr>
                <w:b/>
                <w:bCs/>
                <w:sz w:val="22"/>
                <w:szCs w:val="22"/>
              </w:rPr>
            </w:pPr>
          </w:p>
        </w:tc>
      </w:tr>
      <w:tr w:rsidR="002D045C" w:rsidRPr="00C55EE3" w:rsidTr="001B3A51">
        <w:trPr>
          <w:jc w:val="center"/>
        </w:trPr>
        <w:tc>
          <w:tcPr>
            <w:tcW w:w="8632" w:type="dxa"/>
            <w:gridSpan w:val="25"/>
            <w:tcBorders>
              <w:left w:val="double" w:sz="4" w:space="0" w:color="auto"/>
            </w:tcBorders>
            <w:vAlign w:val="center"/>
          </w:tcPr>
          <w:p w:rsidR="002D045C" w:rsidRPr="005B10F1" w:rsidRDefault="002D045C" w:rsidP="00B67092">
            <w:pPr>
              <w:pStyle w:val="afe"/>
              <w:widowControl/>
              <w:numPr>
                <w:ilvl w:val="0"/>
                <w:numId w:val="6"/>
              </w:numPr>
              <w:jc w:val="both"/>
            </w:pPr>
            <w:r w:rsidRPr="005B10F1">
              <w:t xml:space="preserve">Заверенные руководителем организации сведения об отсутствии/наличии аффилированности участника закупки с работниками </w:t>
            </w:r>
            <w:r w:rsidR="00752B32">
              <w:t>ПАО</w:t>
            </w:r>
            <w:r w:rsidR="00B54610" w:rsidRPr="005B10F1">
              <w:t> </w:t>
            </w:r>
            <w:r w:rsidRPr="005B10F1">
              <w:t>«Аэрофлот» и</w:t>
            </w:r>
            <w:r w:rsidR="00B54610" w:rsidRPr="005B10F1">
              <w:t> </w:t>
            </w:r>
            <w:r w:rsidRPr="005B10F1">
              <w:t>их</w:t>
            </w:r>
            <w:r w:rsidR="00B54610" w:rsidRPr="005B10F1">
              <w:t> </w:t>
            </w:r>
            <w:r w:rsidRPr="005B10F1">
              <w:t>близкими родственниками (супруги, дети, родители, братья и сестры).</w:t>
            </w:r>
          </w:p>
        </w:tc>
        <w:tc>
          <w:tcPr>
            <w:tcW w:w="1007" w:type="dxa"/>
            <w:tcBorders>
              <w:right w:val="double" w:sz="4" w:space="0" w:color="auto"/>
            </w:tcBorders>
          </w:tcPr>
          <w:p w:rsidR="002D045C" w:rsidRPr="005E4EFD" w:rsidRDefault="002D045C" w:rsidP="00B54610">
            <w:pPr>
              <w:spacing w:before="120" w:after="120"/>
              <w:jc w:val="center"/>
              <w:rPr>
                <w:b/>
                <w:bCs/>
                <w:sz w:val="22"/>
                <w:szCs w:val="22"/>
              </w:rPr>
            </w:pPr>
          </w:p>
        </w:tc>
      </w:tr>
      <w:tr w:rsidR="002D045C" w:rsidRPr="00C55EE3" w:rsidTr="001B3A51">
        <w:trPr>
          <w:trHeight w:val="322"/>
          <w:jc w:val="center"/>
        </w:trPr>
        <w:tc>
          <w:tcPr>
            <w:tcW w:w="8632" w:type="dxa"/>
            <w:gridSpan w:val="25"/>
            <w:tcBorders>
              <w:left w:val="double" w:sz="4" w:space="0" w:color="auto"/>
            </w:tcBorders>
            <w:vAlign w:val="center"/>
          </w:tcPr>
          <w:p w:rsidR="002D045C" w:rsidRPr="005B10F1" w:rsidRDefault="002D045C" w:rsidP="00B67092">
            <w:pPr>
              <w:pStyle w:val="afe"/>
              <w:widowControl/>
              <w:numPr>
                <w:ilvl w:val="0"/>
                <w:numId w:val="6"/>
              </w:numPr>
              <w:jc w:val="both"/>
            </w:pPr>
            <w:r w:rsidRPr="005B10F1">
              <w:t>Краткая историческая справка о деятельности организации.</w:t>
            </w:r>
          </w:p>
        </w:tc>
        <w:tc>
          <w:tcPr>
            <w:tcW w:w="1007" w:type="dxa"/>
            <w:tcBorders>
              <w:right w:val="double" w:sz="4" w:space="0" w:color="auto"/>
            </w:tcBorders>
          </w:tcPr>
          <w:p w:rsidR="002D045C" w:rsidRPr="005E4EFD" w:rsidRDefault="002D045C" w:rsidP="00B54610">
            <w:pPr>
              <w:jc w:val="center"/>
              <w:rPr>
                <w:b/>
                <w:bCs/>
                <w:sz w:val="22"/>
                <w:szCs w:val="22"/>
              </w:rPr>
            </w:pPr>
          </w:p>
        </w:tc>
      </w:tr>
      <w:tr w:rsidR="002D045C" w:rsidRPr="00C55EE3" w:rsidTr="001B3A51">
        <w:trPr>
          <w:trHeight w:val="210"/>
          <w:jc w:val="center"/>
        </w:trPr>
        <w:tc>
          <w:tcPr>
            <w:tcW w:w="8632" w:type="dxa"/>
            <w:gridSpan w:val="25"/>
            <w:tcBorders>
              <w:left w:val="double" w:sz="4" w:space="0" w:color="auto"/>
            </w:tcBorders>
            <w:vAlign w:val="center"/>
          </w:tcPr>
          <w:p w:rsidR="002D045C" w:rsidRPr="005B10F1" w:rsidRDefault="002D045C" w:rsidP="00B67092">
            <w:pPr>
              <w:pStyle w:val="afe"/>
              <w:widowControl/>
              <w:numPr>
                <w:ilvl w:val="0"/>
                <w:numId w:val="6"/>
              </w:numPr>
              <w:jc w:val="both"/>
            </w:pPr>
            <w:r w:rsidRPr="005B10F1">
              <w:t>Копии результатов аудиторских проверок (при наличии).</w:t>
            </w:r>
          </w:p>
        </w:tc>
        <w:tc>
          <w:tcPr>
            <w:tcW w:w="1007" w:type="dxa"/>
            <w:tcBorders>
              <w:right w:val="double" w:sz="4" w:space="0" w:color="auto"/>
            </w:tcBorders>
          </w:tcPr>
          <w:p w:rsidR="002D045C" w:rsidRPr="005E4EFD" w:rsidRDefault="002D045C" w:rsidP="00B54610">
            <w:pPr>
              <w:jc w:val="center"/>
              <w:rPr>
                <w:b/>
                <w:bCs/>
                <w:sz w:val="22"/>
                <w:szCs w:val="22"/>
              </w:rPr>
            </w:pPr>
          </w:p>
        </w:tc>
      </w:tr>
      <w:tr w:rsidR="002D045C" w:rsidRPr="00C55EE3" w:rsidTr="001B3A51">
        <w:trPr>
          <w:jc w:val="center"/>
        </w:trPr>
        <w:tc>
          <w:tcPr>
            <w:tcW w:w="8632" w:type="dxa"/>
            <w:gridSpan w:val="25"/>
            <w:tcBorders>
              <w:left w:val="double" w:sz="4" w:space="0" w:color="auto"/>
              <w:bottom w:val="single" w:sz="4" w:space="0" w:color="auto"/>
            </w:tcBorders>
            <w:vAlign w:val="center"/>
          </w:tcPr>
          <w:p w:rsidR="002D045C" w:rsidRPr="005B10F1" w:rsidRDefault="002D045C" w:rsidP="00940F86">
            <w:pPr>
              <w:pStyle w:val="afe"/>
              <w:widowControl/>
              <w:numPr>
                <w:ilvl w:val="0"/>
                <w:numId w:val="6"/>
              </w:numPr>
              <w:jc w:val="both"/>
            </w:pPr>
            <w:r w:rsidRPr="005B10F1">
              <w:t xml:space="preserve">Для группы (нескольких лиц) лиц, выступающих на стороне одного </w:t>
            </w:r>
            <w:r w:rsidR="00B54610" w:rsidRPr="005B10F1">
              <w:t>участника закупки,</w:t>
            </w:r>
            <w:r w:rsidRPr="005B10F1">
              <w:t xml:space="preserve"> дополнительно предоставляется оригинал или нотариально заверенная копия документа, подтверждающего объединение лиц, выступающих на стороне одного участника закупки в</w:t>
            </w:r>
            <w:r w:rsidR="00940F86">
              <w:t> </w:t>
            </w:r>
            <w:r w:rsidRPr="005B10F1">
              <w:t>группу, и право конкретного участника закупки участвовать в процедуре от имени группы лиц, в том числе подавать заявку на</w:t>
            </w:r>
            <w:r w:rsidR="00B54610" w:rsidRPr="005B10F1">
              <w:t> </w:t>
            </w:r>
            <w:r w:rsidRPr="005B10F1">
              <w:t>участие, подписывать протоколы, договор.</w:t>
            </w:r>
          </w:p>
        </w:tc>
        <w:tc>
          <w:tcPr>
            <w:tcW w:w="1007" w:type="dxa"/>
            <w:tcBorders>
              <w:bottom w:val="single" w:sz="4" w:space="0" w:color="auto"/>
              <w:right w:val="double" w:sz="4" w:space="0" w:color="auto"/>
            </w:tcBorders>
          </w:tcPr>
          <w:p w:rsidR="002D045C" w:rsidRPr="005E4EFD" w:rsidRDefault="002D045C" w:rsidP="00B54610">
            <w:pPr>
              <w:spacing w:before="120" w:after="120"/>
              <w:jc w:val="center"/>
              <w:rPr>
                <w:b/>
                <w:bCs/>
                <w:sz w:val="22"/>
                <w:szCs w:val="22"/>
              </w:rPr>
            </w:pPr>
          </w:p>
        </w:tc>
      </w:tr>
      <w:tr w:rsidR="00DC261F" w:rsidRPr="00C55EE3" w:rsidTr="001B3A51">
        <w:trPr>
          <w:jc w:val="center"/>
        </w:trPr>
        <w:tc>
          <w:tcPr>
            <w:tcW w:w="8632" w:type="dxa"/>
            <w:gridSpan w:val="25"/>
            <w:tcBorders>
              <w:left w:val="double" w:sz="4" w:space="0" w:color="auto"/>
              <w:bottom w:val="single" w:sz="4" w:space="0" w:color="auto"/>
            </w:tcBorders>
            <w:vAlign w:val="center"/>
          </w:tcPr>
          <w:p w:rsidR="00DC261F" w:rsidRPr="005B10F1" w:rsidRDefault="00DC261F" w:rsidP="00940F86">
            <w:pPr>
              <w:pStyle w:val="afe"/>
              <w:widowControl/>
              <w:numPr>
                <w:ilvl w:val="0"/>
                <w:numId w:val="6"/>
              </w:numPr>
              <w:jc w:val="both"/>
            </w:pPr>
            <w:r>
              <w:t>Описание поставляемого товар</w:t>
            </w:r>
            <w:r w:rsidR="00121323">
              <w:t>а</w:t>
            </w:r>
            <w:r>
              <w:t>, его функциональных характеристик, количественных и качественных характеристик (в случае, если товар является предметом закупки) или описание вы</w:t>
            </w:r>
            <w:r w:rsidR="00617AB6">
              <w:t>п</w:t>
            </w:r>
            <w:r>
              <w:t>олняемой работы или описание оказываемой услуги (в случае, если предметом закупки являются работа или услуга), их количественных и качественных характеристик.</w:t>
            </w:r>
          </w:p>
        </w:tc>
        <w:tc>
          <w:tcPr>
            <w:tcW w:w="1007" w:type="dxa"/>
            <w:tcBorders>
              <w:bottom w:val="single" w:sz="4" w:space="0" w:color="auto"/>
              <w:right w:val="double" w:sz="4" w:space="0" w:color="auto"/>
            </w:tcBorders>
          </w:tcPr>
          <w:p w:rsidR="00DC261F" w:rsidRPr="005E4EFD" w:rsidRDefault="00DC261F" w:rsidP="00B54610">
            <w:pPr>
              <w:spacing w:before="120" w:after="120"/>
              <w:jc w:val="center"/>
              <w:rPr>
                <w:b/>
                <w:bCs/>
                <w:sz w:val="22"/>
                <w:szCs w:val="22"/>
              </w:rPr>
            </w:pPr>
          </w:p>
        </w:tc>
      </w:tr>
      <w:tr w:rsidR="002B0C1F" w:rsidRPr="00C55EE3" w:rsidTr="001B3A51">
        <w:trPr>
          <w:jc w:val="center"/>
        </w:trPr>
        <w:tc>
          <w:tcPr>
            <w:tcW w:w="8632" w:type="dxa"/>
            <w:gridSpan w:val="25"/>
            <w:tcBorders>
              <w:left w:val="double" w:sz="4" w:space="0" w:color="auto"/>
              <w:bottom w:val="double" w:sz="4" w:space="0" w:color="auto"/>
            </w:tcBorders>
            <w:vAlign w:val="center"/>
          </w:tcPr>
          <w:p w:rsidR="002B0C1F" w:rsidRPr="005B10F1" w:rsidRDefault="00D17690" w:rsidP="00B67092">
            <w:pPr>
              <w:pStyle w:val="afe"/>
              <w:widowControl/>
              <w:numPr>
                <w:ilvl w:val="0"/>
                <w:numId w:val="6"/>
              </w:numPr>
              <w:jc w:val="both"/>
            </w:pPr>
            <w:r>
              <w:rPr>
                <w:rStyle w:val="aff4"/>
              </w:rPr>
              <w:footnoteReference w:id="4"/>
            </w:r>
          </w:p>
        </w:tc>
        <w:tc>
          <w:tcPr>
            <w:tcW w:w="1007" w:type="dxa"/>
            <w:tcBorders>
              <w:bottom w:val="double" w:sz="4" w:space="0" w:color="auto"/>
              <w:right w:val="double" w:sz="4" w:space="0" w:color="auto"/>
            </w:tcBorders>
          </w:tcPr>
          <w:p w:rsidR="002B0C1F" w:rsidRPr="005E4EFD" w:rsidRDefault="002B0C1F" w:rsidP="00B54610">
            <w:pPr>
              <w:spacing w:before="120" w:after="120"/>
              <w:jc w:val="center"/>
              <w:rPr>
                <w:b/>
                <w:bCs/>
                <w:sz w:val="22"/>
                <w:szCs w:val="22"/>
              </w:rPr>
            </w:pPr>
          </w:p>
        </w:tc>
      </w:tr>
      <w:tr w:rsidR="002D045C" w:rsidRPr="00C55EE3" w:rsidTr="009A1304">
        <w:trPr>
          <w:trHeight w:val="259"/>
          <w:jc w:val="center"/>
        </w:trPr>
        <w:tc>
          <w:tcPr>
            <w:tcW w:w="3246" w:type="dxa"/>
            <w:gridSpan w:val="11"/>
            <w:tcBorders>
              <w:top w:val="double" w:sz="4" w:space="0" w:color="auto"/>
              <w:left w:val="double" w:sz="4" w:space="0" w:color="auto"/>
              <w:bottom w:val="nil"/>
              <w:right w:val="nil"/>
            </w:tcBorders>
            <w:vAlign w:val="center"/>
          </w:tcPr>
          <w:p w:rsidR="002D045C" w:rsidRPr="00B54610" w:rsidRDefault="002D045C" w:rsidP="0070252C">
            <w:pPr>
              <w:numPr>
                <w:ilvl w:val="0"/>
                <w:numId w:val="1"/>
              </w:numPr>
              <w:tabs>
                <w:tab w:val="num" w:pos="567"/>
              </w:tabs>
              <w:ind w:firstLine="0"/>
              <w:jc w:val="both"/>
              <w:rPr>
                <w:b/>
              </w:rPr>
            </w:pPr>
            <w:r w:rsidRPr="005B10F1">
              <w:rPr>
                <w:b/>
                <w:bCs/>
                <w:sz w:val="22"/>
              </w:rPr>
              <w:t>Контактное</w:t>
            </w:r>
            <w:r w:rsidR="00B54610" w:rsidRPr="005B10F1">
              <w:rPr>
                <w:b/>
                <w:sz w:val="22"/>
              </w:rPr>
              <w:t xml:space="preserve"> лицо</w:t>
            </w:r>
          </w:p>
        </w:tc>
        <w:tc>
          <w:tcPr>
            <w:tcW w:w="6393" w:type="dxa"/>
            <w:gridSpan w:val="15"/>
            <w:tcBorders>
              <w:top w:val="double" w:sz="4" w:space="0" w:color="auto"/>
              <w:left w:val="nil"/>
              <w:bottom w:val="single" w:sz="4" w:space="0" w:color="auto"/>
              <w:right w:val="double" w:sz="4" w:space="0" w:color="auto"/>
            </w:tcBorders>
            <w:vAlign w:val="bottom"/>
          </w:tcPr>
          <w:p w:rsidR="002D045C" w:rsidRPr="00EE528F" w:rsidRDefault="002D045C" w:rsidP="0070252C">
            <w:pPr>
              <w:jc w:val="both"/>
              <w:rPr>
                <w:rFonts w:eastAsia="Calibri"/>
                <w:sz w:val="22"/>
                <w:szCs w:val="22"/>
                <w:lang w:eastAsia="en-US"/>
              </w:rPr>
            </w:pPr>
          </w:p>
        </w:tc>
      </w:tr>
      <w:tr w:rsidR="00B54610" w:rsidRPr="00C55EE3" w:rsidTr="009A1304">
        <w:trPr>
          <w:trHeight w:val="108"/>
          <w:jc w:val="center"/>
        </w:trPr>
        <w:tc>
          <w:tcPr>
            <w:tcW w:w="3246" w:type="dxa"/>
            <w:gridSpan w:val="11"/>
            <w:tcBorders>
              <w:top w:val="nil"/>
              <w:left w:val="double" w:sz="4" w:space="0" w:color="auto"/>
              <w:bottom w:val="nil"/>
              <w:right w:val="nil"/>
            </w:tcBorders>
          </w:tcPr>
          <w:p w:rsidR="00B54610" w:rsidRPr="00E126E8" w:rsidRDefault="00B54610" w:rsidP="0070252C">
            <w:pPr>
              <w:jc w:val="both"/>
              <w:rPr>
                <w:bCs/>
                <w:sz w:val="20"/>
                <w:szCs w:val="20"/>
              </w:rPr>
            </w:pPr>
          </w:p>
        </w:tc>
        <w:tc>
          <w:tcPr>
            <w:tcW w:w="6393" w:type="dxa"/>
            <w:gridSpan w:val="15"/>
            <w:tcBorders>
              <w:top w:val="nil"/>
              <w:left w:val="nil"/>
              <w:bottom w:val="nil"/>
              <w:right w:val="double" w:sz="4" w:space="0" w:color="auto"/>
            </w:tcBorders>
          </w:tcPr>
          <w:p w:rsidR="00B54610" w:rsidRPr="00E126E8" w:rsidRDefault="00E126E8" w:rsidP="00E126E8">
            <w:pPr>
              <w:jc w:val="center"/>
              <w:rPr>
                <w:rFonts w:eastAsia="Calibri"/>
                <w:i/>
                <w:sz w:val="16"/>
                <w:szCs w:val="16"/>
                <w:lang w:eastAsia="en-US"/>
              </w:rPr>
            </w:pPr>
            <w:r w:rsidRPr="00E126E8">
              <w:rPr>
                <w:rFonts w:eastAsia="Calibri"/>
                <w:i/>
                <w:sz w:val="16"/>
                <w:szCs w:val="16"/>
                <w:lang w:eastAsia="en-US"/>
              </w:rPr>
              <w:t>(указать ф</w:t>
            </w:r>
            <w:r w:rsidRPr="00E126E8">
              <w:rPr>
                <w:bCs/>
                <w:i/>
                <w:sz w:val="16"/>
                <w:szCs w:val="16"/>
              </w:rPr>
              <w:t>амилию, имя, отчество, телефон, факс, e-mail)</w:t>
            </w:r>
          </w:p>
        </w:tc>
      </w:tr>
      <w:tr w:rsidR="002D045C" w:rsidRPr="00C55EE3" w:rsidTr="001B3A51">
        <w:trPr>
          <w:jc w:val="center"/>
        </w:trPr>
        <w:tc>
          <w:tcPr>
            <w:tcW w:w="9639" w:type="dxa"/>
            <w:gridSpan w:val="26"/>
            <w:tcBorders>
              <w:top w:val="nil"/>
              <w:left w:val="double" w:sz="4" w:space="0" w:color="auto"/>
              <w:bottom w:val="nil"/>
              <w:right w:val="double" w:sz="4" w:space="0" w:color="auto"/>
            </w:tcBorders>
          </w:tcPr>
          <w:p w:rsidR="002D045C" w:rsidRPr="00E126E8" w:rsidRDefault="002D045C" w:rsidP="00940F86">
            <w:pPr>
              <w:ind w:firstLine="738"/>
              <w:jc w:val="both"/>
              <w:rPr>
                <w:rFonts w:eastAsia="Calibri"/>
                <w:b/>
                <w:lang w:eastAsia="en-US"/>
              </w:rPr>
            </w:pPr>
            <w:r w:rsidRPr="005B10F1">
              <w:rPr>
                <w:b/>
                <w:sz w:val="22"/>
              </w:rPr>
              <w:t>Настоящим участник подтверждает правильность всех данных, указанных в</w:t>
            </w:r>
            <w:r w:rsidR="00E126E8" w:rsidRPr="005B10F1">
              <w:rPr>
                <w:b/>
                <w:sz w:val="22"/>
              </w:rPr>
              <w:t> </w:t>
            </w:r>
            <w:r w:rsidRPr="005B10F1">
              <w:rPr>
                <w:b/>
                <w:sz w:val="22"/>
              </w:rPr>
              <w:t>Анкете и</w:t>
            </w:r>
            <w:r w:rsidR="00940F86">
              <w:rPr>
                <w:b/>
                <w:sz w:val="22"/>
              </w:rPr>
              <w:t> </w:t>
            </w:r>
            <w:r w:rsidRPr="005B10F1">
              <w:rPr>
                <w:b/>
                <w:sz w:val="22"/>
              </w:rPr>
              <w:t>согласие со всеми условиями, изложенными в документации о закупке в</w:t>
            </w:r>
            <w:r w:rsidR="00E126E8" w:rsidRPr="005B10F1">
              <w:rPr>
                <w:b/>
                <w:sz w:val="22"/>
              </w:rPr>
              <w:t> </w:t>
            </w:r>
            <w:r w:rsidRPr="005B10F1">
              <w:rPr>
                <w:b/>
                <w:sz w:val="22"/>
              </w:rPr>
              <w:t>отношении процедуры закупки:</w:t>
            </w:r>
          </w:p>
        </w:tc>
      </w:tr>
      <w:tr w:rsidR="001B3A51" w:rsidRPr="00C55EE3" w:rsidTr="001B3A51">
        <w:trPr>
          <w:trHeight w:val="270"/>
          <w:jc w:val="center"/>
        </w:trPr>
        <w:tc>
          <w:tcPr>
            <w:tcW w:w="9639" w:type="dxa"/>
            <w:gridSpan w:val="26"/>
            <w:tcBorders>
              <w:top w:val="nil"/>
              <w:left w:val="double" w:sz="4" w:space="0" w:color="auto"/>
              <w:bottom w:val="single" w:sz="4" w:space="0" w:color="auto"/>
              <w:right w:val="double" w:sz="4" w:space="0" w:color="auto"/>
            </w:tcBorders>
          </w:tcPr>
          <w:p w:rsidR="001B3A51" w:rsidRPr="005E4EFD" w:rsidRDefault="001B3A51" w:rsidP="000D1E97">
            <w:pPr>
              <w:pStyle w:val="a7"/>
              <w:jc w:val="center"/>
              <w:rPr>
                <w:rFonts w:ascii="Times New Roman" w:hAnsi="Times New Roman" w:cs="Times New Roman"/>
                <w:sz w:val="22"/>
                <w:szCs w:val="22"/>
              </w:rPr>
            </w:pPr>
          </w:p>
        </w:tc>
      </w:tr>
      <w:tr w:rsidR="001B3A51" w:rsidRPr="00C55EE3" w:rsidTr="001B3A51">
        <w:trPr>
          <w:trHeight w:val="270"/>
          <w:jc w:val="center"/>
        </w:trPr>
        <w:tc>
          <w:tcPr>
            <w:tcW w:w="9639" w:type="dxa"/>
            <w:gridSpan w:val="26"/>
            <w:tcBorders>
              <w:left w:val="double" w:sz="4" w:space="0" w:color="auto"/>
              <w:bottom w:val="double" w:sz="4" w:space="0" w:color="auto"/>
              <w:right w:val="double" w:sz="4" w:space="0" w:color="auto"/>
            </w:tcBorders>
          </w:tcPr>
          <w:p w:rsidR="001B3A51" w:rsidRPr="001B3A51" w:rsidRDefault="001B3A51" w:rsidP="000D1E97">
            <w:pPr>
              <w:pStyle w:val="a7"/>
              <w:jc w:val="center"/>
              <w:rPr>
                <w:rFonts w:ascii="Times New Roman" w:hAnsi="Times New Roman" w:cs="Times New Roman"/>
                <w:sz w:val="16"/>
                <w:szCs w:val="16"/>
              </w:rPr>
            </w:pPr>
            <w:r w:rsidRPr="002B0C1F">
              <w:rPr>
                <w:rFonts w:ascii="Times New Roman" w:hAnsi="Times New Roman" w:cs="Times New Roman"/>
                <w:i/>
                <w:sz w:val="16"/>
                <w:szCs w:val="16"/>
              </w:rPr>
              <w:t>(указать наименование процедуры)</w:t>
            </w:r>
          </w:p>
        </w:tc>
      </w:tr>
      <w:tr w:rsidR="002D045C" w:rsidRPr="00C55EE3" w:rsidTr="00EE528F">
        <w:trPr>
          <w:trHeight w:val="611"/>
          <w:jc w:val="center"/>
        </w:trPr>
        <w:tc>
          <w:tcPr>
            <w:tcW w:w="4182" w:type="dxa"/>
            <w:gridSpan w:val="14"/>
            <w:tcBorders>
              <w:top w:val="double" w:sz="4" w:space="0" w:color="auto"/>
              <w:left w:val="double" w:sz="4" w:space="0" w:color="auto"/>
              <w:bottom w:val="nil"/>
              <w:right w:val="nil"/>
            </w:tcBorders>
            <w:vAlign w:val="bottom"/>
          </w:tcPr>
          <w:p w:rsidR="002D045C" w:rsidRPr="00EE528F" w:rsidRDefault="002D045C" w:rsidP="0081291F">
            <w:pPr>
              <w:jc w:val="center"/>
              <w:rPr>
                <w:sz w:val="22"/>
                <w:szCs w:val="22"/>
              </w:rPr>
            </w:pPr>
          </w:p>
        </w:tc>
        <w:tc>
          <w:tcPr>
            <w:tcW w:w="1946" w:type="dxa"/>
            <w:gridSpan w:val="4"/>
            <w:tcBorders>
              <w:top w:val="double" w:sz="4" w:space="0" w:color="auto"/>
              <w:left w:val="nil"/>
              <w:bottom w:val="single" w:sz="4" w:space="0" w:color="auto"/>
              <w:right w:val="nil"/>
            </w:tcBorders>
            <w:vAlign w:val="bottom"/>
          </w:tcPr>
          <w:p w:rsidR="002D045C" w:rsidRPr="00EE528F" w:rsidRDefault="002D045C" w:rsidP="009A1304">
            <w:pPr>
              <w:jc w:val="center"/>
              <w:rPr>
                <w:sz w:val="22"/>
                <w:szCs w:val="22"/>
              </w:rPr>
            </w:pPr>
          </w:p>
        </w:tc>
        <w:tc>
          <w:tcPr>
            <w:tcW w:w="236" w:type="dxa"/>
            <w:gridSpan w:val="3"/>
            <w:tcBorders>
              <w:top w:val="double" w:sz="4" w:space="0" w:color="auto"/>
              <w:left w:val="nil"/>
              <w:bottom w:val="nil"/>
              <w:right w:val="nil"/>
            </w:tcBorders>
            <w:vAlign w:val="bottom"/>
          </w:tcPr>
          <w:p w:rsidR="002D045C" w:rsidRPr="00EE528F" w:rsidRDefault="002D045C" w:rsidP="000D1E97">
            <w:pPr>
              <w:jc w:val="both"/>
              <w:rPr>
                <w:sz w:val="22"/>
                <w:szCs w:val="22"/>
              </w:rPr>
            </w:pPr>
          </w:p>
        </w:tc>
        <w:tc>
          <w:tcPr>
            <w:tcW w:w="3275" w:type="dxa"/>
            <w:gridSpan w:val="5"/>
            <w:tcBorders>
              <w:top w:val="double" w:sz="4" w:space="0" w:color="auto"/>
              <w:left w:val="nil"/>
              <w:bottom w:val="nil"/>
              <w:right w:val="double" w:sz="4" w:space="0" w:color="auto"/>
            </w:tcBorders>
            <w:vAlign w:val="bottom"/>
          </w:tcPr>
          <w:p w:rsidR="002D045C" w:rsidRPr="00EE528F" w:rsidRDefault="002D045C" w:rsidP="000D1E97">
            <w:pPr>
              <w:jc w:val="both"/>
              <w:rPr>
                <w:sz w:val="22"/>
                <w:szCs w:val="22"/>
              </w:rPr>
            </w:pPr>
          </w:p>
        </w:tc>
      </w:tr>
      <w:tr w:rsidR="002D045C" w:rsidRPr="00C55EE3" w:rsidTr="00EE528F">
        <w:trPr>
          <w:jc w:val="center"/>
        </w:trPr>
        <w:tc>
          <w:tcPr>
            <w:tcW w:w="4182" w:type="dxa"/>
            <w:gridSpan w:val="14"/>
            <w:tcBorders>
              <w:top w:val="nil"/>
              <w:left w:val="double" w:sz="4" w:space="0" w:color="auto"/>
              <w:bottom w:val="nil"/>
              <w:right w:val="nil"/>
            </w:tcBorders>
            <w:vAlign w:val="center"/>
          </w:tcPr>
          <w:p w:rsidR="002D045C" w:rsidRPr="00EE528F" w:rsidRDefault="002D64D2" w:rsidP="002D64D2">
            <w:pPr>
              <w:jc w:val="center"/>
              <w:rPr>
                <w:i/>
                <w:sz w:val="16"/>
                <w:szCs w:val="16"/>
              </w:rPr>
            </w:pPr>
            <w:r w:rsidRPr="00EE528F">
              <w:rPr>
                <w:i/>
                <w:sz w:val="16"/>
                <w:szCs w:val="16"/>
              </w:rPr>
              <w:t>(должность руководителя)</w:t>
            </w:r>
          </w:p>
        </w:tc>
        <w:tc>
          <w:tcPr>
            <w:tcW w:w="1946" w:type="dxa"/>
            <w:gridSpan w:val="4"/>
            <w:tcBorders>
              <w:top w:val="nil"/>
              <w:left w:val="nil"/>
              <w:bottom w:val="nil"/>
              <w:right w:val="nil"/>
            </w:tcBorders>
          </w:tcPr>
          <w:p w:rsidR="002D045C" w:rsidRPr="001B3A51" w:rsidRDefault="002D045C" w:rsidP="000D1E97">
            <w:pPr>
              <w:jc w:val="center"/>
              <w:rPr>
                <w:i/>
                <w:sz w:val="16"/>
                <w:szCs w:val="16"/>
              </w:rPr>
            </w:pPr>
            <w:r w:rsidRPr="001B3A51">
              <w:rPr>
                <w:i/>
                <w:sz w:val="16"/>
                <w:szCs w:val="16"/>
              </w:rPr>
              <w:t>(подпись)</w:t>
            </w:r>
          </w:p>
        </w:tc>
        <w:tc>
          <w:tcPr>
            <w:tcW w:w="236" w:type="dxa"/>
            <w:gridSpan w:val="3"/>
            <w:tcBorders>
              <w:top w:val="nil"/>
              <w:left w:val="nil"/>
              <w:bottom w:val="nil"/>
              <w:right w:val="nil"/>
            </w:tcBorders>
          </w:tcPr>
          <w:p w:rsidR="002D045C" w:rsidRPr="001B3A51" w:rsidRDefault="002D045C" w:rsidP="000D1E97">
            <w:pPr>
              <w:jc w:val="center"/>
              <w:rPr>
                <w:i/>
                <w:sz w:val="16"/>
                <w:szCs w:val="16"/>
              </w:rPr>
            </w:pPr>
          </w:p>
        </w:tc>
        <w:tc>
          <w:tcPr>
            <w:tcW w:w="3275" w:type="dxa"/>
            <w:gridSpan w:val="5"/>
            <w:tcBorders>
              <w:top w:val="nil"/>
              <w:left w:val="nil"/>
              <w:bottom w:val="nil"/>
              <w:right w:val="double" w:sz="4" w:space="0" w:color="auto"/>
            </w:tcBorders>
          </w:tcPr>
          <w:p w:rsidR="002D045C" w:rsidRPr="001B3A51" w:rsidRDefault="002D045C" w:rsidP="009A1304">
            <w:pPr>
              <w:jc w:val="center"/>
              <w:rPr>
                <w:i/>
                <w:sz w:val="16"/>
                <w:szCs w:val="16"/>
              </w:rPr>
            </w:pPr>
            <w:r w:rsidRPr="001B3A51">
              <w:rPr>
                <w:i/>
                <w:sz w:val="16"/>
                <w:szCs w:val="16"/>
              </w:rPr>
              <w:t>(</w:t>
            </w:r>
            <w:r w:rsidR="009A1304">
              <w:rPr>
                <w:i/>
                <w:sz w:val="16"/>
                <w:szCs w:val="16"/>
              </w:rPr>
              <w:t xml:space="preserve">указать </w:t>
            </w:r>
            <w:r w:rsidRPr="001B3A51">
              <w:rPr>
                <w:i/>
                <w:sz w:val="16"/>
                <w:szCs w:val="16"/>
              </w:rPr>
              <w:t>инициалы, фамили</w:t>
            </w:r>
            <w:r w:rsidR="009A1304">
              <w:rPr>
                <w:i/>
                <w:sz w:val="16"/>
                <w:szCs w:val="16"/>
              </w:rPr>
              <w:t>ю</w:t>
            </w:r>
            <w:r w:rsidRPr="001B3A51">
              <w:rPr>
                <w:i/>
                <w:sz w:val="16"/>
                <w:szCs w:val="16"/>
              </w:rPr>
              <w:t xml:space="preserve">) </w:t>
            </w:r>
          </w:p>
        </w:tc>
      </w:tr>
      <w:tr w:rsidR="002D045C" w:rsidRPr="00C55EE3" w:rsidTr="00EE528F">
        <w:trPr>
          <w:trHeight w:val="512"/>
          <w:jc w:val="center"/>
        </w:trPr>
        <w:tc>
          <w:tcPr>
            <w:tcW w:w="4182" w:type="dxa"/>
            <w:gridSpan w:val="14"/>
            <w:tcBorders>
              <w:top w:val="nil"/>
              <w:left w:val="double" w:sz="4" w:space="0" w:color="auto"/>
              <w:bottom w:val="nil"/>
              <w:right w:val="nil"/>
            </w:tcBorders>
            <w:vAlign w:val="bottom"/>
          </w:tcPr>
          <w:p w:rsidR="002D045C" w:rsidRPr="00EE528F" w:rsidRDefault="002D045C" w:rsidP="00922C7D">
            <w:pPr>
              <w:jc w:val="center"/>
              <w:rPr>
                <w:sz w:val="22"/>
              </w:rPr>
            </w:pPr>
            <w:r w:rsidRPr="00EE528F">
              <w:rPr>
                <w:sz w:val="22"/>
              </w:rPr>
              <w:t>Главный бухгалтер</w:t>
            </w:r>
          </w:p>
        </w:tc>
        <w:tc>
          <w:tcPr>
            <w:tcW w:w="1946" w:type="dxa"/>
            <w:gridSpan w:val="4"/>
            <w:tcBorders>
              <w:top w:val="nil"/>
              <w:left w:val="nil"/>
              <w:bottom w:val="single" w:sz="4" w:space="0" w:color="auto"/>
              <w:right w:val="nil"/>
            </w:tcBorders>
            <w:vAlign w:val="bottom"/>
          </w:tcPr>
          <w:p w:rsidR="002D045C" w:rsidRPr="00EE528F" w:rsidRDefault="002D045C" w:rsidP="000D1E97">
            <w:pPr>
              <w:jc w:val="center"/>
              <w:rPr>
                <w:i/>
                <w:sz w:val="22"/>
                <w:szCs w:val="22"/>
              </w:rPr>
            </w:pPr>
          </w:p>
        </w:tc>
        <w:tc>
          <w:tcPr>
            <w:tcW w:w="236" w:type="dxa"/>
            <w:gridSpan w:val="3"/>
            <w:tcBorders>
              <w:top w:val="nil"/>
              <w:left w:val="nil"/>
              <w:bottom w:val="nil"/>
              <w:right w:val="nil"/>
            </w:tcBorders>
            <w:vAlign w:val="bottom"/>
          </w:tcPr>
          <w:p w:rsidR="002D045C" w:rsidRPr="00EE528F" w:rsidRDefault="002D045C" w:rsidP="000D1E97">
            <w:pPr>
              <w:jc w:val="center"/>
              <w:rPr>
                <w:i/>
                <w:sz w:val="22"/>
                <w:szCs w:val="22"/>
              </w:rPr>
            </w:pPr>
          </w:p>
        </w:tc>
        <w:tc>
          <w:tcPr>
            <w:tcW w:w="3275" w:type="dxa"/>
            <w:gridSpan w:val="5"/>
            <w:tcBorders>
              <w:top w:val="nil"/>
              <w:left w:val="nil"/>
              <w:bottom w:val="nil"/>
              <w:right w:val="double" w:sz="4" w:space="0" w:color="auto"/>
            </w:tcBorders>
            <w:vAlign w:val="bottom"/>
          </w:tcPr>
          <w:p w:rsidR="002D045C" w:rsidRPr="00EE528F" w:rsidRDefault="002D045C" w:rsidP="00EE528F">
            <w:pPr>
              <w:rPr>
                <w:sz w:val="22"/>
                <w:szCs w:val="22"/>
              </w:rPr>
            </w:pPr>
          </w:p>
        </w:tc>
      </w:tr>
      <w:tr w:rsidR="009A1304" w:rsidRPr="00C55EE3" w:rsidTr="00EE528F">
        <w:trPr>
          <w:jc w:val="center"/>
        </w:trPr>
        <w:tc>
          <w:tcPr>
            <w:tcW w:w="4182" w:type="dxa"/>
            <w:gridSpan w:val="14"/>
            <w:tcBorders>
              <w:top w:val="nil"/>
              <w:left w:val="double" w:sz="4" w:space="0" w:color="auto"/>
              <w:bottom w:val="nil"/>
              <w:right w:val="nil"/>
            </w:tcBorders>
            <w:vAlign w:val="center"/>
          </w:tcPr>
          <w:p w:rsidR="009A1304" w:rsidRPr="001B3A51" w:rsidRDefault="009A1304" w:rsidP="009A1304">
            <w:pPr>
              <w:jc w:val="both"/>
              <w:rPr>
                <w:b/>
                <w:i/>
                <w:sz w:val="16"/>
                <w:szCs w:val="16"/>
              </w:rPr>
            </w:pPr>
          </w:p>
        </w:tc>
        <w:tc>
          <w:tcPr>
            <w:tcW w:w="1946" w:type="dxa"/>
            <w:gridSpan w:val="4"/>
            <w:tcBorders>
              <w:top w:val="single" w:sz="4" w:space="0" w:color="auto"/>
              <w:left w:val="nil"/>
              <w:bottom w:val="nil"/>
              <w:right w:val="nil"/>
            </w:tcBorders>
          </w:tcPr>
          <w:p w:rsidR="009A1304" w:rsidRPr="001B3A51" w:rsidRDefault="009A1304" w:rsidP="009A1304">
            <w:pPr>
              <w:jc w:val="center"/>
              <w:rPr>
                <w:i/>
                <w:sz w:val="16"/>
                <w:szCs w:val="16"/>
              </w:rPr>
            </w:pPr>
            <w:r w:rsidRPr="001B3A51">
              <w:rPr>
                <w:i/>
                <w:sz w:val="16"/>
                <w:szCs w:val="16"/>
              </w:rPr>
              <w:t>(подпись)</w:t>
            </w:r>
          </w:p>
        </w:tc>
        <w:tc>
          <w:tcPr>
            <w:tcW w:w="236" w:type="dxa"/>
            <w:gridSpan w:val="3"/>
            <w:tcBorders>
              <w:top w:val="nil"/>
              <w:left w:val="nil"/>
              <w:bottom w:val="nil"/>
              <w:right w:val="nil"/>
            </w:tcBorders>
          </w:tcPr>
          <w:p w:rsidR="009A1304" w:rsidRPr="001B3A51" w:rsidRDefault="009A1304" w:rsidP="009A1304">
            <w:pPr>
              <w:jc w:val="center"/>
              <w:rPr>
                <w:i/>
                <w:sz w:val="16"/>
                <w:szCs w:val="16"/>
              </w:rPr>
            </w:pPr>
          </w:p>
        </w:tc>
        <w:tc>
          <w:tcPr>
            <w:tcW w:w="3275" w:type="dxa"/>
            <w:gridSpan w:val="5"/>
            <w:tcBorders>
              <w:top w:val="nil"/>
              <w:left w:val="nil"/>
              <w:bottom w:val="nil"/>
              <w:right w:val="double" w:sz="4" w:space="0" w:color="auto"/>
            </w:tcBorders>
          </w:tcPr>
          <w:p w:rsidR="009A1304" w:rsidRPr="001B3A51" w:rsidRDefault="009A1304" w:rsidP="009A1304">
            <w:pPr>
              <w:jc w:val="center"/>
              <w:rPr>
                <w:i/>
                <w:sz w:val="16"/>
                <w:szCs w:val="16"/>
              </w:rPr>
            </w:pPr>
            <w:r w:rsidRPr="001B3A51">
              <w:rPr>
                <w:i/>
                <w:sz w:val="16"/>
                <w:szCs w:val="16"/>
              </w:rPr>
              <w:t>(</w:t>
            </w:r>
            <w:r>
              <w:rPr>
                <w:i/>
                <w:sz w:val="16"/>
                <w:szCs w:val="16"/>
              </w:rPr>
              <w:t xml:space="preserve">указать </w:t>
            </w:r>
            <w:r w:rsidRPr="001B3A51">
              <w:rPr>
                <w:i/>
                <w:sz w:val="16"/>
                <w:szCs w:val="16"/>
              </w:rPr>
              <w:t>инициалы, фамили</w:t>
            </w:r>
            <w:r>
              <w:rPr>
                <w:i/>
                <w:sz w:val="16"/>
                <w:szCs w:val="16"/>
              </w:rPr>
              <w:t>ю</w:t>
            </w:r>
            <w:r w:rsidRPr="001B3A51">
              <w:rPr>
                <w:i/>
                <w:sz w:val="16"/>
                <w:szCs w:val="16"/>
              </w:rPr>
              <w:t xml:space="preserve">) </w:t>
            </w:r>
          </w:p>
        </w:tc>
      </w:tr>
      <w:tr w:rsidR="00EE528F" w:rsidRPr="00C55EE3" w:rsidTr="00475AF7">
        <w:trPr>
          <w:jc w:val="center"/>
        </w:trPr>
        <w:tc>
          <w:tcPr>
            <w:tcW w:w="3246" w:type="dxa"/>
            <w:gridSpan w:val="11"/>
            <w:tcBorders>
              <w:top w:val="nil"/>
              <w:left w:val="double" w:sz="4" w:space="0" w:color="auto"/>
              <w:bottom w:val="nil"/>
              <w:right w:val="nil"/>
            </w:tcBorders>
            <w:vAlign w:val="center"/>
          </w:tcPr>
          <w:p w:rsidR="00EE528F" w:rsidRPr="009A1304" w:rsidRDefault="00EE528F" w:rsidP="009A1304">
            <w:pPr>
              <w:jc w:val="right"/>
              <w:rPr>
                <w:i/>
              </w:rPr>
            </w:pPr>
            <w:r w:rsidRPr="009A1304">
              <w:rPr>
                <w:i/>
              </w:rPr>
              <w:t>М.П.</w:t>
            </w:r>
          </w:p>
        </w:tc>
        <w:tc>
          <w:tcPr>
            <w:tcW w:w="6393" w:type="dxa"/>
            <w:gridSpan w:val="15"/>
            <w:tcBorders>
              <w:top w:val="nil"/>
              <w:left w:val="nil"/>
              <w:bottom w:val="nil"/>
              <w:right w:val="double" w:sz="4" w:space="0" w:color="auto"/>
            </w:tcBorders>
            <w:vAlign w:val="center"/>
          </w:tcPr>
          <w:p w:rsidR="00EE528F" w:rsidRPr="00C55EE3" w:rsidRDefault="00EE528F" w:rsidP="000D1E97">
            <w:pPr>
              <w:jc w:val="center"/>
              <w:rPr>
                <w:i/>
                <w:vertAlign w:val="superscript"/>
              </w:rPr>
            </w:pPr>
          </w:p>
        </w:tc>
      </w:tr>
      <w:tr w:rsidR="009F1BDB" w:rsidRPr="00C55EE3" w:rsidTr="009F1BDB">
        <w:trPr>
          <w:jc w:val="center"/>
        </w:trPr>
        <w:tc>
          <w:tcPr>
            <w:tcW w:w="3246" w:type="dxa"/>
            <w:gridSpan w:val="11"/>
            <w:tcBorders>
              <w:top w:val="nil"/>
              <w:left w:val="double" w:sz="4" w:space="0" w:color="auto"/>
              <w:bottom w:val="nil"/>
              <w:right w:val="nil"/>
            </w:tcBorders>
            <w:vAlign w:val="center"/>
          </w:tcPr>
          <w:p w:rsidR="009F1BDB" w:rsidRPr="005B10F1" w:rsidRDefault="009F1BDB" w:rsidP="009A1304">
            <w:pPr>
              <w:jc w:val="center"/>
              <w:rPr>
                <w:sz w:val="22"/>
              </w:rPr>
            </w:pPr>
            <w:r w:rsidRPr="005B10F1">
              <w:rPr>
                <w:sz w:val="22"/>
              </w:rPr>
              <w:t>Дата составления</w:t>
            </w:r>
          </w:p>
        </w:tc>
        <w:tc>
          <w:tcPr>
            <w:tcW w:w="425" w:type="dxa"/>
            <w:gridSpan w:val="2"/>
            <w:tcBorders>
              <w:top w:val="nil"/>
              <w:left w:val="nil"/>
              <w:bottom w:val="nil"/>
              <w:right w:val="nil"/>
            </w:tcBorders>
            <w:vAlign w:val="center"/>
          </w:tcPr>
          <w:p w:rsidR="009F1BDB" w:rsidRPr="00EE528F" w:rsidRDefault="009F1BDB" w:rsidP="000D1E97">
            <w:pPr>
              <w:jc w:val="center"/>
              <w:rPr>
                <w:sz w:val="22"/>
                <w:szCs w:val="22"/>
              </w:rPr>
            </w:pPr>
            <w:r w:rsidRPr="00EE528F">
              <w:rPr>
                <w:sz w:val="22"/>
                <w:szCs w:val="22"/>
              </w:rPr>
              <w:t>«</w:t>
            </w:r>
          </w:p>
        </w:tc>
        <w:tc>
          <w:tcPr>
            <w:tcW w:w="1134" w:type="dxa"/>
            <w:gridSpan w:val="3"/>
            <w:tcBorders>
              <w:top w:val="nil"/>
              <w:left w:val="nil"/>
              <w:bottom w:val="single" w:sz="4" w:space="0" w:color="auto"/>
              <w:right w:val="nil"/>
            </w:tcBorders>
            <w:vAlign w:val="center"/>
          </w:tcPr>
          <w:p w:rsidR="009F1BDB" w:rsidRPr="00EE528F" w:rsidRDefault="009F1BDB" w:rsidP="000D1E97">
            <w:pPr>
              <w:jc w:val="center"/>
              <w:rPr>
                <w:sz w:val="22"/>
                <w:szCs w:val="22"/>
              </w:rPr>
            </w:pPr>
          </w:p>
        </w:tc>
        <w:tc>
          <w:tcPr>
            <w:tcW w:w="425" w:type="dxa"/>
            <w:tcBorders>
              <w:top w:val="nil"/>
              <w:left w:val="nil"/>
              <w:bottom w:val="nil"/>
              <w:right w:val="nil"/>
            </w:tcBorders>
            <w:vAlign w:val="center"/>
          </w:tcPr>
          <w:p w:rsidR="009F1BDB" w:rsidRPr="00EE528F" w:rsidRDefault="009F1BDB" w:rsidP="009F1BDB">
            <w:pPr>
              <w:rPr>
                <w:sz w:val="22"/>
                <w:szCs w:val="22"/>
              </w:rPr>
            </w:pPr>
            <w:r w:rsidRPr="00EE528F">
              <w:rPr>
                <w:sz w:val="22"/>
                <w:szCs w:val="22"/>
              </w:rPr>
              <w:t>»</w:t>
            </w:r>
          </w:p>
        </w:tc>
        <w:tc>
          <w:tcPr>
            <w:tcW w:w="1102" w:type="dxa"/>
            <w:gridSpan w:val="3"/>
            <w:tcBorders>
              <w:top w:val="nil"/>
              <w:left w:val="nil"/>
              <w:bottom w:val="single" w:sz="4" w:space="0" w:color="auto"/>
              <w:right w:val="nil"/>
            </w:tcBorders>
            <w:vAlign w:val="center"/>
          </w:tcPr>
          <w:p w:rsidR="009F1BDB" w:rsidRPr="00EE528F" w:rsidRDefault="009F1BDB" w:rsidP="000D1E97">
            <w:pPr>
              <w:jc w:val="center"/>
              <w:rPr>
                <w:sz w:val="22"/>
                <w:szCs w:val="22"/>
              </w:rPr>
            </w:pPr>
          </w:p>
        </w:tc>
        <w:tc>
          <w:tcPr>
            <w:tcW w:w="236" w:type="dxa"/>
            <w:gridSpan w:val="2"/>
            <w:tcBorders>
              <w:top w:val="nil"/>
              <w:left w:val="nil"/>
              <w:bottom w:val="nil"/>
              <w:right w:val="nil"/>
            </w:tcBorders>
            <w:vAlign w:val="center"/>
          </w:tcPr>
          <w:p w:rsidR="009F1BDB" w:rsidRPr="00EE528F" w:rsidRDefault="009F1BDB" w:rsidP="000D1E97">
            <w:pPr>
              <w:jc w:val="center"/>
              <w:rPr>
                <w:sz w:val="22"/>
                <w:szCs w:val="22"/>
              </w:rPr>
            </w:pPr>
          </w:p>
        </w:tc>
        <w:tc>
          <w:tcPr>
            <w:tcW w:w="1072" w:type="dxa"/>
            <w:gridSpan w:val="2"/>
            <w:tcBorders>
              <w:top w:val="nil"/>
              <w:left w:val="nil"/>
              <w:bottom w:val="single" w:sz="4" w:space="0" w:color="auto"/>
              <w:right w:val="nil"/>
            </w:tcBorders>
            <w:vAlign w:val="center"/>
          </w:tcPr>
          <w:p w:rsidR="009F1BDB" w:rsidRPr="00EE528F" w:rsidRDefault="009F1BDB" w:rsidP="000D1E97">
            <w:pPr>
              <w:jc w:val="center"/>
              <w:rPr>
                <w:sz w:val="22"/>
                <w:szCs w:val="22"/>
              </w:rPr>
            </w:pPr>
          </w:p>
        </w:tc>
        <w:tc>
          <w:tcPr>
            <w:tcW w:w="1999" w:type="dxa"/>
            <w:gridSpan w:val="2"/>
            <w:tcBorders>
              <w:top w:val="nil"/>
              <w:left w:val="nil"/>
              <w:bottom w:val="nil"/>
              <w:right w:val="double" w:sz="4" w:space="0" w:color="auto"/>
            </w:tcBorders>
            <w:vAlign w:val="center"/>
          </w:tcPr>
          <w:p w:rsidR="009F1BDB" w:rsidRPr="00EE528F" w:rsidRDefault="009F1BDB" w:rsidP="009F1BDB">
            <w:pPr>
              <w:rPr>
                <w:sz w:val="22"/>
                <w:szCs w:val="22"/>
              </w:rPr>
            </w:pPr>
            <w:r w:rsidRPr="00EE528F">
              <w:rPr>
                <w:sz w:val="22"/>
                <w:szCs w:val="22"/>
              </w:rPr>
              <w:t>г.</w:t>
            </w:r>
          </w:p>
        </w:tc>
      </w:tr>
      <w:tr w:rsidR="009F1BDB" w:rsidRPr="00C55EE3" w:rsidTr="009F1BDB">
        <w:trPr>
          <w:jc w:val="center"/>
        </w:trPr>
        <w:tc>
          <w:tcPr>
            <w:tcW w:w="3246" w:type="dxa"/>
            <w:gridSpan w:val="11"/>
            <w:tcBorders>
              <w:top w:val="nil"/>
              <w:left w:val="double" w:sz="4" w:space="0" w:color="auto"/>
              <w:bottom w:val="double" w:sz="4" w:space="0" w:color="auto"/>
              <w:right w:val="nil"/>
            </w:tcBorders>
            <w:vAlign w:val="center"/>
          </w:tcPr>
          <w:p w:rsidR="009F1BDB" w:rsidRPr="00EE528F" w:rsidRDefault="009F1BDB" w:rsidP="009A1304">
            <w:pPr>
              <w:jc w:val="center"/>
              <w:rPr>
                <w:sz w:val="16"/>
                <w:szCs w:val="16"/>
              </w:rPr>
            </w:pPr>
          </w:p>
        </w:tc>
        <w:tc>
          <w:tcPr>
            <w:tcW w:w="425" w:type="dxa"/>
            <w:gridSpan w:val="2"/>
            <w:tcBorders>
              <w:top w:val="nil"/>
              <w:left w:val="nil"/>
              <w:bottom w:val="double" w:sz="4" w:space="0" w:color="auto"/>
              <w:right w:val="nil"/>
            </w:tcBorders>
            <w:vAlign w:val="center"/>
          </w:tcPr>
          <w:p w:rsidR="009F1BDB" w:rsidRPr="00EE528F" w:rsidRDefault="009F1BDB" w:rsidP="000D1E97">
            <w:pPr>
              <w:jc w:val="center"/>
              <w:rPr>
                <w:sz w:val="16"/>
                <w:szCs w:val="16"/>
              </w:rPr>
            </w:pPr>
          </w:p>
        </w:tc>
        <w:tc>
          <w:tcPr>
            <w:tcW w:w="1134" w:type="dxa"/>
            <w:gridSpan w:val="3"/>
            <w:tcBorders>
              <w:top w:val="nil"/>
              <w:left w:val="nil"/>
              <w:bottom w:val="double" w:sz="4" w:space="0" w:color="auto"/>
              <w:right w:val="nil"/>
            </w:tcBorders>
            <w:vAlign w:val="center"/>
          </w:tcPr>
          <w:p w:rsidR="009F1BDB" w:rsidRPr="00EE528F" w:rsidRDefault="009F1BDB" w:rsidP="000D1E97">
            <w:pPr>
              <w:jc w:val="center"/>
              <w:rPr>
                <w:i/>
                <w:sz w:val="16"/>
                <w:szCs w:val="16"/>
              </w:rPr>
            </w:pPr>
            <w:r w:rsidRPr="00EE528F">
              <w:rPr>
                <w:i/>
                <w:sz w:val="16"/>
                <w:szCs w:val="16"/>
              </w:rPr>
              <w:t>(ДД)</w:t>
            </w:r>
          </w:p>
        </w:tc>
        <w:tc>
          <w:tcPr>
            <w:tcW w:w="425" w:type="dxa"/>
            <w:tcBorders>
              <w:top w:val="nil"/>
              <w:left w:val="nil"/>
              <w:bottom w:val="double" w:sz="4" w:space="0" w:color="auto"/>
              <w:right w:val="nil"/>
            </w:tcBorders>
            <w:vAlign w:val="center"/>
          </w:tcPr>
          <w:p w:rsidR="009F1BDB" w:rsidRPr="00EE528F" w:rsidRDefault="009F1BDB" w:rsidP="000D1E97">
            <w:pPr>
              <w:jc w:val="center"/>
              <w:rPr>
                <w:i/>
                <w:sz w:val="16"/>
                <w:szCs w:val="16"/>
              </w:rPr>
            </w:pPr>
          </w:p>
        </w:tc>
        <w:tc>
          <w:tcPr>
            <w:tcW w:w="1102" w:type="dxa"/>
            <w:gridSpan w:val="3"/>
            <w:tcBorders>
              <w:top w:val="nil"/>
              <w:left w:val="nil"/>
              <w:bottom w:val="double" w:sz="4" w:space="0" w:color="auto"/>
              <w:right w:val="nil"/>
            </w:tcBorders>
            <w:vAlign w:val="center"/>
          </w:tcPr>
          <w:p w:rsidR="009F1BDB" w:rsidRPr="00EE528F" w:rsidRDefault="009F1BDB" w:rsidP="000D1E97">
            <w:pPr>
              <w:jc w:val="center"/>
              <w:rPr>
                <w:i/>
                <w:sz w:val="16"/>
                <w:szCs w:val="16"/>
              </w:rPr>
            </w:pPr>
            <w:r w:rsidRPr="00EE528F">
              <w:rPr>
                <w:i/>
                <w:sz w:val="16"/>
                <w:szCs w:val="16"/>
              </w:rPr>
              <w:t>(ММ)</w:t>
            </w:r>
          </w:p>
        </w:tc>
        <w:tc>
          <w:tcPr>
            <w:tcW w:w="236" w:type="dxa"/>
            <w:gridSpan w:val="2"/>
            <w:tcBorders>
              <w:top w:val="nil"/>
              <w:left w:val="nil"/>
              <w:bottom w:val="double" w:sz="4" w:space="0" w:color="auto"/>
              <w:right w:val="nil"/>
            </w:tcBorders>
            <w:vAlign w:val="center"/>
          </w:tcPr>
          <w:p w:rsidR="009F1BDB" w:rsidRPr="00EE528F" w:rsidRDefault="009F1BDB" w:rsidP="000D1E97">
            <w:pPr>
              <w:jc w:val="center"/>
              <w:rPr>
                <w:i/>
                <w:sz w:val="16"/>
                <w:szCs w:val="16"/>
              </w:rPr>
            </w:pPr>
          </w:p>
        </w:tc>
        <w:tc>
          <w:tcPr>
            <w:tcW w:w="1072" w:type="dxa"/>
            <w:gridSpan w:val="2"/>
            <w:tcBorders>
              <w:top w:val="nil"/>
              <w:left w:val="nil"/>
              <w:bottom w:val="double" w:sz="4" w:space="0" w:color="auto"/>
              <w:right w:val="nil"/>
            </w:tcBorders>
            <w:vAlign w:val="center"/>
          </w:tcPr>
          <w:p w:rsidR="009F1BDB" w:rsidRPr="00EE528F" w:rsidRDefault="009F1BDB" w:rsidP="000D1E97">
            <w:pPr>
              <w:jc w:val="center"/>
              <w:rPr>
                <w:i/>
                <w:sz w:val="16"/>
                <w:szCs w:val="16"/>
              </w:rPr>
            </w:pPr>
            <w:r w:rsidRPr="00EE528F">
              <w:rPr>
                <w:i/>
                <w:sz w:val="16"/>
                <w:szCs w:val="16"/>
              </w:rPr>
              <w:t>(ГГГГ)</w:t>
            </w:r>
          </w:p>
        </w:tc>
        <w:tc>
          <w:tcPr>
            <w:tcW w:w="1999" w:type="dxa"/>
            <w:gridSpan w:val="2"/>
            <w:tcBorders>
              <w:top w:val="nil"/>
              <w:left w:val="nil"/>
              <w:bottom w:val="double" w:sz="4" w:space="0" w:color="auto"/>
              <w:right w:val="double" w:sz="4" w:space="0" w:color="auto"/>
            </w:tcBorders>
            <w:vAlign w:val="center"/>
          </w:tcPr>
          <w:p w:rsidR="009F1BDB" w:rsidRPr="00EE528F" w:rsidRDefault="009F1BDB" w:rsidP="000D1E97">
            <w:pPr>
              <w:jc w:val="center"/>
              <w:rPr>
                <w:i/>
                <w:sz w:val="16"/>
                <w:szCs w:val="16"/>
                <w:vertAlign w:val="superscript"/>
              </w:rPr>
            </w:pPr>
          </w:p>
        </w:tc>
      </w:tr>
    </w:tbl>
    <w:p w:rsidR="00336412" w:rsidRDefault="00336412">
      <w:pPr>
        <w:rPr>
          <w:b/>
        </w:rPr>
      </w:pPr>
      <w:bookmarkStart w:id="17" w:name="_Toc420425990"/>
      <w:r>
        <w:rPr>
          <w:b/>
        </w:rPr>
        <w:br w:type="page"/>
      </w:r>
    </w:p>
    <w:p w:rsidR="00B61916" w:rsidRDefault="00A301D2" w:rsidP="00B61916">
      <w:pPr>
        <w:jc w:val="center"/>
        <w:outlineLvl w:val="1"/>
        <w:rPr>
          <w:b/>
          <w:vertAlign w:val="superscript"/>
        </w:rPr>
      </w:pPr>
      <w:r w:rsidRPr="00E97E8B">
        <w:rPr>
          <w:b/>
        </w:rPr>
        <w:lastRenderedPageBreak/>
        <w:t>ДЕКЛАРАЦИЯ</w:t>
      </w:r>
      <w:r w:rsidRPr="00D17690">
        <w:rPr>
          <w:vertAlign w:val="superscript"/>
        </w:rPr>
        <w:t xml:space="preserve"> </w:t>
      </w:r>
      <w:r w:rsidR="00B61916" w:rsidRPr="00D17690">
        <w:rPr>
          <w:vertAlign w:val="superscript"/>
        </w:rPr>
        <w:footnoteReference w:id="5"/>
      </w:r>
      <w:bookmarkEnd w:id="17"/>
    </w:p>
    <w:p w:rsidR="00A301D2" w:rsidRPr="00382B22" w:rsidRDefault="00A301D2" w:rsidP="00B61916">
      <w:pPr>
        <w:jc w:val="center"/>
        <w:outlineLvl w:val="1"/>
        <w:rPr>
          <w:b/>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6"/>
        <w:gridCol w:w="1178"/>
        <w:gridCol w:w="5162"/>
        <w:gridCol w:w="1142"/>
        <w:gridCol w:w="1272"/>
      </w:tblGrid>
      <w:tr w:rsidR="00B61916" w:rsidTr="00336412">
        <w:trPr>
          <w:jc w:val="center"/>
        </w:trPr>
        <w:tc>
          <w:tcPr>
            <w:tcW w:w="9206" w:type="dxa"/>
            <w:gridSpan w:val="5"/>
            <w:tcBorders>
              <w:bottom w:val="single" w:sz="4" w:space="0" w:color="auto"/>
            </w:tcBorders>
          </w:tcPr>
          <w:p w:rsidR="00B61916" w:rsidRPr="008A4FA0" w:rsidRDefault="00B61916" w:rsidP="0047081C">
            <w:pPr>
              <w:ind w:firstLine="739"/>
              <w:rPr>
                <w:bCs/>
              </w:rPr>
            </w:pPr>
          </w:p>
        </w:tc>
      </w:tr>
      <w:tr w:rsidR="00B61916" w:rsidTr="00336412">
        <w:trPr>
          <w:jc w:val="center"/>
        </w:trPr>
        <w:tc>
          <w:tcPr>
            <w:tcW w:w="9206" w:type="dxa"/>
            <w:gridSpan w:val="5"/>
            <w:tcBorders>
              <w:top w:val="single" w:sz="4" w:space="0" w:color="auto"/>
              <w:bottom w:val="nil"/>
            </w:tcBorders>
          </w:tcPr>
          <w:p w:rsidR="00B61916" w:rsidRPr="00D17690" w:rsidRDefault="00B61916" w:rsidP="0021447B">
            <w:pPr>
              <w:jc w:val="center"/>
              <w:rPr>
                <w:bCs/>
                <w:i/>
                <w:sz w:val="16"/>
                <w:szCs w:val="20"/>
              </w:rPr>
            </w:pPr>
            <w:r w:rsidRPr="00D17690">
              <w:rPr>
                <w:bCs/>
                <w:i/>
                <w:sz w:val="16"/>
                <w:szCs w:val="20"/>
              </w:rPr>
              <w:t>(полное наименование юридического лица или индивидуального предпринимателя)</w:t>
            </w:r>
          </w:p>
        </w:tc>
      </w:tr>
      <w:tr w:rsidR="00B61916" w:rsidTr="00336412">
        <w:trPr>
          <w:jc w:val="center"/>
        </w:trPr>
        <w:tc>
          <w:tcPr>
            <w:tcW w:w="9206" w:type="dxa"/>
            <w:gridSpan w:val="5"/>
            <w:tcBorders>
              <w:bottom w:val="single" w:sz="4" w:space="0" w:color="auto"/>
            </w:tcBorders>
          </w:tcPr>
          <w:p w:rsidR="00B61916" w:rsidRPr="008A4FA0" w:rsidRDefault="00B61916" w:rsidP="0021447B">
            <w:pPr>
              <w:jc w:val="center"/>
              <w:rPr>
                <w:bCs/>
              </w:rPr>
            </w:pPr>
          </w:p>
        </w:tc>
      </w:tr>
      <w:tr w:rsidR="00B61916" w:rsidTr="00336412">
        <w:trPr>
          <w:jc w:val="center"/>
        </w:trPr>
        <w:tc>
          <w:tcPr>
            <w:tcW w:w="9206" w:type="dxa"/>
            <w:gridSpan w:val="5"/>
            <w:tcBorders>
              <w:top w:val="single" w:sz="4" w:space="0" w:color="auto"/>
              <w:bottom w:val="nil"/>
            </w:tcBorders>
          </w:tcPr>
          <w:p w:rsidR="00B61916" w:rsidRPr="00D17690" w:rsidRDefault="00B61916" w:rsidP="0021447B">
            <w:pPr>
              <w:jc w:val="center"/>
              <w:rPr>
                <w:bCs/>
                <w:i/>
                <w:sz w:val="16"/>
                <w:szCs w:val="22"/>
              </w:rPr>
            </w:pPr>
            <w:r w:rsidRPr="00D17690">
              <w:rPr>
                <w:bCs/>
                <w:i/>
                <w:sz w:val="16"/>
                <w:szCs w:val="22"/>
              </w:rPr>
              <w:t>(ОГРН/ИНН или ОГРИП/ИНН)</w:t>
            </w:r>
          </w:p>
        </w:tc>
      </w:tr>
      <w:tr w:rsidR="00B61916" w:rsidTr="00336412">
        <w:trPr>
          <w:jc w:val="center"/>
        </w:trPr>
        <w:tc>
          <w:tcPr>
            <w:tcW w:w="1630" w:type="dxa"/>
            <w:gridSpan w:val="2"/>
            <w:tcBorders>
              <w:bottom w:val="nil"/>
              <w:right w:val="nil"/>
            </w:tcBorders>
          </w:tcPr>
          <w:p w:rsidR="00B61916" w:rsidRPr="0047081C" w:rsidRDefault="00B61916" w:rsidP="0047081C">
            <w:pPr>
              <w:jc w:val="right"/>
              <w:rPr>
                <w:bCs/>
                <w:sz w:val="22"/>
                <w:szCs w:val="22"/>
              </w:rPr>
            </w:pPr>
            <w:r w:rsidRPr="0047081C">
              <w:rPr>
                <w:bCs/>
                <w:sz w:val="22"/>
                <w:szCs w:val="22"/>
              </w:rPr>
              <w:t>в лице</w:t>
            </w:r>
          </w:p>
        </w:tc>
        <w:tc>
          <w:tcPr>
            <w:tcW w:w="7576" w:type="dxa"/>
            <w:gridSpan w:val="3"/>
            <w:tcBorders>
              <w:left w:val="nil"/>
              <w:bottom w:val="single" w:sz="4" w:space="0" w:color="auto"/>
            </w:tcBorders>
          </w:tcPr>
          <w:p w:rsidR="00B61916" w:rsidRPr="0047081C" w:rsidRDefault="00B61916" w:rsidP="0047081C">
            <w:pPr>
              <w:rPr>
                <w:bCs/>
                <w:sz w:val="22"/>
                <w:szCs w:val="22"/>
              </w:rPr>
            </w:pPr>
          </w:p>
        </w:tc>
      </w:tr>
      <w:tr w:rsidR="00B61916" w:rsidTr="00336412">
        <w:trPr>
          <w:jc w:val="center"/>
        </w:trPr>
        <w:tc>
          <w:tcPr>
            <w:tcW w:w="1630" w:type="dxa"/>
            <w:gridSpan w:val="2"/>
            <w:tcBorders>
              <w:right w:val="nil"/>
            </w:tcBorders>
          </w:tcPr>
          <w:p w:rsidR="00B61916" w:rsidRPr="0047081C" w:rsidRDefault="00B61916" w:rsidP="0021447B">
            <w:pPr>
              <w:jc w:val="center"/>
              <w:rPr>
                <w:bCs/>
                <w:sz w:val="16"/>
                <w:szCs w:val="16"/>
              </w:rPr>
            </w:pPr>
          </w:p>
        </w:tc>
        <w:tc>
          <w:tcPr>
            <w:tcW w:w="7576" w:type="dxa"/>
            <w:gridSpan w:val="3"/>
            <w:tcBorders>
              <w:left w:val="nil"/>
            </w:tcBorders>
          </w:tcPr>
          <w:p w:rsidR="00B61916" w:rsidRDefault="00B61916" w:rsidP="0021447B">
            <w:pPr>
              <w:jc w:val="center"/>
              <w:rPr>
                <w:bCs/>
                <w:szCs w:val="22"/>
              </w:rPr>
            </w:pPr>
            <w:r w:rsidRPr="00D17690">
              <w:rPr>
                <w:bCs/>
                <w:i/>
                <w:sz w:val="16"/>
                <w:szCs w:val="22"/>
              </w:rPr>
              <w:t>(фамилия, инициалы)</w:t>
            </w:r>
            <w:r w:rsidRPr="00D17690">
              <w:rPr>
                <w:rStyle w:val="aff4"/>
                <w:bCs/>
                <w:i/>
                <w:sz w:val="20"/>
                <w:szCs w:val="20"/>
              </w:rPr>
              <w:footnoteReference w:id="6"/>
            </w:r>
          </w:p>
        </w:tc>
      </w:tr>
      <w:tr w:rsidR="00752B32" w:rsidTr="00336412">
        <w:trPr>
          <w:jc w:val="center"/>
        </w:trPr>
        <w:tc>
          <w:tcPr>
            <w:tcW w:w="9206" w:type="dxa"/>
            <w:gridSpan w:val="5"/>
          </w:tcPr>
          <w:p w:rsidR="00752B32" w:rsidRDefault="00752B32" w:rsidP="004D49FB">
            <w:pPr>
              <w:jc w:val="both"/>
            </w:pPr>
            <w:r>
              <w:t xml:space="preserve">действующего на основании </w:t>
            </w:r>
            <w:r>
              <w:rPr>
                <w:rStyle w:val="aff4"/>
              </w:rPr>
              <w:footnoteReference w:id="7"/>
            </w:r>
            <w:r>
              <w:t>___________________________________________</w:t>
            </w:r>
          </w:p>
          <w:p w:rsidR="00752B32" w:rsidRDefault="00752B32" w:rsidP="004D49FB">
            <w:pPr>
              <w:ind w:firstLine="1310"/>
              <w:jc w:val="both"/>
            </w:pPr>
          </w:p>
          <w:p w:rsidR="00752B32" w:rsidRDefault="00752B32" w:rsidP="004D49FB">
            <w:pPr>
              <w:ind w:firstLine="1310"/>
              <w:jc w:val="both"/>
              <w:rPr>
                <w:bCs/>
                <w:szCs w:val="22"/>
              </w:rPr>
            </w:pPr>
            <w:r w:rsidRPr="00FD2540">
              <w:t>заявляет, что</w:t>
            </w:r>
            <w:r>
              <w:t xml:space="preserve"> </w:t>
            </w:r>
            <w:r w:rsidRPr="00FD2540">
              <w:t>соответствует критериям отнесения к субъектам малого и</w:t>
            </w:r>
            <w:r>
              <w:t> </w:t>
            </w:r>
            <w:r w:rsidRPr="00FD2540">
              <w:t xml:space="preserve">среднего предпринимательства, установленным </w:t>
            </w:r>
            <w:r>
              <w:t>частью 1 статьи </w:t>
            </w:r>
            <w:r w:rsidRPr="00FD2540">
              <w:t>4</w:t>
            </w:r>
            <w:r>
              <w:t> </w:t>
            </w:r>
            <w:r w:rsidRPr="00FD2540">
              <w:t>Федерального закона</w:t>
            </w:r>
            <w:r w:rsidRPr="002476D6">
              <w:t xml:space="preserve"> от</w:t>
            </w:r>
            <w:r>
              <w:t xml:space="preserve"> 24.07.2007 № 209-ФЗ </w:t>
            </w:r>
            <w:r w:rsidRPr="00FD2540">
              <w:t>«О</w:t>
            </w:r>
            <w:r>
              <w:t> </w:t>
            </w:r>
            <w:r w:rsidRPr="00FD2540">
              <w:t>развитии</w:t>
            </w:r>
            <w:r>
              <w:t> </w:t>
            </w:r>
            <w:r w:rsidRPr="00FD2540">
              <w:t>малого и среднего предпринимательства в</w:t>
            </w:r>
            <w:r>
              <w:t> </w:t>
            </w:r>
            <w:r w:rsidRPr="00FD2540">
              <w:t>Российской Федерации».</w:t>
            </w:r>
          </w:p>
        </w:tc>
      </w:tr>
      <w:tr w:rsidR="00752B32" w:rsidRPr="002D6CF7" w:rsidTr="00336412">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9206" w:type="dxa"/>
            <w:gridSpan w:val="5"/>
            <w:tcBorders>
              <w:top w:val="nil"/>
              <w:left w:val="nil"/>
              <w:bottom w:val="single" w:sz="4" w:space="0" w:color="auto"/>
              <w:right w:val="nil"/>
            </w:tcBorders>
          </w:tcPr>
          <w:p w:rsidR="00752B32" w:rsidRPr="00CD4F6D" w:rsidRDefault="00752B32" w:rsidP="004D49FB">
            <w:pPr>
              <w:jc w:val="center"/>
              <w:rPr>
                <w:b/>
              </w:rPr>
            </w:pPr>
            <w:r w:rsidRPr="00CD4F6D">
              <w:rPr>
                <w:b/>
              </w:rPr>
              <w:t>Сводные данные субъекта малого и среднего предпринимательства</w:t>
            </w:r>
          </w:p>
        </w:tc>
      </w:tr>
      <w:tr w:rsidR="00752B32" w:rsidRPr="00BC18FB" w:rsidTr="00336412">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52B32" w:rsidRPr="006D71C9" w:rsidRDefault="00752B32" w:rsidP="004D49FB">
            <w:pPr>
              <w:jc w:val="center"/>
              <w:rPr>
                <w:b/>
                <w:color w:val="808080" w:themeColor="background1" w:themeShade="80"/>
                <w:sz w:val="22"/>
                <w:szCs w:val="22"/>
              </w:rPr>
            </w:pPr>
            <w:r w:rsidRPr="006D71C9">
              <w:rPr>
                <w:b/>
                <w:color w:val="808080" w:themeColor="background1" w:themeShade="80"/>
                <w:sz w:val="22"/>
                <w:szCs w:val="22"/>
              </w:rPr>
              <w:t>№</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752B32" w:rsidRPr="006D71C9" w:rsidRDefault="00752B32" w:rsidP="004D49FB">
            <w:pPr>
              <w:jc w:val="center"/>
              <w:rPr>
                <w:b/>
                <w:color w:val="808080" w:themeColor="background1" w:themeShade="80"/>
                <w:sz w:val="22"/>
                <w:szCs w:val="22"/>
              </w:rPr>
            </w:pPr>
            <w:r w:rsidRPr="006D71C9">
              <w:rPr>
                <w:b/>
                <w:color w:val="808080" w:themeColor="background1" w:themeShade="80"/>
                <w:sz w:val="22"/>
                <w:szCs w:val="22"/>
              </w:rPr>
              <w:t>Критерии отнесения к малому и среднему предпринимательству</w:t>
            </w:r>
          </w:p>
        </w:tc>
        <w:tc>
          <w:tcPr>
            <w:tcW w:w="1142" w:type="dxa"/>
            <w:tcBorders>
              <w:top w:val="single" w:sz="4" w:space="0" w:color="auto"/>
              <w:left w:val="single" w:sz="4" w:space="0" w:color="auto"/>
              <w:bottom w:val="single" w:sz="4" w:space="0" w:color="auto"/>
              <w:right w:val="single" w:sz="4" w:space="0" w:color="auto"/>
            </w:tcBorders>
            <w:vAlign w:val="center"/>
          </w:tcPr>
          <w:p w:rsidR="00752B32" w:rsidRPr="006D71C9" w:rsidRDefault="00752B32" w:rsidP="004D49FB">
            <w:pPr>
              <w:jc w:val="center"/>
              <w:rPr>
                <w:b/>
                <w:color w:val="808080" w:themeColor="background1" w:themeShade="80"/>
                <w:sz w:val="22"/>
                <w:szCs w:val="22"/>
              </w:rPr>
            </w:pPr>
            <w:r w:rsidRPr="006D71C9">
              <w:rPr>
                <w:b/>
                <w:color w:val="808080" w:themeColor="background1" w:themeShade="80"/>
                <w:sz w:val="22"/>
                <w:szCs w:val="22"/>
              </w:rPr>
              <w:t>Значение</w:t>
            </w:r>
          </w:p>
        </w:tc>
        <w:tc>
          <w:tcPr>
            <w:tcW w:w="1272" w:type="dxa"/>
            <w:tcBorders>
              <w:top w:val="single" w:sz="4" w:space="0" w:color="auto"/>
              <w:left w:val="single" w:sz="4" w:space="0" w:color="auto"/>
              <w:bottom w:val="single" w:sz="4" w:space="0" w:color="auto"/>
              <w:right w:val="single" w:sz="4" w:space="0" w:color="auto"/>
            </w:tcBorders>
            <w:vAlign w:val="center"/>
          </w:tcPr>
          <w:p w:rsidR="00752B32" w:rsidRPr="006D71C9" w:rsidRDefault="00752B32" w:rsidP="004D49FB">
            <w:pPr>
              <w:jc w:val="center"/>
              <w:rPr>
                <w:b/>
                <w:color w:val="808080" w:themeColor="background1" w:themeShade="80"/>
                <w:sz w:val="22"/>
                <w:szCs w:val="22"/>
              </w:rPr>
            </w:pPr>
            <w:r w:rsidRPr="006D71C9">
              <w:rPr>
                <w:b/>
                <w:color w:val="808080" w:themeColor="background1" w:themeShade="80"/>
                <w:sz w:val="22"/>
                <w:szCs w:val="22"/>
              </w:rPr>
              <w:t>Единицы измерения</w:t>
            </w:r>
          </w:p>
        </w:tc>
      </w:tr>
      <w:tr w:rsidR="00752B32" w:rsidRPr="002D6CF7" w:rsidTr="00336412">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52B32" w:rsidRPr="00CD4F6D" w:rsidRDefault="00752B32" w:rsidP="004D49FB">
            <w:pPr>
              <w:jc w:val="center"/>
              <w:rPr>
                <w:color w:val="808080" w:themeColor="background1" w:themeShade="80"/>
              </w:rPr>
            </w:pPr>
            <w:r w:rsidRPr="00CD4F6D">
              <w:rPr>
                <w:color w:val="808080" w:themeColor="background1" w:themeShade="80"/>
              </w:rPr>
              <w:t>1.</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752B32" w:rsidRPr="00CD4F6D" w:rsidRDefault="00752B32" w:rsidP="004D49FB">
            <w:pPr>
              <w:ind w:firstLine="601"/>
              <w:jc w:val="both"/>
              <w:rPr>
                <w:b/>
                <w:color w:val="808080" w:themeColor="background1" w:themeShade="80"/>
              </w:rPr>
            </w:pPr>
            <w:r>
              <w:rPr>
                <w:color w:val="808080" w:themeColor="background1" w:themeShade="80"/>
              </w:rPr>
              <w:t>Средняя ч</w:t>
            </w:r>
            <w:r w:rsidRPr="00CD4F6D">
              <w:rPr>
                <w:color w:val="808080" w:themeColor="background1" w:themeShade="80"/>
              </w:rPr>
              <w:t>исленность работников за предшествующий календарный год (определяется с учётом всех работников, в том числе работающих по договорам гражданско-правового характера</w:t>
            </w:r>
            <w:r>
              <w:rPr>
                <w:color w:val="808080" w:themeColor="background1" w:themeShade="80"/>
              </w:rPr>
              <w:t xml:space="preserve"> или по </w:t>
            </w:r>
            <w:r w:rsidRPr="008E5691">
              <w:rPr>
                <w:color w:val="808080" w:themeColor="background1" w:themeShade="80"/>
              </w:rPr>
              <w:t>совместительству с учетом реально отработанного времени, а также работников представительств, филиалов и других обособленных подразделений</w:t>
            </w:r>
            <w:r w:rsidRPr="00CD4F6D">
              <w:rPr>
                <w:color w:val="808080" w:themeColor="background1" w:themeShade="80"/>
              </w:rPr>
              <w:t>).</w:t>
            </w:r>
          </w:p>
        </w:tc>
        <w:tc>
          <w:tcPr>
            <w:tcW w:w="1142" w:type="dxa"/>
            <w:tcBorders>
              <w:top w:val="single" w:sz="4" w:space="0" w:color="auto"/>
              <w:left w:val="single" w:sz="4" w:space="0" w:color="auto"/>
              <w:bottom w:val="single" w:sz="4" w:space="0" w:color="auto"/>
              <w:right w:val="single" w:sz="4" w:space="0" w:color="auto"/>
            </w:tcBorders>
            <w:vAlign w:val="center"/>
          </w:tcPr>
          <w:p w:rsidR="00752B32" w:rsidRPr="002D6CF7" w:rsidRDefault="00752B32" w:rsidP="004D49FB">
            <w:pPr>
              <w:jc w:val="center"/>
            </w:pPr>
          </w:p>
        </w:tc>
        <w:tc>
          <w:tcPr>
            <w:tcW w:w="1272" w:type="dxa"/>
            <w:tcBorders>
              <w:top w:val="single" w:sz="4" w:space="0" w:color="auto"/>
              <w:left w:val="single" w:sz="4" w:space="0" w:color="auto"/>
              <w:bottom w:val="single" w:sz="4" w:space="0" w:color="auto"/>
              <w:right w:val="single" w:sz="4" w:space="0" w:color="auto"/>
            </w:tcBorders>
            <w:vAlign w:val="center"/>
          </w:tcPr>
          <w:p w:rsidR="00752B32" w:rsidRPr="002D6CF7" w:rsidRDefault="00752B32" w:rsidP="004D49FB">
            <w:pPr>
              <w:jc w:val="center"/>
            </w:pPr>
          </w:p>
        </w:tc>
      </w:tr>
      <w:tr w:rsidR="00752B32" w:rsidRPr="002D6CF7" w:rsidTr="00336412">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52B32" w:rsidRPr="00CD4F6D" w:rsidRDefault="00752B32" w:rsidP="004D49FB">
            <w:pPr>
              <w:jc w:val="center"/>
              <w:rPr>
                <w:color w:val="808080" w:themeColor="background1" w:themeShade="80"/>
              </w:rPr>
            </w:pPr>
            <w:r w:rsidRPr="00CD4F6D">
              <w:rPr>
                <w:color w:val="808080" w:themeColor="background1" w:themeShade="80"/>
              </w:rPr>
              <w:t>2.</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752B32" w:rsidRPr="00CD4F6D" w:rsidRDefault="00752B32" w:rsidP="004D49FB">
            <w:pPr>
              <w:ind w:firstLine="601"/>
              <w:jc w:val="both"/>
              <w:rPr>
                <w:color w:val="808080" w:themeColor="background1" w:themeShade="80"/>
              </w:rPr>
            </w:pPr>
            <w:r w:rsidRPr="00CD4F6D">
              <w:rPr>
                <w:color w:val="808080" w:themeColor="background1" w:themeShade="80"/>
              </w:rPr>
              <w:t>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142" w:type="dxa"/>
            <w:tcBorders>
              <w:top w:val="single" w:sz="4" w:space="0" w:color="auto"/>
              <w:left w:val="single" w:sz="4" w:space="0" w:color="auto"/>
              <w:bottom w:val="single" w:sz="4" w:space="0" w:color="auto"/>
              <w:right w:val="single" w:sz="4" w:space="0" w:color="auto"/>
            </w:tcBorders>
            <w:vAlign w:val="center"/>
          </w:tcPr>
          <w:p w:rsidR="00752B32" w:rsidRPr="002D6CF7" w:rsidRDefault="00752B32" w:rsidP="004D49FB">
            <w:pPr>
              <w:jc w:val="center"/>
            </w:pPr>
          </w:p>
        </w:tc>
        <w:tc>
          <w:tcPr>
            <w:tcW w:w="1272" w:type="dxa"/>
            <w:tcBorders>
              <w:top w:val="single" w:sz="4" w:space="0" w:color="auto"/>
              <w:left w:val="single" w:sz="4" w:space="0" w:color="auto"/>
              <w:bottom w:val="single" w:sz="4" w:space="0" w:color="auto"/>
              <w:right w:val="single" w:sz="4" w:space="0" w:color="auto"/>
            </w:tcBorders>
            <w:vAlign w:val="center"/>
          </w:tcPr>
          <w:p w:rsidR="00752B32" w:rsidRPr="002D6CF7" w:rsidRDefault="00752B32" w:rsidP="004D49FB">
            <w:pPr>
              <w:jc w:val="center"/>
            </w:pPr>
          </w:p>
        </w:tc>
      </w:tr>
      <w:tr w:rsidR="00752B32" w:rsidRPr="002D6CF7" w:rsidTr="00336412">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452" w:type="dxa"/>
            <w:tcBorders>
              <w:top w:val="nil"/>
              <w:left w:val="single" w:sz="4" w:space="0" w:color="auto"/>
              <w:bottom w:val="single" w:sz="4" w:space="0" w:color="auto"/>
              <w:right w:val="single" w:sz="4" w:space="0" w:color="auto"/>
            </w:tcBorders>
            <w:vAlign w:val="center"/>
          </w:tcPr>
          <w:p w:rsidR="00752B32" w:rsidRPr="00CD4F6D" w:rsidRDefault="00752B32" w:rsidP="004D49FB">
            <w:pPr>
              <w:jc w:val="center"/>
              <w:rPr>
                <w:color w:val="808080" w:themeColor="background1" w:themeShade="80"/>
              </w:rPr>
            </w:pPr>
            <w:r w:rsidRPr="00CD4F6D">
              <w:rPr>
                <w:color w:val="808080" w:themeColor="background1" w:themeShade="80"/>
              </w:rPr>
              <w:t>3.</w:t>
            </w:r>
            <w:r w:rsidR="00336412">
              <w:rPr>
                <w:rStyle w:val="aff4"/>
                <w:color w:val="808080" w:themeColor="background1" w:themeShade="80"/>
              </w:rPr>
              <w:footnoteReference w:id="8"/>
            </w:r>
          </w:p>
        </w:tc>
        <w:tc>
          <w:tcPr>
            <w:tcW w:w="6340" w:type="dxa"/>
            <w:gridSpan w:val="2"/>
            <w:tcBorders>
              <w:top w:val="nil"/>
              <w:left w:val="single" w:sz="4" w:space="0" w:color="auto"/>
              <w:bottom w:val="single" w:sz="4" w:space="0" w:color="auto"/>
              <w:right w:val="single" w:sz="4" w:space="0" w:color="auto"/>
            </w:tcBorders>
            <w:vAlign w:val="center"/>
          </w:tcPr>
          <w:p w:rsidR="00752B32" w:rsidRPr="00CD4F6D" w:rsidRDefault="00752B32" w:rsidP="004D49FB">
            <w:pPr>
              <w:ind w:firstLine="601"/>
              <w:jc w:val="both"/>
              <w:rPr>
                <w:color w:val="808080" w:themeColor="background1" w:themeShade="80"/>
              </w:rPr>
            </w:pPr>
            <w:r w:rsidRPr="00CD4F6D">
              <w:rPr>
                <w:color w:val="808080" w:themeColor="background1" w:themeShade="80"/>
              </w:rPr>
              <w:t>суммарная доля участия в уставном (складочном) капитале</w:t>
            </w:r>
            <w:r>
              <w:rPr>
                <w:color w:val="808080" w:themeColor="background1" w:themeShade="80"/>
              </w:rPr>
              <w:t xml:space="preserve"> (паевом фонде)</w:t>
            </w:r>
            <w:r w:rsidRPr="00CD4F6D">
              <w:rPr>
                <w:color w:val="808080" w:themeColor="background1" w:themeShade="80"/>
              </w:rPr>
              <w:t>: Российской федерации, субъектов Российской Федерации, муниципальных образований, иностранных юридических лиц, общественных и религи</w:t>
            </w:r>
            <w:r>
              <w:rPr>
                <w:color w:val="808080" w:themeColor="background1" w:themeShade="80"/>
              </w:rPr>
              <w:t>озных организаций (объединений), благотворительных и иных фондов.</w:t>
            </w:r>
          </w:p>
        </w:tc>
        <w:tc>
          <w:tcPr>
            <w:tcW w:w="1142" w:type="dxa"/>
            <w:tcBorders>
              <w:top w:val="nil"/>
              <w:left w:val="single" w:sz="4" w:space="0" w:color="auto"/>
              <w:bottom w:val="single" w:sz="4" w:space="0" w:color="auto"/>
              <w:right w:val="single" w:sz="4" w:space="0" w:color="auto"/>
            </w:tcBorders>
            <w:vAlign w:val="center"/>
          </w:tcPr>
          <w:p w:rsidR="00752B32" w:rsidRPr="002D6CF7" w:rsidRDefault="00752B32" w:rsidP="004D49FB">
            <w:pPr>
              <w:jc w:val="center"/>
            </w:pPr>
          </w:p>
        </w:tc>
        <w:tc>
          <w:tcPr>
            <w:tcW w:w="1272" w:type="dxa"/>
            <w:tcBorders>
              <w:top w:val="nil"/>
              <w:left w:val="single" w:sz="4" w:space="0" w:color="auto"/>
              <w:bottom w:val="single" w:sz="4" w:space="0" w:color="auto"/>
              <w:right w:val="single" w:sz="4" w:space="0" w:color="auto"/>
            </w:tcBorders>
            <w:vAlign w:val="center"/>
          </w:tcPr>
          <w:p w:rsidR="00752B32" w:rsidRPr="002D6CF7" w:rsidRDefault="00752B32" w:rsidP="004D49FB">
            <w:pPr>
              <w:jc w:val="center"/>
            </w:pPr>
          </w:p>
        </w:tc>
      </w:tr>
      <w:tr w:rsidR="00752B32" w:rsidRPr="002D6CF7" w:rsidTr="00336412">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52B32" w:rsidRPr="00336412" w:rsidRDefault="00752B32" w:rsidP="004D49FB">
            <w:pPr>
              <w:jc w:val="center"/>
              <w:rPr>
                <w:color w:val="808080" w:themeColor="background1" w:themeShade="80"/>
                <w:vertAlign w:val="superscript"/>
              </w:rPr>
            </w:pPr>
            <w:r w:rsidRPr="00CD4F6D">
              <w:rPr>
                <w:color w:val="808080" w:themeColor="background1" w:themeShade="80"/>
              </w:rPr>
              <w:t>4.</w:t>
            </w:r>
            <w:r w:rsidR="00336412">
              <w:rPr>
                <w:color w:val="808080" w:themeColor="background1" w:themeShade="80"/>
                <w:vertAlign w:val="superscript"/>
              </w:rPr>
              <w:t>7</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752B32" w:rsidRPr="00CD4F6D" w:rsidRDefault="00752B32" w:rsidP="004D49FB">
            <w:pPr>
              <w:ind w:firstLine="601"/>
              <w:jc w:val="both"/>
              <w:rPr>
                <w:color w:val="808080" w:themeColor="background1" w:themeShade="80"/>
              </w:rPr>
            </w:pPr>
            <w:r w:rsidRPr="00CD4F6D">
              <w:rPr>
                <w:color w:val="808080" w:themeColor="background1" w:themeShade="80"/>
              </w:rPr>
              <w:t>доля участия в уставном (складочном) капитале</w:t>
            </w:r>
            <w:r>
              <w:rPr>
                <w:color w:val="808080" w:themeColor="background1" w:themeShade="80"/>
              </w:rPr>
              <w:t xml:space="preserve"> (паевом фонде)</w:t>
            </w:r>
            <w:r w:rsidRPr="00CD4F6D">
              <w:rPr>
                <w:color w:val="808080" w:themeColor="background1" w:themeShade="80"/>
              </w:rPr>
              <w:t xml:space="preserve"> юридических лиц, которые не являются субъектами малого и среднего </w:t>
            </w:r>
            <w:r>
              <w:rPr>
                <w:color w:val="808080" w:themeColor="background1" w:themeShade="80"/>
              </w:rPr>
              <w:t>предпринимательства</w:t>
            </w:r>
            <w:r w:rsidRPr="00CD4F6D">
              <w:rPr>
                <w:color w:val="808080" w:themeColor="background1" w:themeShade="80"/>
              </w:rPr>
              <w:t>.</w:t>
            </w:r>
          </w:p>
        </w:tc>
        <w:tc>
          <w:tcPr>
            <w:tcW w:w="1142" w:type="dxa"/>
            <w:tcBorders>
              <w:top w:val="single" w:sz="4" w:space="0" w:color="auto"/>
              <w:left w:val="single" w:sz="4" w:space="0" w:color="auto"/>
              <w:bottom w:val="single" w:sz="4" w:space="0" w:color="auto"/>
              <w:right w:val="single" w:sz="4" w:space="0" w:color="auto"/>
            </w:tcBorders>
            <w:vAlign w:val="center"/>
          </w:tcPr>
          <w:p w:rsidR="00752B32" w:rsidRPr="002D6CF7" w:rsidRDefault="00752B32" w:rsidP="004D49FB">
            <w:pPr>
              <w:jc w:val="center"/>
            </w:pPr>
          </w:p>
        </w:tc>
        <w:tc>
          <w:tcPr>
            <w:tcW w:w="1272" w:type="dxa"/>
            <w:tcBorders>
              <w:top w:val="single" w:sz="4" w:space="0" w:color="auto"/>
              <w:left w:val="single" w:sz="4" w:space="0" w:color="auto"/>
              <w:bottom w:val="single" w:sz="4" w:space="0" w:color="auto"/>
              <w:right w:val="single" w:sz="4" w:space="0" w:color="auto"/>
            </w:tcBorders>
            <w:vAlign w:val="center"/>
          </w:tcPr>
          <w:p w:rsidR="00752B32" w:rsidRPr="002D6CF7" w:rsidRDefault="00752B32" w:rsidP="004D49FB">
            <w:pPr>
              <w:jc w:val="center"/>
            </w:pPr>
          </w:p>
        </w:tc>
      </w:tr>
    </w:tbl>
    <w:p w:rsidR="00B61916" w:rsidRDefault="00B61916" w:rsidP="00B61916">
      <w:pPr>
        <w:jc w:val="both"/>
      </w:pPr>
    </w:p>
    <w:tbl>
      <w:tblPr>
        <w:tblStyle w:val="afb"/>
        <w:tblW w:w="0" w:type="auto"/>
        <w:jc w:val="center"/>
        <w:tblLook w:val="04A0" w:firstRow="1" w:lastRow="0" w:firstColumn="1" w:lastColumn="0" w:noHBand="0" w:noVBand="1"/>
      </w:tblPr>
      <w:tblGrid>
        <w:gridCol w:w="2907"/>
        <w:gridCol w:w="236"/>
        <w:gridCol w:w="2352"/>
        <w:gridCol w:w="320"/>
        <w:gridCol w:w="2908"/>
      </w:tblGrid>
      <w:tr w:rsidR="00B61916" w:rsidTr="00A301D2">
        <w:trPr>
          <w:jc w:val="center"/>
        </w:trPr>
        <w:tc>
          <w:tcPr>
            <w:tcW w:w="2907" w:type="dxa"/>
            <w:tcBorders>
              <w:top w:val="nil"/>
              <w:left w:val="nil"/>
              <w:right w:val="nil"/>
            </w:tcBorders>
          </w:tcPr>
          <w:p w:rsidR="00B61916" w:rsidRDefault="00B61916" w:rsidP="0021447B">
            <w:pPr>
              <w:jc w:val="both"/>
            </w:pPr>
          </w:p>
        </w:tc>
        <w:tc>
          <w:tcPr>
            <w:tcW w:w="236" w:type="dxa"/>
            <w:tcBorders>
              <w:top w:val="nil"/>
              <w:left w:val="nil"/>
              <w:bottom w:val="nil"/>
              <w:right w:val="nil"/>
            </w:tcBorders>
          </w:tcPr>
          <w:p w:rsidR="00B61916" w:rsidRDefault="00B61916" w:rsidP="0021447B">
            <w:pPr>
              <w:jc w:val="both"/>
            </w:pPr>
          </w:p>
        </w:tc>
        <w:tc>
          <w:tcPr>
            <w:tcW w:w="2352" w:type="dxa"/>
            <w:tcBorders>
              <w:top w:val="nil"/>
              <w:left w:val="nil"/>
              <w:right w:val="nil"/>
            </w:tcBorders>
          </w:tcPr>
          <w:p w:rsidR="00B61916" w:rsidRDefault="00B61916" w:rsidP="0021447B">
            <w:pPr>
              <w:jc w:val="both"/>
            </w:pPr>
          </w:p>
        </w:tc>
        <w:tc>
          <w:tcPr>
            <w:tcW w:w="320" w:type="dxa"/>
            <w:tcBorders>
              <w:top w:val="nil"/>
              <w:left w:val="nil"/>
              <w:bottom w:val="nil"/>
              <w:right w:val="nil"/>
            </w:tcBorders>
          </w:tcPr>
          <w:p w:rsidR="00B61916" w:rsidRDefault="00B61916" w:rsidP="0021447B">
            <w:pPr>
              <w:jc w:val="both"/>
            </w:pPr>
          </w:p>
        </w:tc>
        <w:tc>
          <w:tcPr>
            <w:tcW w:w="2908" w:type="dxa"/>
            <w:tcBorders>
              <w:top w:val="nil"/>
              <w:left w:val="nil"/>
              <w:right w:val="nil"/>
            </w:tcBorders>
          </w:tcPr>
          <w:p w:rsidR="00B61916" w:rsidRDefault="00B61916" w:rsidP="0021447B">
            <w:pPr>
              <w:jc w:val="both"/>
            </w:pPr>
          </w:p>
        </w:tc>
      </w:tr>
      <w:tr w:rsidR="00B61916" w:rsidTr="00D17690">
        <w:trPr>
          <w:jc w:val="center"/>
        </w:trPr>
        <w:tc>
          <w:tcPr>
            <w:tcW w:w="2907" w:type="dxa"/>
            <w:tcBorders>
              <w:left w:val="nil"/>
              <w:bottom w:val="nil"/>
              <w:right w:val="nil"/>
            </w:tcBorders>
          </w:tcPr>
          <w:p w:rsidR="00B61916" w:rsidRPr="00D17690" w:rsidRDefault="00B61916" w:rsidP="0021447B">
            <w:pPr>
              <w:jc w:val="center"/>
              <w:rPr>
                <w:i/>
                <w:sz w:val="16"/>
                <w:szCs w:val="16"/>
              </w:rPr>
            </w:pPr>
            <w:r w:rsidRPr="00D17690">
              <w:rPr>
                <w:i/>
                <w:sz w:val="16"/>
                <w:szCs w:val="16"/>
              </w:rPr>
              <w:t>(должность)</w:t>
            </w:r>
          </w:p>
        </w:tc>
        <w:tc>
          <w:tcPr>
            <w:tcW w:w="236" w:type="dxa"/>
            <w:tcBorders>
              <w:top w:val="nil"/>
              <w:left w:val="nil"/>
              <w:bottom w:val="nil"/>
              <w:right w:val="nil"/>
            </w:tcBorders>
          </w:tcPr>
          <w:p w:rsidR="00B61916" w:rsidRPr="00D17690" w:rsidRDefault="00B61916" w:rsidP="0021447B">
            <w:pPr>
              <w:jc w:val="both"/>
              <w:rPr>
                <w:i/>
                <w:sz w:val="16"/>
                <w:szCs w:val="16"/>
              </w:rPr>
            </w:pPr>
          </w:p>
        </w:tc>
        <w:tc>
          <w:tcPr>
            <w:tcW w:w="2352" w:type="dxa"/>
            <w:tcBorders>
              <w:left w:val="nil"/>
              <w:bottom w:val="nil"/>
              <w:right w:val="nil"/>
            </w:tcBorders>
          </w:tcPr>
          <w:p w:rsidR="00B61916" w:rsidRPr="00D17690" w:rsidRDefault="00B61916" w:rsidP="0021447B">
            <w:pPr>
              <w:jc w:val="center"/>
              <w:rPr>
                <w:i/>
                <w:sz w:val="16"/>
                <w:szCs w:val="16"/>
              </w:rPr>
            </w:pPr>
            <w:r w:rsidRPr="00D17690">
              <w:rPr>
                <w:i/>
                <w:sz w:val="16"/>
                <w:szCs w:val="16"/>
              </w:rPr>
              <w:t>(подпись)</w:t>
            </w:r>
          </w:p>
        </w:tc>
        <w:tc>
          <w:tcPr>
            <w:tcW w:w="320" w:type="dxa"/>
            <w:tcBorders>
              <w:top w:val="nil"/>
              <w:left w:val="nil"/>
              <w:bottom w:val="nil"/>
              <w:right w:val="nil"/>
            </w:tcBorders>
          </w:tcPr>
          <w:p w:rsidR="00B61916" w:rsidRPr="00D17690" w:rsidRDefault="00B61916" w:rsidP="0021447B">
            <w:pPr>
              <w:jc w:val="both"/>
              <w:rPr>
                <w:i/>
                <w:sz w:val="16"/>
                <w:szCs w:val="16"/>
              </w:rPr>
            </w:pPr>
          </w:p>
        </w:tc>
        <w:tc>
          <w:tcPr>
            <w:tcW w:w="2908" w:type="dxa"/>
            <w:tcBorders>
              <w:left w:val="nil"/>
              <w:bottom w:val="nil"/>
              <w:right w:val="nil"/>
            </w:tcBorders>
          </w:tcPr>
          <w:p w:rsidR="00A301D2" w:rsidRPr="00D17690" w:rsidRDefault="00B61916" w:rsidP="0021447B">
            <w:pPr>
              <w:jc w:val="center"/>
              <w:rPr>
                <w:i/>
                <w:sz w:val="16"/>
                <w:szCs w:val="16"/>
              </w:rPr>
            </w:pPr>
            <w:r w:rsidRPr="00D17690">
              <w:rPr>
                <w:i/>
                <w:sz w:val="16"/>
                <w:szCs w:val="16"/>
              </w:rPr>
              <w:t>(фамилия, инициалы)</w:t>
            </w:r>
          </w:p>
          <w:p w:rsidR="00A301D2" w:rsidRPr="00D17690" w:rsidRDefault="00A301D2" w:rsidP="0021447B">
            <w:pPr>
              <w:jc w:val="center"/>
              <w:rPr>
                <w:i/>
                <w:sz w:val="16"/>
                <w:szCs w:val="16"/>
              </w:rPr>
            </w:pPr>
          </w:p>
        </w:tc>
      </w:tr>
    </w:tbl>
    <w:p w:rsidR="009A74B7" w:rsidRDefault="00D17690" w:rsidP="00752B32">
      <w:pPr>
        <w:pStyle w:val="Default"/>
        <w:spacing w:before="60" w:after="60"/>
        <w:jc w:val="center"/>
        <w:rPr>
          <w:color w:val="auto"/>
        </w:rPr>
        <w:sectPr w:rsidR="009A74B7" w:rsidSect="00BA21E8">
          <w:footnotePr>
            <w:pos w:val="beneathText"/>
            <w:numRestart w:val="eachSect"/>
          </w:footnotePr>
          <w:pgSz w:w="11905" w:h="16837"/>
          <w:pgMar w:top="1134" w:right="1273" w:bottom="1134" w:left="1134" w:header="720" w:footer="607" w:gutter="0"/>
          <w:cols w:space="720"/>
          <w:docGrid w:linePitch="360"/>
        </w:sectPr>
      </w:pPr>
      <w:r w:rsidRPr="00D17690">
        <w:rPr>
          <w:i/>
          <w:color w:val="808080" w:themeColor="background1" w:themeShade="80"/>
        </w:rPr>
        <w:t>Конец формы</w:t>
      </w:r>
    </w:p>
    <w:p w:rsidR="002D64D2" w:rsidRPr="00D17690" w:rsidRDefault="002D64D2" w:rsidP="009A74B7">
      <w:pPr>
        <w:pStyle w:val="Default"/>
        <w:spacing w:before="60" w:after="60"/>
        <w:jc w:val="center"/>
        <w:rPr>
          <w:i/>
          <w:color w:val="808080" w:themeColor="background1" w:themeShade="80"/>
        </w:rPr>
      </w:pPr>
      <w:r w:rsidRPr="00D17690">
        <w:rPr>
          <w:i/>
          <w:color w:val="808080" w:themeColor="background1" w:themeShade="80"/>
        </w:rPr>
        <w:lastRenderedPageBreak/>
        <w:t>Н</w:t>
      </w:r>
      <w:r w:rsidR="00D17690" w:rsidRPr="00D17690">
        <w:rPr>
          <w:i/>
          <w:color w:val="808080" w:themeColor="background1" w:themeShade="80"/>
        </w:rPr>
        <w:t>ачало формы</w:t>
      </w:r>
    </w:p>
    <w:p w:rsidR="005E4EFD" w:rsidRPr="00BD7E7A" w:rsidRDefault="005E4EFD" w:rsidP="00336412">
      <w:pPr>
        <w:pStyle w:val="Default"/>
        <w:ind w:left="34"/>
        <w:jc w:val="right"/>
        <w:rPr>
          <w:b/>
          <w:sz w:val="22"/>
          <w:szCs w:val="22"/>
        </w:rPr>
      </w:pPr>
      <w:r w:rsidRPr="00BD7E7A">
        <w:rPr>
          <w:b/>
          <w:color w:val="auto"/>
          <w:sz w:val="22"/>
          <w:szCs w:val="22"/>
        </w:rPr>
        <w:t>Приложение 2</w:t>
      </w:r>
      <w:r w:rsidR="00336412">
        <w:rPr>
          <w:b/>
          <w:color w:val="auto"/>
          <w:sz w:val="22"/>
          <w:szCs w:val="22"/>
        </w:rPr>
        <w:t xml:space="preserve"> к д</w:t>
      </w:r>
      <w:r w:rsidRPr="00BD7E7A">
        <w:rPr>
          <w:b/>
          <w:sz w:val="22"/>
          <w:szCs w:val="22"/>
        </w:rPr>
        <w:t>окументации о закупке</w:t>
      </w:r>
    </w:p>
    <w:tbl>
      <w:tblPr>
        <w:tblStyle w:val="afb"/>
        <w:tblW w:w="0" w:type="auto"/>
        <w:tblLayout w:type="fixed"/>
        <w:tblLook w:val="04A0" w:firstRow="1" w:lastRow="0" w:firstColumn="1" w:lastColumn="0" w:noHBand="0" w:noVBand="1"/>
      </w:tblPr>
      <w:tblGrid>
        <w:gridCol w:w="675"/>
        <w:gridCol w:w="1276"/>
        <w:gridCol w:w="551"/>
        <w:gridCol w:w="300"/>
        <w:gridCol w:w="261"/>
        <w:gridCol w:w="22"/>
        <w:gridCol w:w="283"/>
        <w:gridCol w:w="567"/>
        <w:gridCol w:w="284"/>
        <w:gridCol w:w="850"/>
        <w:gridCol w:w="284"/>
        <w:gridCol w:w="142"/>
        <w:gridCol w:w="283"/>
        <w:gridCol w:w="425"/>
        <w:gridCol w:w="3403"/>
      </w:tblGrid>
      <w:tr w:rsidR="00140D48" w:rsidTr="005E4EFD">
        <w:trPr>
          <w:trHeight w:val="853"/>
        </w:trPr>
        <w:tc>
          <w:tcPr>
            <w:tcW w:w="9606" w:type="dxa"/>
            <w:gridSpan w:val="15"/>
            <w:tcBorders>
              <w:top w:val="double" w:sz="4" w:space="0" w:color="auto"/>
              <w:left w:val="double" w:sz="4" w:space="0" w:color="auto"/>
              <w:bottom w:val="nil"/>
              <w:right w:val="double" w:sz="4" w:space="0" w:color="auto"/>
            </w:tcBorders>
            <w:vAlign w:val="center"/>
          </w:tcPr>
          <w:p w:rsidR="00140D48" w:rsidRPr="00BD7E7A" w:rsidRDefault="00140D48" w:rsidP="00140D48">
            <w:pPr>
              <w:jc w:val="center"/>
              <w:rPr>
                <w:b/>
                <w:sz w:val="22"/>
                <w:szCs w:val="22"/>
              </w:rPr>
            </w:pPr>
            <w:r w:rsidRPr="00BD7E7A">
              <w:rPr>
                <w:b/>
                <w:sz w:val="22"/>
                <w:szCs w:val="22"/>
              </w:rPr>
              <w:t>Заявка на участие</w:t>
            </w:r>
            <w:r w:rsidR="003B19CA" w:rsidRPr="00BD7E7A">
              <w:rPr>
                <w:rStyle w:val="aff4"/>
                <w:sz w:val="22"/>
                <w:szCs w:val="22"/>
              </w:rPr>
              <w:footnoteReference w:id="9"/>
            </w:r>
          </w:p>
          <w:p w:rsidR="00140D48" w:rsidRPr="00BD7E7A" w:rsidRDefault="00140D48" w:rsidP="00140D48">
            <w:pPr>
              <w:pStyle w:val="Default"/>
              <w:jc w:val="center"/>
              <w:rPr>
                <w:b/>
                <w:color w:val="auto"/>
                <w:sz w:val="22"/>
                <w:szCs w:val="22"/>
              </w:rPr>
            </w:pPr>
            <w:r w:rsidRPr="00BD7E7A">
              <w:rPr>
                <w:b/>
                <w:color w:val="auto"/>
                <w:sz w:val="22"/>
                <w:szCs w:val="22"/>
              </w:rPr>
              <w:t>в процедуре открытого запроса предложений:</w:t>
            </w:r>
          </w:p>
        </w:tc>
      </w:tr>
      <w:tr w:rsidR="00140D48" w:rsidTr="005E4EFD">
        <w:tc>
          <w:tcPr>
            <w:tcW w:w="9606" w:type="dxa"/>
            <w:gridSpan w:val="15"/>
            <w:tcBorders>
              <w:top w:val="nil"/>
              <w:left w:val="double" w:sz="4" w:space="0" w:color="auto"/>
              <w:bottom w:val="single" w:sz="4" w:space="0" w:color="auto"/>
              <w:right w:val="double" w:sz="4" w:space="0" w:color="auto"/>
            </w:tcBorders>
          </w:tcPr>
          <w:p w:rsidR="00140D48" w:rsidRPr="00BD7E7A" w:rsidRDefault="00140D48" w:rsidP="00140D48">
            <w:pPr>
              <w:jc w:val="center"/>
              <w:rPr>
                <w:b/>
                <w:sz w:val="22"/>
                <w:szCs w:val="22"/>
              </w:rPr>
            </w:pPr>
          </w:p>
        </w:tc>
      </w:tr>
      <w:tr w:rsidR="00140D48" w:rsidTr="005E4EFD">
        <w:tc>
          <w:tcPr>
            <w:tcW w:w="9606" w:type="dxa"/>
            <w:gridSpan w:val="15"/>
            <w:tcBorders>
              <w:top w:val="single" w:sz="4" w:space="0" w:color="auto"/>
              <w:left w:val="double" w:sz="4" w:space="0" w:color="auto"/>
              <w:bottom w:val="nil"/>
              <w:right w:val="double" w:sz="4" w:space="0" w:color="auto"/>
            </w:tcBorders>
          </w:tcPr>
          <w:p w:rsidR="00140D48" w:rsidRPr="00140D48" w:rsidRDefault="00140D48" w:rsidP="00140D48">
            <w:pPr>
              <w:jc w:val="center"/>
              <w:rPr>
                <w:sz w:val="16"/>
              </w:rPr>
            </w:pPr>
            <w:r w:rsidRPr="001C64AB">
              <w:rPr>
                <w:sz w:val="16"/>
              </w:rPr>
              <w:t>(</w:t>
            </w:r>
            <w:r>
              <w:rPr>
                <w:sz w:val="16"/>
              </w:rPr>
              <w:t>указать наименование процедуры закупки</w:t>
            </w:r>
            <w:r w:rsidR="001C64AB">
              <w:rPr>
                <w:sz w:val="16"/>
              </w:rPr>
              <w:t>, номер процедуры при необходимости номер лота</w:t>
            </w:r>
            <w:r>
              <w:rPr>
                <w:sz w:val="16"/>
              </w:rPr>
              <w:t>)</w:t>
            </w:r>
          </w:p>
        </w:tc>
      </w:tr>
      <w:tr w:rsidR="00140D48" w:rsidTr="005E4EFD">
        <w:tc>
          <w:tcPr>
            <w:tcW w:w="9606" w:type="dxa"/>
            <w:gridSpan w:val="15"/>
            <w:tcBorders>
              <w:top w:val="nil"/>
              <w:left w:val="double" w:sz="4" w:space="0" w:color="auto"/>
              <w:bottom w:val="nil"/>
              <w:right w:val="double" w:sz="4" w:space="0" w:color="auto"/>
            </w:tcBorders>
            <w:vAlign w:val="bottom"/>
          </w:tcPr>
          <w:p w:rsidR="00140D48" w:rsidRPr="001367C4" w:rsidRDefault="007C3405" w:rsidP="00B67092">
            <w:pPr>
              <w:pStyle w:val="afe"/>
              <w:numPr>
                <w:ilvl w:val="0"/>
                <w:numId w:val="7"/>
              </w:numPr>
              <w:jc w:val="both"/>
              <w:rPr>
                <w:b/>
                <w:sz w:val="22"/>
                <w:szCs w:val="22"/>
              </w:rPr>
            </w:pPr>
            <w:r w:rsidRPr="001367C4">
              <w:rPr>
                <w:color w:val="000000"/>
                <w:sz w:val="22"/>
                <w:szCs w:val="22"/>
              </w:rPr>
              <w:t>Изучив условия и требования, изложенные в документации о закупке,</w:t>
            </w:r>
            <w:r w:rsidRPr="001367C4">
              <w:rPr>
                <w:sz w:val="22"/>
                <w:szCs w:val="22"/>
              </w:rPr>
              <w:t xml:space="preserve"> в том числе</w:t>
            </w:r>
            <w:r w:rsidR="00896259" w:rsidRPr="001367C4">
              <w:rPr>
                <w:sz w:val="22"/>
                <w:szCs w:val="22"/>
              </w:rPr>
              <w:t xml:space="preserve"> </w:t>
            </w:r>
          </w:p>
        </w:tc>
      </w:tr>
      <w:tr w:rsidR="00896259" w:rsidTr="005E4EFD">
        <w:tc>
          <w:tcPr>
            <w:tcW w:w="5778" w:type="dxa"/>
            <w:gridSpan w:val="13"/>
            <w:tcBorders>
              <w:top w:val="nil"/>
              <w:left w:val="double" w:sz="4" w:space="0" w:color="auto"/>
              <w:bottom w:val="nil"/>
              <w:right w:val="nil"/>
            </w:tcBorders>
            <w:tcMar>
              <w:right w:w="0" w:type="dxa"/>
            </w:tcMar>
            <w:vAlign w:val="bottom"/>
          </w:tcPr>
          <w:p w:rsidR="00896259" w:rsidRPr="001367C4" w:rsidRDefault="00B620E0" w:rsidP="00B620E0">
            <w:pPr>
              <w:rPr>
                <w:sz w:val="22"/>
                <w:szCs w:val="22"/>
              </w:rPr>
            </w:pPr>
            <w:r w:rsidRPr="001367C4">
              <w:rPr>
                <w:sz w:val="22"/>
                <w:szCs w:val="22"/>
              </w:rPr>
              <w:t>проект договора</w:t>
            </w:r>
            <w:r w:rsidR="00896259" w:rsidRPr="001367C4">
              <w:rPr>
                <w:sz w:val="22"/>
                <w:szCs w:val="22"/>
              </w:rPr>
              <w:t xml:space="preserve">, размещённые </w:t>
            </w:r>
            <w:r w:rsidRPr="001367C4">
              <w:rPr>
                <w:sz w:val="22"/>
                <w:szCs w:val="22"/>
              </w:rPr>
              <w:t>в сети Интернет, по адресу:</w:t>
            </w:r>
          </w:p>
        </w:tc>
        <w:tc>
          <w:tcPr>
            <w:tcW w:w="3828" w:type="dxa"/>
            <w:gridSpan w:val="2"/>
            <w:tcBorders>
              <w:top w:val="nil"/>
              <w:left w:val="nil"/>
              <w:bottom w:val="single" w:sz="4" w:space="0" w:color="auto"/>
              <w:right w:val="double" w:sz="4" w:space="0" w:color="auto"/>
            </w:tcBorders>
            <w:vAlign w:val="bottom"/>
          </w:tcPr>
          <w:p w:rsidR="00896259" w:rsidRPr="0081291F" w:rsidRDefault="00896259" w:rsidP="00896259">
            <w:pPr>
              <w:jc w:val="center"/>
            </w:pPr>
          </w:p>
        </w:tc>
      </w:tr>
      <w:tr w:rsidR="00896259" w:rsidTr="005E4EFD">
        <w:tc>
          <w:tcPr>
            <w:tcW w:w="5778" w:type="dxa"/>
            <w:gridSpan w:val="13"/>
            <w:tcBorders>
              <w:top w:val="nil"/>
              <w:left w:val="double" w:sz="4" w:space="0" w:color="auto"/>
              <w:bottom w:val="nil"/>
              <w:right w:val="nil"/>
            </w:tcBorders>
          </w:tcPr>
          <w:p w:rsidR="00896259" w:rsidRPr="00896259" w:rsidRDefault="00896259" w:rsidP="00B85D96">
            <w:pPr>
              <w:rPr>
                <w:sz w:val="16"/>
                <w:szCs w:val="16"/>
              </w:rPr>
            </w:pPr>
          </w:p>
        </w:tc>
        <w:tc>
          <w:tcPr>
            <w:tcW w:w="3828" w:type="dxa"/>
            <w:gridSpan w:val="2"/>
            <w:tcBorders>
              <w:top w:val="nil"/>
              <w:left w:val="nil"/>
              <w:bottom w:val="nil"/>
              <w:right w:val="double" w:sz="4" w:space="0" w:color="auto"/>
            </w:tcBorders>
            <w:tcMar>
              <w:left w:w="0" w:type="dxa"/>
              <w:right w:w="0" w:type="dxa"/>
            </w:tcMar>
          </w:tcPr>
          <w:p w:rsidR="00896259" w:rsidRPr="00B620E0" w:rsidRDefault="00B620E0" w:rsidP="00896259">
            <w:pPr>
              <w:jc w:val="center"/>
              <w:rPr>
                <w:i/>
                <w:sz w:val="16"/>
              </w:rPr>
            </w:pPr>
            <w:r>
              <w:rPr>
                <w:i/>
                <w:sz w:val="16"/>
              </w:rPr>
              <w:t>(</w:t>
            </w:r>
            <w:r w:rsidR="001C64AB">
              <w:rPr>
                <w:i/>
                <w:sz w:val="16"/>
              </w:rPr>
              <w:t>у</w:t>
            </w:r>
            <w:r w:rsidR="00896259" w:rsidRPr="00B620E0">
              <w:rPr>
                <w:i/>
                <w:sz w:val="16"/>
              </w:rPr>
              <w:t>казать адрес места публикации процедуры)</w:t>
            </w:r>
          </w:p>
        </w:tc>
      </w:tr>
      <w:tr w:rsidR="00B620E0" w:rsidRPr="001367C4" w:rsidTr="005E4EFD">
        <w:trPr>
          <w:trHeight w:val="368"/>
        </w:trPr>
        <w:tc>
          <w:tcPr>
            <w:tcW w:w="2502" w:type="dxa"/>
            <w:gridSpan w:val="3"/>
            <w:tcBorders>
              <w:top w:val="nil"/>
              <w:left w:val="double" w:sz="4" w:space="0" w:color="auto"/>
              <w:bottom w:val="single" w:sz="4" w:space="0" w:color="auto"/>
              <w:right w:val="nil"/>
            </w:tcBorders>
            <w:vAlign w:val="bottom"/>
          </w:tcPr>
          <w:p w:rsidR="00B620E0" w:rsidRPr="001367C4" w:rsidRDefault="00B620E0" w:rsidP="00B620E0">
            <w:pPr>
              <w:rPr>
                <w:sz w:val="22"/>
                <w:szCs w:val="22"/>
              </w:rPr>
            </w:pPr>
          </w:p>
        </w:tc>
        <w:tc>
          <w:tcPr>
            <w:tcW w:w="7104" w:type="dxa"/>
            <w:gridSpan w:val="12"/>
            <w:tcBorders>
              <w:top w:val="nil"/>
              <w:left w:val="nil"/>
              <w:bottom w:val="nil"/>
              <w:right w:val="double" w:sz="4" w:space="0" w:color="auto"/>
            </w:tcBorders>
            <w:vAlign w:val="bottom"/>
          </w:tcPr>
          <w:p w:rsidR="00B620E0" w:rsidRPr="001367C4" w:rsidRDefault="00B620E0" w:rsidP="00B620E0">
            <w:pPr>
              <w:rPr>
                <w:sz w:val="22"/>
                <w:szCs w:val="22"/>
              </w:rPr>
            </w:pPr>
            <w:r w:rsidRPr="001367C4">
              <w:rPr>
                <w:sz w:val="22"/>
                <w:szCs w:val="22"/>
              </w:rPr>
              <w:t>, а также Положение о закупках товаров, работ, услуг Заказчика</w:t>
            </w:r>
          </w:p>
        </w:tc>
      </w:tr>
      <w:tr w:rsidR="00B620E0" w:rsidTr="005E4EFD">
        <w:tc>
          <w:tcPr>
            <w:tcW w:w="2502" w:type="dxa"/>
            <w:gridSpan w:val="3"/>
            <w:tcBorders>
              <w:top w:val="single" w:sz="4" w:space="0" w:color="auto"/>
              <w:left w:val="double" w:sz="4" w:space="0" w:color="auto"/>
              <w:bottom w:val="nil"/>
              <w:right w:val="nil"/>
            </w:tcBorders>
          </w:tcPr>
          <w:p w:rsidR="00B620E0" w:rsidRPr="00B620E0" w:rsidRDefault="001C64AB" w:rsidP="00B620E0">
            <w:pPr>
              <w:jc w:val="center"/>
              <w:rPr>
                <w:i/>
                <w:sz w:val="16"/>
                <w:szCs w:val="16"/>
              </w:rPr>
            </w:pPr>
            <w:r>
              <w:rPr>
                <w:i/>
                <w:sz w:val="16"/>
                <w:szCs w:val="16"/>
              </w:rPr>
              <w:t>(у</w:t>
            </w:r>
            <w:r w:rsidR="00B620E0" w:rsidRPr="00B620E0">
              <w:rPr>
                <w:i/>
                <w:sz w:val="16"/>
                <w:szCs w:val="16"/>
              </w:rPr>
              <w:t>казать дату публикации)</w:t>
            </w:r>
          </w:p>
        </w:tc>
        <w:tc>
          <w:tcPr>
            <w:tcW w:w="7104" w:type="dxa"/>
            <w:gridSpan w:val="12"/>
            <w:tcBorders>
              <w:top w:val="nil"/>
              <w:left w:val="nil"/>
              <w:bottom w:val="nil"/>
              <w:right w:val="double" w:sz="4" w:space="0" w:color="auto"/>
            </w:tcBorders>
          </w:tcPr>
          <w:p w:rsidR="00B620E0" w:rsidRPr="00B620E0" w:rsidRDefault="00B620E0" w:rsidP="00B620E0">
            <w:pPr>
              <w:rPr>
                <w:sz w:val="16"/>
                <w:szCs w:val="16"/>
              </w:rPr>
            </w:pPr>
          </w:p>
        </w:tc>
      </w:tr>
      <w:tr w:rsidR="00B620E0" w:rsidTr="005E4EFD">
        <w:tc>
          <w:tcPr>
            <w:tcW w:w="9606" w:type="dxa"/>
            <w:gridSpan w:val="15"/>
            <w:tcBorders>
              <w:top w:val="nil"/>
              <w:left w:val="double" w:sz="4" w:space="0" w:color="auto"/>
              <w:bottom w:val="nil"/>
              <w:right w:val="double" w:sz="4" w:space="0" w:color="auto"/>
            </w:tcBorders>
          </w:tcPr>
          <w:p w:rsidR="00B620E0" w:rsidRPr="00BD7E7A" w:rsidRDefault="00B620E0" w:rsidP="00B620E0">
            <w:pPr>
              <w:rPr>
                <w:sz w:val="22"/>
                <w:szCs w:val="22"/>
              </w:rPr>
            </w:pPr>
            <w:r w:rsidRPr="00BD7E7A">
              <w:rPr>
                <w:sz w:val="22"/>
                <w:szCs w:val="22"/>
              </w:rPr>
              <w:t>и принимая установленные в них требования, условия проведения запроса предложений</w:t>
            </w:r>
          </w:p>
        </w:tc>
      </w:tr>
      <w:tr w:rsidR="00B620E0" w:rsidTr="005E4EFD">
        <w:tc>
          <w:tcPr>
            <w:tcW w:w="9606" w:type="dxa"/>
            <w:gridSpan w:val="15"/>
            <w:tcBorders>
              <w:top w:val="nil"/>
              <w:left w:val="double" w:sz="4" w:space="0" w:color="auto"/>
              <w:bottom w:val="nil"/>
              <w:right w:val="double" w:sz="4" w:space="0" w:color="auto"/>
            </w:tcBorders>
          </w:tcPr>
          <w:p w:rsidR="00B620E0" w:rsidRPr="00BD7E7A" w:rsidRDefault="00B620E0" w:rsidP="00B620E0">
            <w:pPr>
              <w:rPr>
                <w:sz w:val="22"/>
                <w:szCs w:val="22"/>
              </w:rPr>
            </w:pPr>
            <w:r w:rsidRPr="00BD7E7A">
              <w:rPr>
                <w:sz w:val="22"/>
                <w:szCs w:val="22"/>
              </w:rPr>
              <w:t>и поставки товаров (выполнения работ, оказания услуг)</w:t>
            </w:r>
          </w:p>
        </w:tc>
      </w:tr>
      <w:tr w:rsidR="00B620E0" w:rsidTr="005E4EFD">
        <w:trPr>
          <w:trHeight w:val="333"/>
        </w:trPr>
        <w:tc>
          <w:tcPr>
            <w:tcW w:w="9606" w:type="dxa"/>
            <w:gridSpan w:val="15"/>
            <w:tcBorders>
              <w:top w:val="nil"/>
              <w:left w:val="double" w:sz="4" w:space="0" w:color="auto"/>
              <w:bottom w:val="single" w:sz="4" w:space="0" w:color="auto"/>
              <w:right w:val="double" w:sz="4" w:space="0" w:color="auto"/>
            </w:tcBorders>
            <w:vAlign w:val="bottom"/>
          </w:tcPr>
          <w:p w:rsidR="00B620E0" w:rsidRPr="001367C4" w:rsidRDefault="00B620E0" w:rsidP="008D35C3">
            <w:pPr>
              <w:jc w:val="center"/>
              <w:rPr>
                <w:sz w:val="22"/>
                <w:szCs w:val="22"/>
              </w:rPr>
            </w:pPr>
          </w:p>
        </w:tc>
      </w:tr>
      <w:tr w:rsidR="00B620E0" w:rsidTr="005E4EFD">
        <w:tc>
          <w:tcPr>
            <w:tcW w:w="9606" w:type="dxa"/>
            <w:gridSpan w:val="15"/>
            <w:tcBorders>
              <w:top w:val="single" w:sz="4" w:space="0" w:color="auto"/>
              <w:left w:val="double" w:sz="4" w:space="0" w:color="auto"/>
              <w:bottom w:val="nil"/>
              <w:right w:val="double" w:sz="4" w:space="0" w:color="auto"/>
            </w:tcBorders>
          </w:tcPr>
          <w:p w:rsidR="00B620E0" w:rsidRPr="00B620E0" w:rsidRDefault="00B620E0" w:rsidP="00B620E0">
            <w:pPr>
              <w:jc w:val="center"/>
              <w:rPr>
                <w:sz w:val="16"/>
                <w:szCs w:val="16"/>
              </w:rPr>
            </w:pPr>
            <w:r>
              <w:rPr>
                <w:bCs/>
                <w:i/>
                <w:sz w:val="16"/>
                <w:szCs w:val="16"/>
              </w:rPr>
              <w:t>(</w:t>
            </w:r>
            <w:r w:rsidR="001C64AB">
              <w:rPr>
                <w:bCs/>
                <w:i/>
                <w:sz w:val="16"/>
                <w:szCs w:val="16"/>
              </w:rPr>
              <w:t>у</w:t>
            </w:r>
            <w:r w:rsidRPr="00B620E0">
              <w:rPr>
                <w:bCs/>
                <w:i/>
                <w:sz w:val="16"/>
                <w:szCs w:val="16"/>
              </w:rPr>
              <w:t>казать полное наименование юридического лица / фамилию, имя отчество физического лица</w:t>
            </w:r>
            <w:r>
              <w:rPr>
                <w:bCs/>
                <w:i/>
                <w:sz w:val="16"/>
                <w:szCs w:val="16"/>
              </w:rPr>
              <w:t>)</w:t>
            </w:r>
          </w:p>
        </w:tc>
      </w:tr>
      <w:tr w:rsidR="001C64AB" w:rsidTr="005E4EFD">
        <w:tc>
          <w:tcPr>
            <w:tcW w:w="9606" w:type="dxa"/>
            <w:gridSpan w:val="15"/>
            <w:tcBorders>
              <w:top w:val="nil"/>
              <w:left w:val="double" w:sz="4" w:space="0" w:color="auto"/>
              <w:bottom w:val="nil"/>
              <w:right w:val="double" w:sz="4" w:space="0" w:color="auto"/>
            </w:tcBorders>
          </w:tcPr>
          <w:p w:rsidR="001C64AB" w:rsidRPr="00E63D87" w:rsidRDefault="001C64AB" w:rsidP="001C64AB">
            <w:r>
              <w:t>зарегистрированное/ый/</w:t>
            </w:r>
            <w:r w:rsidRPr="00E63D87">
              <w:t>ая по адресу</w:t>
            </w:r>
            <w:r>
              <w:t>:</w:t>
            </w:r>
          </w:p>
        </w:tc>
      </w:tr>
      <w:tr w:rsidR="001C64AB" w:rsidTr="005E4EFD">
        <w:trPr>
          <w:trHeight w:val="291"/>
        </w:trPr>
        <w:tc>
          <w:tcPr>
            <w:tcW w:w="9606" w:type="dxa"/>
            <w:gridSpan w:val="15"/>
            <w:tcBorders>
              <w:top w:val="nil"/>
              <w:left w:val="double" w:sz="4" w:space="0" w:color="auto"/>
              <w:bottom w:val="single" w:sz="4" w:space="0" w:color="auto"/>
              <w:right w:val="double" w:sz="4" w:space="0" w:color="auto"/>
            </w:tcBorders>
            <w:vAlign w:val="bottom"/>
          </w:tcPr>
          <w:p w:rsidR="001C64AB" w:rsidRPr="0081291F" w:rsidRDefault="001C64AB" w:rsidP="001C64AB">
            <w:pPr>
              <w:jc w:val="center"/>
              <w:rPr>
                <w:i/>
                <w:szCs w:val="16"/>
              </w:rPr>
            </w:pPr>
          </w:p>
        </w:tc>
      </w:tr>
      <w:tr w:rsidR="001C64AB" w:rsidTr="005E4EFD">
        <w:tc>
          <w:tcPr>
            <w:tcW w:w="9606" w:type="dxa"/>
            <w:gridSpan w:val="15"/>
            <w:tcBorders>
              <w:top w:val="single" w:sz="4" w:space="0" w:color="auto"/>
              <w:left w:val="double" w:sz="4" w:space="0" w:color="auto"/>
              <w:bottom w:val="nil"/>
              <w:right w:val="double" w:sz="4" w:space="0" w:color="auto"/>
            </w:tcBorders>
          </w:tcPr>
          <w:p w:rsidR="001C64AB" w:rsidRPr="001C64AB" w:rsidRDefault="001C64AB" w:rsidP="001C64AB">
            <w:pPr>
              <w:jc w:val="center"/>
              <w:rPr>
                <w:i/>
                <w:sz w:val="16"/>
                <w:szCs w:val="16"/>
              </w:rPr>
            </w:pPr>
            <w:r w:rsidRPr="001C64AB">
              <w:rPr>
                <w:bCs/>
                <w:i/>
                <w:sz w:val="16"/>
                <w:szCs w:val="16"/>
              </w:rPr>
              <w:t>(</w:t>
            </w:r>
            <w:r>
              <w:rPr>
                <w:bCs/>
                <w:i/>
                <w:sz w:val="16"/>
                <w:szCs w:val="16"/>
              </w:rPr>
              <w:t>у</w:t>
            </w:r>
            <w:r w:rsidRPr="001C64AB">
              <w:rPr>
                <w:bCs/>
                <w:i/>
                <w:sz w:val="16"/>
                <w:szCs w:val="16"/>
              </w:rPr>
              <w:t>казать адрес места нахождения юридического лица / места жительства физического лица)</w:t>
            </w:r>
          </w:p>
        </w:tc>
      </w:tr>
      <w:tr w:rsidR="001C64AB" w:rsidRPr="001C64AB" w:rsidTr="005E4EFD">
        <w:tc>
          <w:tcPr>
            <w:tcW w:w="9606" w:type="dxa"/>
            <w:gridSpan w:val="15"/>
            <w:tcBorders>
              <w:top w:val="nil"/>
              <w:left w:val="double" w:sz="4" w:space="0" w:color="auto"/>
              <w:bottom w:val="nil"/>
              <w:right w:val="double" w:sz="4" w:space="0" w:color="auto"/>
            </w:tcBorders>
          </w:tcPr>
          <w:p w:rsidR="001C64AB" w:rsidRPr="00BD7E7A" w:rsidRDefault="001C64AB" w:rsidP="001C64AB">
            <w:pPr>
              <w:jc w:val="both"/>
              <w:rPr>
                <w:bCs/>
                <w:sz w:val="22"/>
                <w:szCs w:val="22"/>
              </w:rPr>
            </w:pPr>
            <w:r w:rsidRPr="00BD7E7A">
              <w:rPr>
                <w:bCs/>
                <w:sz w:val="22"/>
                <w:szCs w:val="22"/>
              </w:rPr>
              <w:t>предлагает заключить договор на</w:t>
            </w:r>
          </w:p>
        </w:tc>
      </w:tr>
      <w:tr w:rsidR="001C64AB" w:rsidRPr="001C64AB" w:rsidTr="005E4EFD">
        <w:trPr>
          <w:trHeight w:val="254"/>
        </w:trPr>
        <w:tc>
          <w:tcPr>
            <w:tcW w:w="9606" w:type="dxa"/>
            <w:gridSpan w:val="15"/>
            <w:tcBorders>
              <w:top w:val="nil"/>
              <w:left w:val="double" w:sz="4" w:space="0" w:color="auto"/>
              <w:bottom w:val="single" w:sz="4" w:space="0" w:color="auto"/>
              <w:right w:val="double" w:sz="4" w:space="0" w:color="auto"/>
            </w:tcBorders>
            <w:vAlign w:val="bottom"/>
          </w:tcPr>
          <w:p w:rsidR="001C64AB" w:rsidRPr="001367C4" w:rsidRDefault="001C64AB" w:rsidP="001C64AB">
            <w:pPr>
              <w:jc w:val="center"/>
              <w:rPr>
                <w:bCs/>
                <w:sz w:val="22"/>
                <w:szCs w:val="22"/>
              </w:rPr>
            </w:pPr>
          </w:p>
        </w:tc>
      </w:tr>
      <w:tr w:rsidR="001C64AB" w:rsidRPr="001C64AB" w:rsidTr="005E4EFD">
        <w:tc>
          <w:tcPr>
            <w:tcW w:w="9606" w:type="dxa"/>
            <w:gridSpan w:val="15"/>
            <w:tcBorders>
              <w:top w:val="single" w:sz="4" w:space="0" w:color="auto"/>
              <w:left w:val="double" w:sz="4" w:space="0" w:color="auto"/>
              <w:bottom w:val="nil"/>
              <w:right w:val="double" w:sz="4" w:space="0" w:color="auto"/>
            </w:tcBorders>
          </w:tcPr>
          <w:p w:rsidR="001C64AB" w:rsidRPr="001C64AB" w:rsidRDefault="001C64AB" w:rsidP="001C64AB">
            <w:pPr>
              <w:jc w:val="center"/>
              <w:rPr>
                <w:bCs/>
                <w:sz w:val="16"/>
              </w:rPr>
            </w:pPr>
            <w:r>
              <w:rPr>
                <w:bCs/>
                <w:sz w:val="16"/>
                <w:lang w:val="en-US"/>
              </w:rPr>
              <w:t>(</w:t>
            </w:r>
            <w:r>
              <w:rPr>
                <w:bCs/>
                <w:sz w:val="16"/>
              </w:rPr>
              <w:t>указать предмет договора)</w:t>
            </w:r>
          </w:p>
        </w:tc>
      </w:tr>
      <w:tr w:rsidR="001C64AB" w:rsidRPr="001C64AB" w:rsidTr="005E4EFD">
        <w:tc>
          <w:tcPr>
            <w:tcW w:w="9606" w:type="dxa"/>
            <w:gridSpan w:val="15"/>
            <w:tcBorders>
              <w:top w:val="nil"/>
              <w:left w:val="double" w:sz="4" w:space="0" w:color="auto"/>
              <w:bottom w:val="double" w:sz="4" w:space="0" w:color="auto"/>
              <w:right w:val="double" w:sz="4" w:space="0" w:color="auto"/>
            </w:tcBorders>
          </w:tcPr>
          <w:p w:rsidR="001C64AB" w:rsidRPr="001367C4" w:rsidRDefault="001C64AB" w:rsidP="001C64AB">
            <w:pPr>
              <w:jc w:val="both"/>
              <w:rPr>
                <w:bCs/>
                <w:sz w:val="22"/>
                <w:szCs w:val="22"/>
              </w:rPr>
            </w:pPr>
            <w:r w:rsidRPr="001367C4">
              <w:rPr>
                <w:sz w:val="22"/>
                <w:szCs w:val="22"/>
              </w:rPr>
              <w:t>в соответствии с коммерческим предложением и другими документами, являющимися неотъемлемой частью настоящей заявки на участие в процедуре открытого запроса предложений.</w:t>
            </w:r>
          </w:p>
        </w:tc>
      </w:tr>
      <w:tr w:rsidR="009A0F0E" w:rsidRPr="001C64AB" w:rsidTr="005E4EFD">
        <w:tc>
          <w:tcPr>
            <w:tcW w:w="9606" w:type="dxa"/>
            <w:gridSpan w:val="15"/>
            <w:tcBorders>
              <w:top w:val="double" w:sz="4" w:space="0" w:color="auto"/>
              <w:left w:val="double" w:sz="4" w:space="0" w:color="auto"/>
              <w:bottom w:val="nil"/>
              <w:right w:val="double" w:sz="4" w:space="0" w:color="auto"/>
            </w:tcBorders>
          </w:tcPr>
          <w:p w:rsidR="009A0F0E" w:rsidRPr="0095518C" w:rsidRDefault="009A0F0E" w:rsidP="001367C4">
            <w:pPr>
              <w:pStyle w:val="afe"/>
              <w:numPr>
                <w:ilvl w:val="0"/>
                <w:numId w:val="7"/>
              </w:numPr>
              <w:jc w:val="both"/>
              <w:rPr>
                <w:sz w:val="22"/>
                <w:szCs w:val="22"/>
              </w:rPr>
            </w:pPr>
            <w:r w:rsidRPr="0095518C">
              <w:rPr>
                <w:color w:val="000000"/>
                <w:sz w:val="22"/>
                <w:szCs w:val="22"/>
              </w:rPr>
              <w:t>Настоящей</w:t>
            </w:r>
            <w:r w:rsidRPr="0095518C">
              <w:rPr>
                <w:sz w:val="22"/>
                <w:szCs w:val="22"/>
              </w:rPr>
              <w:t xml:space="preserve"> заявкой на участие в запросе предложений сообщаем (декларируем), что</w:t>
            </w:r>
            <w:r w:rsidR="001367C4">
              <w:rPr>
                <w:sz w:val="22"/>
                <w:szCs w:val="22"/>
              </w:rPr>
              <w:t> </w:t>
            </w:r>
            <w:r w:rsidRPr="0095518C">
              <w:rPr>
                <w:sz w:val="22"/>
                <w:szCs w:val="22"/>
              </w:rPr>
              <w:t>в</w:t>
            </w:r>
            <w:r w:rsidR="001367C4">
              <w:rPr>
                <w:sz w:val="22"/>
                <w:szCs w:val="22"/>
              </w:rPr>
              <w:t> </w:t>
            </w:r>
            <w:r w:rsidRPr="0095518C">
              <w:rPr>
                <w:sz w:val="22"/>
                <w:szCs w:val="22"/>
              </w:rPr>
              <w:t>отношении</w:t>
            </w:r>
          </w:p>
        </w:tc>
      </w:tr>
      <w:tr w:rsidR="009A0F0E" w:rsidRPr="001C64AB" w:rsidTr="005E4EFD">
        <w:trPr>
          <w:trHeight w:val="159"/>
        </w:trPr>
        <w:tc>
          <w:tcPr>
            <w:tcW w:w="9606" w:type="dxa"/>
            <w:gridSpan w:val="15"/>
            <w:tcBorders>
              <w:top w:val="nil"/>
              <w:left w:val="double" w:sz="4" w:space="0" w:color="auto"/>
              <w:bottom w:val="single" w:sz="4" w:space="0" w:color="auto"/>
              <w:right w:val="double" w:sz="4" w:space="0" w:color="auto"/>
            </w:tcBorders>
            <w:vAlign w:val="bottom"/>
          </w:tcPr>
          <w:p w:rsidR="009A0F0E" w:rsidRPr="001367C4" w:rsidRDefault="009A0F0E" w:rsidP="008D35C3">
            <w:pPr>
              <w:pStyle w:val="afe"/>
              <w:ind w:left="709"/>
              <w:jc w:val="center"/>
              <w:rPr>
                <w:color w:val="000000"/>
                <w:sz w:val="22"/>
                <w:szCs w:val="22"/>
              </w:rPr>
            </w:pPr>
          </w:p>
        </w:tc>
      </w:tr>
      <w:tr w:rsidR="009A0F0E" w:rsidRPr="001C64AB" w:rsidTr="005E4EFD">
        <w:tc>
          <w:tcPr>
            <w:tcW w:w="9606" w:type="dxa"/>
            <w:gridSpan w:val="15"/>
            <w:tcBorders>
              <w:top w:val="single" w:sz="4" w:space="0" w:color="auto"/>
              <w:left w:val="double" w:sz="4" w:space="0" w:color="auto"/>
              <w:bottom w:val="nil"/>
              <w:right w:val="double" w:sz="4" w:space="0" w:color="auto"/>
            </w:tcBorders>
          </w:tcPr>
          <w:p w:rsidR="009A0F0E" w:rsidRPr="009A0F0E" w:rsidRDefault="009A0F0E" w:rsidP="00B44EDA">
            <w:pPr>
              <w:pStyle w:val="afe"/>
              <w:ind w:left="709"/>
              <w:jc w:val="center"/>
              <w:rPr>
                <w:color w:val="000000"/>
                <w:sz w:val="16"/>
                <w:szCs w:val="16"/>
              </w:rPr>
            </w:pPr>
            <w:r w:rsidRPr="009A0F0E">
              <w:rPr>
                <w:sz w:val="16"/>
                <w:szCs w:val="16"/>
              </w:rPr>
              <w:t>(у</w:t>
            </w:r>
            <w:r w:rsidRPr="009A0F0E">
              <w:rPr>
                <w:bCs/>
                <w:i/>
                <w:sz w:val="16"/>
                <w:szCs w:val="16"/>
              </w:rPr>
              <w:t>казать полное наименование юридического лица / фамилию, имя отчество физического лица]</w:t>
            </w:r>
          </w:p>
        </w:tc>
      </w:tr>
      <w:tr w:rsidR="00DC261F" w:rsidRPr="001C64AB" w:rsidTr="005E4EFD">
        <w:tc>
          <w:tcPr>
            <w:tcW w:w="9606" w:type="dxa"/>
            <w:gridSpan w:val="15"/>
            <w:tcBorders>
              <w:top w:val="nil"/>
              <w:left w:val="double" w:sz="4" w:space="0" w:color="auto"/>
              <w:bottom w:val="nil"/>
              <w:right w:val="double" w:sz="4" w:space="0" w:color="auto"/>
            </w:tcBorders>
          </w:tcPr>
          <w:p w:rsidR="00DC261F" w:rsidRPr="00DC261F" w:rsidRDefault="00DC261F" w:rsidP="00B44EDA">
            <w:pPr>
              <w:pStyle w:val="afe"/>
              <w:ind w:left="0" w:firstLine="709"/>
              <w:jc w:val="both"/>
              <w:rPr>
                <w:color w:val="000000"/>
                <w:sz w:val="22"/>
                <w:szCs w:val="22"/>
              </w:rPr>
            </w:pPr>
            <w:r w:rsidRPr="00DC261F">
              <w:rPr>
                <w:sz w:val="22"/>
                <w:szCs w:val="22"/>
              </w:rPr>
              <w:t>Отсутствует решение арбитражного суда о признании банкротом и об открытии конкурсного производства</w:t>
            </w:r>
            <w:r w:rsidR="00B44EDA">
              <w:rPr>
                <w:sz w:val="22"/>
                <w:szCs w:val="22"/>
              </w:rPr>
              <w:t>,</w:t>
            </w:r>
            <w:r>
              <w:rPr>
                <w:sz w:val="22"/>
                <w:szCs w:val="22"/>
              </w:rPr>
              <w:t xml:space="preserve"> не проводилась процедура ликвидации</w:t>
            </w:r>
            <w:r w:rsidR="00B44EDA">
              <w:rPr>
                <w:sz w:val="22"/>
                <w:szCs w:val="22"/>
              </w:rPr>
              <w:t xml:space="preserve"> (для юридических лиц)</w:t>
            </w:r>
            <w:r>
              <w:rPr>
                <w:sz w:val="22"/>
                <w:szCs w:val="22"/>
              </w:rPr>
              <w:t>.</w:t>
            </w:r>
          </w:p>
        </w:tc>
      </w:tr>
      <w:tr w:rsidR="00DC261F" w:rsidRPr="001C64AB" w:rsidTr="005E4EFD">
        <w:tc>
          <w:tcPr>
            <w:tcW w:w="9606" w:type="dxa"/>
            <w:gridSpan w:val="15"/>
            <w:tcBorders>
              <w:top w:val="nil"/>
              <w:left w:val="double" w:sz="4" w:space="0" w:color="auto"/>
              <w:bottom w:val="nil"/>
              <w:right w:val="double" w:sz="4" w:space="0" w:color="auto"/>
            </w:tcBorders>
          </w:tcPr>
          <w:p w:rsidR="00DC261F" w:rsidRPr="00DC261F" w:rsidRDefault="00DC261F" w:rsidP="00DC261F">
            <w:pPr>
              <w:pStyle w:val="afe"/>
              <w:ind w:left="0" w:firstLine="709"/>
              <w:jc w:val="both"/>
              <w:rPr>
                <w:color w:val="000000"/>
                <w:sz w:val="22"/>
                <w:szCs w:val="22"/>
              </w:rPr>
            </w:pPr>
            <w:r w:rsidRPr="00DC261F">
              <w:rPr>
                <w:sz w:val="22"/>
                <w:szCs w:val="22"/>
              </w:rPr>
              <w:t>Деятельность не приостановлена в порядке, предусмотренном Кодексом Российской Федерации об административных правонарушениях, на день подачи заявки в целях участия в</w:t>
            </w:r>
            <w:r>
              <w:rPr>
                <w:sz w:val="22"/>
                <w:szCs w:val="22"/>
              </w:rPr>
              <w:t> </w:t>
            </w:r>
            <w:r w:rsidRPr="00DC261F">
              <w:rPr>
                <w:sz w:val="22"/>
                <w:szCs w:val="22"/>
              </w:rPr>
              <w:t>закупках;</w:t>
            </w:r>
          </w:p>
        </w:tc>
      </w:tr>
      <w:tr w:rsidR="009A0F0E" w:rsidRPr="001C64AB" w:rsidTr="005E4EFD">
        <w:tc>
          <w:tcPr>
            <w:tcW w:w="9606" w:type="dxa"/>
            <w:gridSpan w:val="15"/>
            <w:tcBorders>
              <w:top w:val="nil"/>
              <w:left w:val="double" w:sz="4" w:space="0" w:color="auto"/>
              <w:bottom w:val="nil"/>
              <w:right w:val="double" w:sz="4" w:space="0" w:color="auto"/>
            </w:tcBorders>
          </w:tcPr>
          <w:p w:rsidR="009A0F0E" w:rsidRPr="0095518C" w:rsidRDefault="00B44EDA" w:rsidP="00B44EDA">
            <w:pPr>
              <w:pStyle w:val="afe"/>
              <w:ind w:left="0" w:firstLine="709"/>
              <w:jc w:val="both"/>
              <w:rPr>
                <w:color w:val="000000"/>
                <w:sz w:val="22"/>
                <w:szCs w:val="22"/>
              </w:rPr>
            </w:pPr>
            <w:r>
              <w:rPr>
                <w:color w:val="000000"/>
                <w:sz w:val="22"/>
                <w:szCs w:val="22"/>
              </w:rPr>
              <w:t>Отсутс</w:t>
            </w:r>
            <w:r w:rsidR="00617AB6">
              <w:rPr>
                <w:color w:val="000000"/>
                <w:sz w:val="22"/>
                <w:szCs w:val="22"/>
              </w:rPr>
              <w:t>т</w:t>
            </w:r>
            <w:r>
              <w:rPr>
                <w:color w:val="000000"/>
                <w:sz w:val="22"/>
                <w:szCs w:val="22"/>
              </w:rPr>
              <w:t>вуют сведения</w:t>
            </w:r>
            <w:r w:rsidRPr="00B44EDA">
              <w:rPr>
                <w:color w:val="000000"/>
                <w:sz w:val="22"/>
                <w:szCs w:val="22"/>
              </w:rPr>
              <w:t xml:space="preserve"> </w:t>
            </w:r>
            <w:r>
              <w:rPr>
                <w:color w:val="000000"/>
                <w:sz w:val="22"/>
                <w:szCs w:val="22"/>
              </w:rPr>
              <w:t xml:space="preserve">в </w:t>
            </w:r>
            <w:r w:rsidRPr="00B44EDA">
              <w:rPr>
                <w:sz w:val="22"/>
                <w:szCs w:val="22"/>
              </w:rPr>
              <w:t>реестре недобросовестных поставщиков, предусмотренном ст.</w:t>
            </w:r>
            <w:r>
              <w:rPr>
                <w:sz w:val="22"/>
                <w:szCs w:val="22"/>
              </w:rPr>
              <w:t> </w:t>
            </w:r>
            <w:r w:rsidRPr="00B44EDA">
              <w:rPr>
                <w:sz w:val="22"/>
                <w:szCs w:val="22"/>
              </w:rPr>
              <w:t>5</w:t>
            </w:r>
            <w:r>
              <w:rPr>
                <w:sz w:val="22"/>
                <w:szCs w:val="22"/>
              </w:rPr>
              <w:t> </w:t>
            </w:r>
            <w:r w:rsidRPr="00B44EDA">
              <w:rPr>
                <w:sz w:val="22"/>
                <w:szCs w:val="22"/>
              </w:rPr>
              <w:t>Федерального закона №</w:t>
            </w:r>
            <w:r>
              <w:rPr>
                <w:sz w:val="22"/>
                <w:szCs w:val="22"/>
              </w:rPr>
              <w:t> </w:t>
            </w:r>
            <w:r w:rsidRPr="00B44EDA">
              <w:rPr>
                <w:sz w:val="22"/>
                <w:szCs w:val="22"/>
              </w:rPr>
              <w:t>223</w:t>
            </w:r>
            <w:r>
              <w:rPr>
                <w:sz w:val="22"/>
                <w:szCs w:val="22"/>
              </w:rPr>
              <w:noBreakHyphen/>
            </w:r>
            <w:r w:rsidRPr="00B44EDA">
              <w:rPr>
                <w:sz w:val="22"/>
                <w:szCs w:val="22"/>
              </w:rPr>
              <w:t>ФЗ и в реестре недобросовестных поставщиков, предусмотренном Федеральным законом от 5 апреля 2013 г. № 44 ФЗ «О контрактной системе в</w:t>
            </w:r>
            <w:r>
              <w:rPr>
                <w:sz w:val="22"/>
                <w:szCs w:val="22"/>
              </w:rPr>
              <w:t> </w:t>
            </w:r>
            <w:r w:rsidRPr="00B44EDA">
              <w:rPr>
                <w:sz w:val="22"/>
                <w:szCs w:val="22"/>
              </w:rPr>
              <w:t>сфере закупок товаров, работ, услуг для обеспечения государственных и муниципальных нужд»</w:t>
            </w:r>
            <w:r>
              <w:rPr>
                <w:sz w:val="22"/>
                <w:szCs w:val="22"/>
              </w:rPr>
              <w:t>.</w:t>
            </w:r>
          </w:p>
        </w:tc>
      </w:tr>
      <w:tr w:rsidR="009A0F0E" w:rsidRPr="001C64AB" w:rsidTr="005E4EFD">
        <w:tc>
          <w:tcPr>
            <w:tcW w:w="9606" w:type="dxa"/>
            <w:gridSpan w:val="15"/>
            <w:tcBorders>
              <w:top w:val="single" w:sz="4" w:space="0" w:color="auto"/>
              <w:left w:val="double" w:sz="4" w:space="0" w:color="auto"/>
              <w:bottom w:val="single" w:sz="4" w:space="0" w:color="auto"/>
              <w:right w:val="double" w:sz="4" w:space="0" w:color="auto"/>
            </w:tcBorders>
          </w:tcPr>
          <w:p w:rsidR="009A0F0E" w:rsidRPr="0095518C" w:rsidRDefault="009A0F0E" w:rsidP="00B170BA">
            <w:pPr>
              <w:pStyle w:val="afe"/>
              <w:numPr>
                <w:ilvl w:val="0"/>
                <w:numId w:val="7"/>
              </w:numPr>
              <w:jc w:val="both"/>
              <w:rPr>
                <w:color w:val="000000"/>
                <w:sz w:val="22"/>
                <w:szCs w:val="22"/>
              </w:rPr>
            </w:pPr>
            <w:r w:rsidRPr="0095518C">
              <w:rPr>
                <w:color w:val="000000"/>
                <w:sz w:val="22"/>
                <w:szCs w:val="22"/>
              </w:rPr>
              <w:t>Настоящим гарантируем достоверность представленной нами в заявке на участие в</w:t>
            </w:r>
            <w:r w:rsidR="0095518C">
              <w:rPr>
                <w:color w:val="000000"/>
                <w:sz w:val="22"/>
                <w:szCs w:val="22"/>
              </w:rPr>
              <w:t> </w:t>
            </w:r>
            <w:r w:rsidRPr="0095518C">
              <w:rPr>
                <w:color w:val="000000"/>
                <w:sz w:val="22"/>
                <w:szCs w:val="22"/>
              </w:rPr>
              <w:t>запросе предложений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 упомянутых в нашей заявке на</w:t>
            </w:r>
            <w:r w:rsidRPr="0095518C">
              <w:rPr>
                <w:color w:val="000000"/>
                <w:sz w:val="22"/>
                <w:szCs w:val="22"/>
                <w:lang w:val="en-US"/>
              </w:rPr>
              <w:t> </w:t>
            </w:r>
            <w:r w:rsidRPr="0095518C">
              <w:rPr>
                <w:color w:val="000000"/>
                <w:sz w:val="22"/>
                <w:szCs w:val="22"/>
              </w:rPr>
              <w:t>участие в</w:t>
            </w:r>
            <w:r w:rsidR="00F530CA">
              <w:rPr>
                <w:color w:val="000000"/>
                <w:sz w:val="22"/>
                <w:szCs w:val="22"/>
              </w:rPr>
              <w:t> </w:t>
            </w:r>
            <w:r w:rsidRPr="0095518C">
              <w:rPr>
                <w:color w:val="000000"/>
                <w:sz w:val="22"/>
                <w:szCs w:val="22"/>
              </w:rPr>
              <w:t>запросе предложений юридических и физических лиц информацию, уточняющую представленные нами в</w:t>
            </w:r>
            <w:r w:rsidR="00B170BA">
              <w:rPr>
                <w:color w:val="000000"/>
                <w:sz w:val="22"/>
                <w:szCs w:val="22"/>
              </w:rPr>
              <w:t> </w:t>
            </w:r>
            <w:r w:rsidRPr="0095518C">
              <w:rPr>
                <w:color w:val="000000"/>
                <w:sz w:val="22"/>
                <w:szCs w:val="22"/>
              </w:rPr>
              <w:t>ней сведения.</w:t>
            </w:r>
          </w:p>
        </w:tc>
      </w:tr>
      <w:tr w:rsidR="009A0F0E" w:rsidRPr="001C64AB" w:rsidTr="00BD7E7A">
        <w:trPr>
          <w:cantSplit/>
        </w:trPr>
        <w:tc>
          <w:tcPr>
            <w:tcW w:w="9606" w:type="dxa"/>
            <w:gridSpan w:val="15"/>
            <w:tcBorders>
              <w:top w:val="single" w:sz="4" w:space="0" w:color="auto"/>
              <w:left w:val="double" w:sz="4" w:space="0" w:color="auto"/>
              <w:bottom w:val="single" w:sz="4" w:space="0" w:color="auto"/>
              <w:right w:val="double" w:sz="4" w:space="0" w:color="auto"/>
            </w:tcBorders>
          </w:tcPr>
          <w:p w:rsidR="009A0F0E" w:rsidRPr="00BD7E7A" w:rsidRDefault="009A0F0E" w:rsidP="003B19CA">
            <w:pPr>
              <w:pStyle w:val="afe"/>
              <w:numPr>
                <w:ilvl w:val="0"/>
                <w:numId w:val="7"/>
              </w:numPr>
              <w:jc w:val="both"/>
              <w:rPr>
                <w:color w:val="000000"/>
                <w:sz w:val="22"/>
                <w:szCs w:val="22"/>
              </w:rPr>
            </w:pPr>
            <w:r w:rsidRPr="00BD7E7A">
              <w:rPr>
                <w:sz w:val="22"/>
                <w:szCs w:val="22"/>
              </w:rPr>
              <w:t xml:space="preserve">В случае, если по итогам </w:t>
            </w:r>
            <w:r w:rsidR="004E22A0" w:rsidRPr="00BD7E7A">
              <w:rPr>
                <w:sz w:val="22"/>
                <w:szCs w:val="22"/>
              </w:rPr>
              <w:t xml:space="preserve">процедуры </w:t>
            </w:r>
            <w:r w:rsidRPr="00BD7E7A">
              <w:rPr>
                <w:sz w:val="22"/>
                <w:szCs w:val="22"/>
              </w:rPr>
              <w:t>запрос</w:t>
            </w:r>
            <w:r w:rsidR="00AE49E9" w:rsidRPr="00BD7E7A">
              <w:rPr>
                <w:sz w:val="22"/>
                <w:szCs w:val="22"/>
              </w:rPr>
              <w:t>а</w:t>
            </w:r>
            <w:r w:rsidRPr="00BD7E7A">
              <w:rPr>
                <w:sz w:val="22"/>
                <w:szCs w:val="22"/>
              </w:rPr>
              <w:t xml:space="preserve"> предложений Заказчик предложит нам заключить договор, обязуемся предоставить </w:t>
            </w:r>
            <w:r w:rsidR="00C86AAB" w:rsidRPr="00BD7E7A">
              <w:rPr>
                <w:sz w:val="22"/>
                <w:szCs w:val="22"/>
              </w:rPr>
              <w:t>Заказчику</w:t>
            </w:r>
            <w:r w:rsidR="003B19CA" w:rsidRPr="00BD7E7A">
              <w:rPr>
                <w:rStyle w:val="aff4"/>
                <w:sz w:val="22"/>
                <w:szCs w:val="22"/>
              </w:rPr>
              <w:footnoteReference w:id="10"/>
            </w:r>
            <w:r w:rsidR="00C86AAB" w:rsidRPr="00BD7E7A">
              <w:rPr>
                <w:sz w:val="22"/>
                <w:szCs w:val="22"/>
              </w:rPr>
              <w:t xml:space="preserve">, </w:t>
            </w:r>
            <w:r w:rsidRPr="00BD7E7A">
              <w:rPr>
                <w:sz w:val="22"/>
                <w:szCs w:val="22"/>
              </w:rPr>
              <w:t>в недельный срок с момента размещения п</w:t>
            </w:r>
            <w:r w:rsidR="00C86AAB" w:rsidRPr="00BD7E7A">
              <w:rPr>
                <w:sz w:val="22"/>
                <w:szCs w:val="22"/>
              </w:rPr>
              <w:t xml:space="preserve">ротокола в сети Интернет, </w:t>
            </w:r>
            <w:r w:rsidRPr="00BD7E7A">
              <w:rPr>
                <w:sz w:val="22"/>
                <w:szCs w:val="22"/>
              </w:rPr>
              <w:t>сведения в отношении всей цепочки собственников, включая бенефициаров (в том числе конечных), и о</w:t>
            </w:r>
            <w:r w:rsidR="00F514C3" w:rsidRPr="00BD7E7A">
              <w:rPr>
                <w:sz w:val="22"/>
                <w:szCs w:val="22"/>
              </w:rPr>
              <w:t xml:space="preserve"> </w:t>
            </w:r>
            <w:r w:rsidR="000A294E" w:rsidRPr="00BD7E7A">
              <w:rPr>
                <w:sz w:val="22"/>
                <w:szCs w:val="22"/>
              </w:rPr>
              <w:t>составе исполнительных органов</w:t>
            </w:r>
            <w:r w:rsidR="003B19CA" w:rsidRPr="00BD7E7A">
              <w:rPr>
                <w:rStyle w:val="aff4"/>
                <w:sz w:val="22"/>
                <w:szCs w:val="22"/>
              </w:rPr>
              <w:footnoteReference w:id="11"/>
            </w:r>
            <w:r w:rsidR="000A294E" w:rsidRPr="00BD7E7A">
              <w:rPr>
                <w:sz w:val="22"/>
                <w:szCs w:val="22"/>
              </w:rPr>
              <w:t>.</w:t>
            </w:r>
          </w:p>
        </w:tc>
      </w:tr>
      <w:tr w:rsidR="009A0F0E" w:rsidRPr="001C64AB" w:rsidTr="005E4EFD">
        <w:tc>
          <w:tcPr>
            <w:tcW w:w="9606" w:type="dxa"/>
            <w:gridSpan w:val="15"/>
            <w:tcBorders>
              <w:top w:val="single" w:sz="4" w:space="0" w:color="auto"/>
              <w:left w:val="double" w:sz="4" w:space="0" w:color="auto"/>
              <w:bottom w:val="single" w:sz="4" w:space="0" w:color="auto"/>
              <w:right w:val="double" w:sz="4" w:space="0" w:color="auto"/>
            </w:tcBorders>
          </w:tcPr>
          <w:p w:rsidR="009A0F0E" w:rsidRPr="00BD7E7A" w:rsidRDefault="00B44EDA" w:rsidP="00BD7E7A">
            <w:pPr>
              <w:pStyle w:val="afe"/>
              <w:numPr>
                <w:ilvl w:val="0"/>
                <w:numId w:val="7"/>
              </w:numPr>
              <w:jc w:val="both"/>
              <w:rPr>
                <w:sz w:val="22"/>
                <w:szCs w:val="22"/>
              </w:rPr>
            </w:pPr>
            <w:r w:rsidRPr="00BD7E7A">
              <w:rPr>
                <w:sz w:val="22"/>
                <w:szCs w:val="22"/>
              </w:rPr>
              <w:t>В случае, если по итогам запроса предложений Заказчик предложит нам заключить договор, мы берем на себя обязательства подписать договор с </w:t>
            </w:r>
            <w:r w:rsidR="00752B32">
              <w:rPr>
                <w:sz w:val="22"/>
                <w:szCs w:val="22"/>
              </w:rPr>
              <w:t>ПАО</w:t>
            </w:r>
            <w:r w:rsidRPr="00BD7E7A">
              <w:rPr>
                <w:sz w:val="22"/>
                <w:szCs w:val="22"/>
              </w:rPr>
              <w:t> «Аэрофлот» в</w:t>
            </w:r>
            <w:r w:rsidRPr="00BD7E7A">
              <w:rPr>
                <w:sz w:val="22"/>
                <w:szCs w:val="22"/>
                <w:lang w:val="en-US"/>
              </w:rPr>
              <w:t> </w:t>
            </w:r>
            <w:r w:rsidRPr="00BD7E7A">
              <w:rPr>
                <w:sz w:val="22"/>
                <w:szCs w:val="22"/>
              </w:rPr>
              <w:t xml:space="preserve">соответствии </w:t>
            </w:r>
            <w:r w:rsidRPr="00BD7E7A">
              <w:rPr>
                <w:sz w:val="22"/>
                <w:szCs w:val="22"/>
              </w:rPr>
              <w:lastRenderedPageBreak/>
              <w:t>с</w:t>
            </w:r>
            <w:r w:rsidR="00BD7E7A">
              <w:rPr>
                <w:sz w:val="22"/>
                <w:szCs w:val="22"/>
              </w:rPr>
              <w:t> </w:t>
            </w:r>
            <w:r w:rsidRPr="00BD7E7A">
              <w:rPr>
                <w:sz w:val="22"/>
                <w:szCs w:val="22"/>
              </w:rPr>
              <w:t>требованиями документации о проведении запроса предложений и</w:t>
            </w:r>
            <w:r w:rsidRPr="00BD7E7A">
              <w:rPr>
                <w:sz w:val="22"/>
                <w:szCs w:val="22"/>
                <w:lang w:val="en-US"/>
              </w:rPr>
              <w:t> </w:t>
            </w:r>
            <w:r w:rsidRPr="00BD7E7A">
              <w:rPr>
                <w:sz w:val="22"/>
                <w:szCs w:val="22"/>
              </w:rPr>
              <w:t>условиями наших предложений, в срок не позднее чем через три календарных дня со</w:t>
            </w:r>
            <w:r w:rsidRPr="00BD7E7A">
              <w:rPr>
                <w:sz w:val="22"/>
                <w:szCs w:val="22"/>
                <w:lang w:val="en-US"/>
              </w:rPr>
              <w:t> </w:t>
            </w:r>
            <w:r w:rsidRPr="00BD7E7A">
              <w:rPr>
                <w:sz w:val="22"/>
                <w:szCs w:val="22"/>
              </w:rPr>
              <w:t>дня получения данного договора от заказчика.</w:t>
            </w:r>
          </w:p>
        </w:tc>
      </w:tr>
      <w:tr w:rsidR="009A0F0E" w:rsidRPr="001C64AB" w:rsidTr="005E4EFD">
        <w:tc>
          <w:tcPr>
            <w:tcW w:w="9606" w:type="dxa"/>
            <w:gridSpan w:val="15"/>
            <w:tcBorders>
              <w:top w:val="single" w:sz="4" w:space="0" w:color="auto"/>
              <w:left w:val="double" w:sz="4" w:space="0" w:color="auto"/>
              <w:bottom w:val="single" w:sz="4" w:space="0" w:color="auto"/>
              <w:right w:val="double" w:sz="4" w:space="0" w:color="auto"/>
            </w:tcBorders>
          </w:tcPr>
          <w:p w:rsidR="009A0F0E" w:rsidRPr="00BD7E7A" w:rsidRDefault="009A0F0E" w:rsidP="00F530CA">
            <w:pPr>
              <w:pStyle w:val="afe"/>
              <w:numPr>
                <w:ilvl w:val="0"/>
                <w:numId w:val="7"/>
              </w:numPr>
              <w:jc w:val="both"/>
              <w:rPr>
                <w:sz w:val="22"/>
                <w:szCs w:val="22"/>
              </w:rPr>
            </w:pPr>
            <w:r w:rsidRPr="00BD7E7A">
              <w:rPr>
                <w:sz w:val="22"/>
                <w:szCs w:val="22"/>
              </w:rPr>
              <w:lastRenderedPageBreak/>
              <w:t>В случае, если мы будем признаны участником запроса предложений, занявшим второе место по итогам проведения закупки, а победитель запроса предложений будет признан уклонившимся от заключения договора, мы обязуемся подписать данный договор в соответствии с</w:t>
            </w:r>
            <w:r w:rsidR="00F530CA" w:rsidRPr="00BD7E7A">
              <w:rPr>
                <w:sz w:val="22"/>
                <w:szCs w:val="22"/>
              </w:rPr>
              <w:t> </w:t>
            </w:r>
            <w:r w:rsidRPr="00BD7E7A">
              <w:rPr>
                <w:sz w:val="22"/>
                <w:szCs w:val="22"/>
              </w:rPr>
              <w:t>требованиями документации о запросе предложений и нашим предложением о цене договора.</w:t>
            </w:r>
          </w:p>
        </w:tc>
      </w:tr>
      <w:tr w:rsidR="009A0F0E" w:rsidRPr="001C64AB" w:rsidTr="005E4EFD">
        <w:tc>
          <w:tcPr>
            <w:tcW w:w="9606" w:type="dxa"/>
            <w:gridSpan w:val="15"/>
            <w:tcBorders>
              <w:top w:val="single" w:sz="4" w:space="0" w:color="auto"/>
              <w:left w:val="double" w:sz="4" w:space="0" w:color="auto"/>
              <w:bottom w:val="single" w:sz="4" w:space="0" w:color="auto"/>
              <w:right w:val="double" w:sz="4" w:space="0" w:color="auto"/>
            </w:tcBorders>
          </w:tcPr>
          <w:p w:rsidR="009A0F0E" w:rsidRPr="00BD7E7A" w:rsidRDefault="00565BBF" w:rsidP="00F530CA">
            <w:pPr>
              <w:pStyle w:val="afe"/>
              <w:numPr>
                <w:ilvl w:val="0"/>
                <w:numId w:val="7"/>
              </w:numPr>
              <w:jc w:val="both"/>
              <w:rPr>
                <w:sz w:val="22"/>
                <w:szCs w:val="22"/>
              </w:rPr>
            </w:pPr>
            <w:r w:rsidRPr="00BD7E7A">
              <w:rPr>
                <w:sz w:val="22"/>
                <w:szCs w:val="22"/>
              </w:rPr>
              <w:t>В случае, если мы будем признаны единственным участником запроса предложений, мы</w:t>
            </w:r>
            <w:r w:rsidR="00F530CA" w:rsidRPr="00BD7E7A">
              <w:rPr>
                <w:sz w:val="22"/>
                <w:szCs w:val="22"/>
              </w:rPr>
              <w:t> </w:t>
            </w:r>
            <w:r w:rsidRPr="00BD7E7A">
              <w:rPr>
                <w:sz w:val="22"/>
                <w:szCs w:val="22"/>
              </w:rPr>
              <w:t>обязуемся подписать договор на выполнение работ в соответствии с требованиями документации о</w:t>
            </w:r>
            <w:r w:rsidR="00F530CA" w:rsidRPr="00BD7E7A">
              <w:rPr>
                <w:sz w:val="22"/>
                <w:szCs w:val="22"/>
              </w:rPr>
              <w:t> </w:t>
            </w:r>
            <w:r w:rsidRPr="00BD7E7A">
              <w:rPr>
                <w:sz w:val="22"/>
                <w:szCs w:val="22"/>
              </w:rPr>
              <w:t>запросе предложений и по цене, указанной в нашем коммерческом предложении.</w:t>
            </w:r>
          </w:p>
        </w:tc>
      </w:tr>
      <w:tr w:rsidR="00565BBF" w:rsidRPr="001C64AB" w:rsidTr="005E4EFD">
        <w:tc>
          <w:tcPr>
            <w:tcW w:w="9606" w:type="dxa"/>
            <w:gridSpan w:val="15"/>
            <w:tcBorders>
              <w:top w:val="single" w:sz="4" w:space="0" w:color="auto"/>
              <w:left w:val="double" w:sz="4" w:space="0" w:color="auto"/>
              <w:bottom w:val="nil"/>
              <w:right w:val="double" w:sz="4" w:space="0" w:color="auto"/>
            </w:tcBorders>
          </w:tcPr>
          <w:p w:rsidR="00565BBF" w:rsidRPr="0095518C" w:rsidRDefault="00565BBF" w:rsidP="0095518C">
            <w:pPr>
              <w:pStyle w:val="afe"/>
              <w:numPr>
                <w:ilvl w:val="0"/>
                <w:numId w:val="7"/>
              </w:numPr>
              <w:jc w:val="both"/>
              <w:rPr>
                <w:sz w:val="22"/>
                <w:szCs w:val="22"/>
              </w:rPr>
            </w:pPr>
            <w:r w:rsidRPr="0095518C">
              <w:rPr>
                <w:sz w:val="22"/>
                <w:szCs w:val="22"/>
              </w:rPr>
              <w:t>В случае признания нас победителями запроса предложений или принятия решения о</w:t>
            </w:r>
            <w:r w:rsidR="0095518C">
              <w:rPr>
                <w:sz w:val="22"/>
                <w:szCs w:val="22"/>
              </w:rPr>
              <w:t> </w:t>
            </w:r>
            <w:r w:rsidRPr="0095518C">
              <w:rPr>
                <w:sz w:val="22"/>
                <w:szCs w:val="22"/>
              </w:rPr>
              <w:t xml:space="preserve">заключении с нами договора в установленных случаях, и нашего уклонения от заключения договора, являющихся предметом запроса предложений, мы согласны с включением сведений </w:t>
            </w:r>
          </w:p>
        </w:tc>
      </w:tr>
      <w:tr w:rsidR="0095518C" w:rsidRPr="001C64AB" w:rsidTr="005E4EFD">
        <w:tc>
          <w:tcPr>
            <w:tcW w:w="675" w:type="dxa"/>
            <w:tcBorders>
              <w:top w:val="nil"/>
              <w:left w:val="double" w:sz="4" w:space="0" w:color="auto"/>
              <w:bottom w:val="nil"/>
              <w:right w:val="nil"/>
            </w:tcBorders>
          </w:tcPr>
          <w:p w:rsidR="0095518C" w:rsidRPr="00565BBF" w:rsidRDefault="0095518C" w:rsidP="00565BBF">
            <w:pPr>
              <w:jc w:val="both"/>
            </w:pPr>
            <w:r w:rsidRPr="0095518C">
              <w:rPr>
                <w:sz w:val="22"/>
                <w:szCs w:val="22"/>
              </w:rPr>
              <w:t>о/об</w:t>
            </w:r>
          </w:p>
        </w:tc>
        <w:tc>
          <w:tcPr>
            <w:tcW w:w="8931" w:type="dxa"/>
            <w:gridSpan w:val="14"/>
            <w:tcBorders>
              <w:top w:val="nil"/>
              <w:left w:val="nil"/>
              <w:bottom w:val="single" w:sz="4" w:space="0" w:color="auto"/>
              <w:right w:val="double" w:sz="4" w:space="0" w:color="auto"/>
            </w:tcBorders>
          </w:tcPr>
          <w:p w:rsidR="0095518C" w:rsidRPr="00565BBF" w:rsidRDefault="0095518C" w:rsidP="00565BBF">
            <w:pPr>
              <w:jc w:val="both"/>
            </w:pPr>
          </w:p>
        </w:tc>
      </w:tr>
      <w:tr w:rsidR="001367C4" w:rsidRPr="001C64AB" w:rsidTr="005E4EFD">
        <w:tc>
          <w:tcPr>
            <w:tcW w:w="675" w:type="dxa"/>
            <w:tcBorders>
              <w:top w:val="nil"/>
              <w:left w:val="double" w:sz="4" w:space="0" w:color="auto"/>
              <w:bottom w:val="nil"/>
              <w:right w:val="nil"/>
            </w:tcBorders>
          </w:tcPr>
          <w:p w:rsidR="001367C4" w:rsidRPr="00565BBF" w:rsidRDefault="001367C4" w:rsidP="00565BBF">
            <w:pPr>
              <w:jc w:val="center"/>
              <w:rPr>
                <w:sz w:val="16"/>
                <w:szCs w:val="16"/>
              </w:rPr>
            </w:pPr>
          </w:p>
        </w:tc>
        <w:tc>
          <w:tcPr>
            <w:tcW w:w="8931" w:type="dxa"/>
            <w:gridSpan w:val="14"/>
            <w:tcBorders>
              <w:top w:val="single" w:sz="4" w:space="0" w:color="auto"/>
              <w:left w:val="nil"/>
              <w:bottom w:val="nil"/>
              <w:right w:val="double" w:sz="4" w:space="0" w:color="auto"/>
            </w:tcBorders>
          </w:tcPr>
          <w:p w:rsidR="001367C4" w:rsidRPr="00565BBF" w:rsidRDefault="0047081C" w:rsidP="00565BBF">
            <w:pPr>
              <w:jc w:val="center"/>
              <w:rPr>
                <w:sz w:val="16"/>
                <w:szCs w:val="16"/>
              </w:rPr>
            </w:pPr>
            <w:r>
              <w:rPr>
                <w:bCs/>
                <w:i/>
                <w:sz w:val="16"/>
                <w:szCs w:val="16"/>
              </w:rPr>
              <w:t>(</w:t>
            </w:r>
            <w:r w:rsidRPr="00565BBF">
              <w:rPr>
                <w:bCs/>
                <w:i/>
                <w:sz w:val="16"/>
                <w:szCs w:val="16"/>
              </w:rPr>
              <w:t>указать полное наименование юридического лица / фамилию, имя отчество физического лица</w:t>
            </w:r>
            <w:r>
              <w:rPr>
                <w:bCs/>
                <w:i/>
                <w:sz w:val="16"/>
                <w:szCs w:val="16"/>
              </w:rPr>
              <w:t>)</w:t>
            </w:r>
          </w:p>
        </w:tc>
      </w:tr>
      <w:tr w:rsidR="00FE5081" w:rsidRPr="001C64AB" w:rsidTr="005E4EFD">
        <w:tc>
          <w:tcPr>
            <w:tcW w:w="9606" w:type="dxa"/>
            <w:gridSpan w:val="15"/>
            <w:tcBorders>
              <w:top w:val="nil"/>
              <w:left w:val="double" w:sz="4" w:space="0" w:color="auto"/>
              <w:bottom w:val="single" w:sz="4" w:space="0" w:color="auto"/>
              <w:right w:val="double" w:sz="4" w:space="0" w:color="auto"/>
            </w:tcBorders>
          </w:tcPr>
          <w:p w:rsidR="00FE5081" w:rsidRPr="00BD7E7A" w:rsidRDefault="00FE5081" w:rsidP="00FE5081">
            <w:pPr>
              <w:jc w:val="both"/>
              <w:rPr>
                <w:bCs/>
                <w:sz w:val="22"/>
                <w:szCs w:val="22"/>
              </w:rPr>
            </w:pPr>
            <w:r w:rsidRPr="00BD7E7A">
              <w:rPr>
                <w:sz w:val="22"/>
                <w:szCs w:val="22"/>
              </w:rPr>
              <w:t>в Реестр недобросовестных поставщиков.</w:t>
            </w:r>
          </w:p>
        </w:tc>
      </w:tr>
      <w:tr w:rsidR="00565BBF" w:rsidRPr="001C64AB" w:rsidTr="005E4EFD">
        <w:tc>
          <w:tcPr>
            <w:tcW w:w="9606" w:type="dxa"/>
            <w:gridSpan w:val="15"/>
            <w:tcBorders>
              <w:top w:val="single" w:sz="4" w:space="0" w:color="auto"/>
              <w:left w:val="double" w:sz="4" w:space="0" w:color="auto"/>
              <w:bottom w:val="single" w:sz="4" w:space="0" w:color="auto"/>
              <w:right w:val="double" w:sz="4" w:space="0" w:color="auto"/>
            </w:tcBorders>
          </w:tcPr>
          <w:p w:rsidR="00565BBF" w:rsidRPr="00BD7E7A" w:rsidRDefault="00565BBF" w:rsidP="00776EBA">
            <w:pPr>
              <w:pStyle w:val="afe"/>
              <w:numPr>
                <w:ilvl w:val="0"/>
                <w:numId w:val="7"/>
              </w:numPr>
              <w:jc w:val="both"/>
              <w:rPr>
                <w:sz w:val="22"/>
                <w:szCs w:val="22"/>
              </w:rPr>
            </w:pPr>
            <w:r w:rsidRPr="00BD7E7A">
              <w:rPr>
                <w:bCs/>
                <w:sz w:val="22"/>
                <w:szCs w:val="22"/>
              </w:rPr>
              <w:t>Принимаем на себя обязательство не изменять и (или) не отзывать заявку на участие в</w:t>
            </w:r>
            <w:r w:rsidR="00776EBA" w:rsidRPr="00BD7E7A">
              <w:rPr>
                <w:bCs/>
                <w:sz w:val="22"/>
                <w:szCs w:val="22"/>
              </w:rPr>
              <w:t> </w:t>
            </w:r>
            <w:r w:rsidRPr="00BD7E7A">
              <w:rPr>
                <w:bCs/>
                <w:sz w:val="22"/>
                <w:szCs w:val="22"/>
              </w:rPr>
              <w:t>запросе предложений после истечения срока окончания подачи заявок на</w:t>
            </w:r>
            <w:r w:rsidRPr="00BD7E7A">
              <w:rPr>
                <w:bCs/>
                <w:sz w:val="22"/>
                <w:szCs w:val="22"/>
                <w:lang w:val="en-US"/>
              </w:rPr>
              <w:t> </w:t>
            </w:r>
            <w:r w:rsidRPr="00BD7E7A">
              <w:rPr>
                <w:bCs/>
                <w:sz w:val="22"/>
                <w:szCs w:val="22"/>
              </w:rPr>
              <w:t>участие в запросе предложений.</w:t>
            </w:r>
          </w:p>
        </w:tc>
      </w:tr>
      <w:tr w:rsidR="00B44EDA" w:rsidRPr="001C64AB" w:rsidTr="005E4EFD">
        <w:tc>
          <w:tcPr>
            <w:tcW w:w="9606" w:type="dxa"/>
            <w:gridSpan w:val="15"/>
            <w:tcBorders>
              <w:top w:val="single" w:sz="4" w:space="0" w:color="auto"/>
              <w:left w:val="double" w:sz="4" w:space="0" w:color="auto"/>
              <w:bottom w:val="nil"/>
              <w:right w:val="double" w:sz="4" w:space="0" w:color="auto"/>
            </w:tcBorders>
          </w:tcPr>
          <w:p w:rsidR="00B44EDA" w:rsidRPr="00BD7E7A" w:rsidRDefault="00B44EDA">
            <w:pPr>
              <w:pStyle w:val="afe"/>
              <w:numPr>
                <w:ilvl w:val="0"/>
                <w:numId w:val="7"/>
              </w:numPr>
              <w:jc w:val="both"/>
              <w:rPr>
                <w:sz w:val="22"/>
                <w:szCs w:val="22"/>
              </w:rPr>
            </w:pPr>
            <w:r w:rsidRPr="00BD7E7A">
              <w:rPr>
                <w:bCs/>
                <w:sz w:val="22"/>
                <w:szCs w:val="22"/>
              </w:rPr>
              <w:t>Подачей настоящей заявки подтверждаю с</w:t>
            </w:r>
            <w:r w:rsidR="004A5962">
              <w:rPr>
                <w:bCs/>
                <w:sz w:val="22"/>
                <w:szCs w:val="22"/>
              </w:rPr>
              <w:t>воё</w:t>
            </w:r>
            <w:r w:rsidRPr="00BD7E7A">
              <w:rPr>
                <w:bCs/>
                <w:sz w:val="22"/>
                <w:szCs w:val="22"/>
              </w:rPr>
              <w:t xml:space="preserve"> согласие на обработку персональных данных в соответствии с</w:t>
            </w:r>
            <w:r w:rsidRPr="00BD7E7A">
              <w:rPr>
                <w:sz w:val="22"/>
                <w:szCs w:val="22"/>
              </w:rPr>
              <w:t xml:space="preserve"> </w:t>
            </w:r>
            <w:r w:rsidRPr="00BD7E7A">
              <w:rPr>
                <w:bCs/>
                <w:sz w:val="22"/>
                <w:szCs w:val="22"/>
              </w:rPr>
              <w:t>Федеральным законом от 27 июля 2006 г. № 152</w:t>
            </w:r>
            <w:r w:rsidRPr="00BD7E7A">
              <w:rPr>
                <w:bCs/>
                <w:sz w:val="22"/>
                <w:szCs w:val="22"/>
              </w:rPr>
              <w:noBreakHyphen/>
              <w:t>ФЗ «О персональных данных»</w:t>
            </w:r>
            <w:r w:rsidRPr="00BD7E7A">
              <w:rPr>
                <w:rStyle w:val="aff4"/>
                <w:bCs/>
                <w:sz w:val="22"/>
                <w:szCs w:val="22"/>
              </w:rPr>
              <w:footnoteReference w:id="12"/>
            </w:r>
            <w:r w:rsidRPr="00BD7E7A">
              <w:rPr>
                <w:bCs/>
                <w:sz w:val="22"/>
                <w:szCs w:val="22"/>
              </w:rPr>
              <w:t>.</w:t>
            </w:r>
          </w:p>
        </w:tc>
      </w:tr>
      <w:tr w:rsidR="00565BBF" w:rsidRPr="001C64AB" w:rsidTr="005E4EFD">
        <w:tc>
          <w:tcPr>
            <w:tcW w:w="9606" w:type="dxa"/>
            <w:gridSpan w:val="15"/>
            <w:tcBorders>
              <w:top w:val="single" w:sz="4" w:space="0" w:color="auto"/>
              <w:left w:val="double" w:sz="4" w:space="0" w:color="auto"/>
              <w:bottom w:val="nil"/>
              <w:right w:val="double" w:sz="4" w:space="0" w:color="auto"/>
            </w:tcBorders>
          </w:tcPr>
          <w:p w:rsidR="00565BBF" w:rsidRPr="00BD7E7A" w:rsidRDefault="00565BBF" w:rsidP="0095518C">
            <w:pPr>
              <w:pStyle w:val="afe"/>
              <w:numPr>
                <w:ilvl w:val="0"/>
                <w:numId w:val="7"/>
              </w:numPr>
              <w:jc w:val="both"/>
              <w:rPr>
                <w:bCs/>
                <w:sz w:val="22"/>
                <w:szCs w:val="22"/>
              </w:rPr>
            </w:pPr>
            <w:r w:rsidRPr="00BD7E7A">
              <w:rPr>
                <w:sz w:val="22"/>
                <w:szCs w:val="22"/>
              </w:rPr>
              <w:t xml:space="preserve">К настоящей заявке на участие в запросе предложений прилагаются документы, являющиеся неотъемлемой частью нашей заявки на участие в запросе </w:t>
            </w:r>
            <w:r w:rsidR="0095518C" w:rsidRPr="00BD7E7A">
              <w:rPr>
                <w:sz w:val="22"/>
                <w:szCs w:val="22"/>
              </w:rPr>
              <w:t>предложений,</w:t>
            </w:r>
          </w:p>
        </w:tc>
      </w:tr>
      <w:tr w:rsidR="00565BBF" w:rsidRPr="001C64AB" w:rsidTr="005E4EFD">
        <w:tc>
          <w:tcPr>
            <w:tcW w:w="1951" w:type="dxa"/>
            <w:gridSpan w:val="2"/>
            <w:tcBorders>
              <w:top w:val="nil"/>
              <w:left w:val="double" w:sz="4" w:space="0" w:color="auto"/>
              <w:bottom w:val="nil"/>
              <w:right w:val="nil"/>
            </w:tcBorders>
          </w:tcPr>
          <w:p w:rsidR="00565BBF" w:rsidRPr="00BD7E7A" w:rsidRDefault="0095518C" w:rsidP="00565BBF">
            <w:pPr>
              <w:jc w:val="both"/>
              <w:rPr>
                <w:sz w:val="22"/>
                <w:szCs w:val="22"/>
              </w:rPr>
            </w:pPr>
            <w:r w:rsidRPr="00BD7E7A">
              <w:rPr>
                <w:sz w:val="22"/>
                <w:szCs w:val="22"/>
              </w:rPr>
              <w:t>согласно</w:t>
            </w:r>
            <w:r w:rsidR="00565BBF" w:rsidRPr="00BD7E7A">
              <w:rPr>
                <w:sz w:val="22"/>
                <w:szCs w:val="22"/>
              </w:rPr>
              <w:t xml:space="preserve"> описи на</w:t>
            </w:r>
          </w:p>
        </w:tc>
        <w:tc>
          <w:tcPr>
            <w:tcW w:w="851" w:type="dxa"/>
            <w:gridSpan w:val="2"/>
            <w:tcBorders>
              <w:top w:val="nil"/>
              <w:left w:val="nil"/>
              <w:bottom w:val="single" w:sz="4" w:space="0" w:color="auto"/>
              <w:right w:val="nil"/>
            </w:tcBorders>
          </w:tcPr>
          <w:p w:rsidR="00565BBF" w:rsidRPr="00BD7E7A" w:rsidRDefault="00565BBF" w:rsidP="001367C4">
            <w:pPr>
              <w:jc w:val="right"/>
              <w:rPr>
                <w:sz w:val="22"/>
                <w:szCs w:val="22"/>
              </w:rPr>
            </w:pPr>
          </w:p>
        </w:tc>
        <w:tc>
          <w:tcPr>
            <w:tcW w:w="6804" w:type="dxa"/>
            <w:gridSpan w:val="11"/>
            <w:tcBorders>
              <w:top w:val="nil"/>
              <w:left w:val="nil"/>
              <w:bottom w:val="nil"/>
              <w:right w:val="double" w:sz="4" w:space="0" w:color="auto"/>
            </w:tcBorders>
          </w:tcPr>
          <w:p w:rsidR="00565BBF" w:rsidRPr="00BD7E7A" w:rsidRDefault="00565BBF" w:rsidP="00565BBF">
            <w:pPr>
              <w:jc w:val="both"/>
              <w:rPr>
                <w:sz w:val="22"/>
                <w:szCs w:val="22"/>
              </w:rPr>
            </w:pPr>
            <w:r w:rsidRPr="00BD7E7A">
              <w:rPr>
                <w:sz w:val="22"/>
                <w:szCs w:val="22"/>
              </w:rPr>
              <w:t>стр.</w:t>
            </w:r>
          </w:p>
        </w:tc>
      </w:tr>
      <w:tr w:rsidR="00565BBF" w:rsidRPr="001C64AB" w:rsidTr="005E4EFD">
        <w:tc>
          <w:tcPr>
            <w:tcW w:w="1951" w:type="dxa"/>
            <w:gridSpan w:val="2"/>
            <w:tcBorders>
              <w:top w:val="nil"/>
              <w:left w:val="double" w:sz="4" w:space="0" w:color="auto"/>
              <w:bottom w:val="nil"/>
              <w:right w:val="nil"/>
            </w:tcBorders>
          </w:tcPr>
          <w:p w:rsidR="00565BBF" w:rsidRPr="00565BBF" w:rsidRDefault="00565BBF" w:rsidP="00565BBF">
            <w:pPr>
              <w:jc w:val="both"/>
              <w:rPr>
                <w:sz w:val="16"/>
                <w:szCs w:val="16"/>
              </w:rPr>
            </w:pPr>
          </w:p>
        </w:tc>
        <w:tc>
          <w:tcPr>
            <w:tcW w:w="851" w:type="dxa"/>
            <w:gridSpan w:val="2"/>
            <w:tcBorders>
              <w:top w:val="nil"/>
              <w:left w:val="nil"/>
              <w:bottom w:val="nil"/>
              <w:right w:val="nil"/>
            </w:tcBorders>
          </w:tcPr>
          <w:p w:rsidR="00565BBF" w:rsidRPr="00565BBF" w:rsidRDefault="00565BBF" w:rsidP="00565BBF">
            <w:pPr>
              <w:jc w:val="both"/>
              <w:rPr>
                <w:sz w:val="16"/>
                <w:szCs w:val="16"/>
              </w:rPr>
            </w:pPr>
          </w:p>
        </w:tc>
        <w:tc>
          <w:tcPr>
            <w:tcW w:w="6804" w:type="dxa"/>
            <w:gridSpan w:val="11"/>
            <w:tcBorders>
              <w:top w:val="nil"/>
              <w:left w:val="nil"/>
              <w:bottom w:val="nil"/>
              <w:right w:val="double" w:sz="4" w:space="0" w:color="auto"/>
            </w:tcBorders>
          </w:tcPr>
          <w:p w:rsidR="00565BBF" w:rsidRPr="00565BBF" w:rsidRDefault="00565BBF" w:rsidP="00565BBF">
            <w:pPr>
              <w:jc w:val="both"/>
              <w:rPr>
                <w:sz w:val="16"/>
                <w:szCs w:val="16"/>
              </w:rPr>
            </w:pPr>
          </w:p>
        </w:tc>
      </w:tr>
      <w:tr w:rsidR="0081291F" w:rsidRPr="001C64AB" w:rsidTr="005E4EFD">
        <w:trPr>
          <w:trHeight w:val="361"/>
        </w:trPr>
        <w:tc>
          <w:tcPr>
            <w:tcW w:w="3063" w:type="dxa"/>
            <w:gridSpan w:val="5"/>
            <w:tcBorders>
              <w:top w:val="nil"/>
              <w:left w:val="double" w:sz="4" w:space="0" w:color="auto"/>
              <w:bottom w:val="nil"/>
              <w:right w:val="nil"/>
            </w:tcBorders>
            <w:vAlign w:val="bottom"/>
          </w:tcPr>
          <w:p w:rsidR="0081291F" w:rsidRPr="00922C7D" w:rsidRDefault="0081291F" w:rsidP="0081291F">
            <w:pPr>
              <w:jc w:val="center"/>
              <w:rPr>
                <w:b/>
              </w:rPr>
            </w:pPr>
            <w:r w:rsidRPr="002E0044">
              <w:rPr>
                <w:b/>
              </w:rPr>
              <w:t>Руководитель</w:t>
            </w:r>
          </w:p>
        </w:tc>
        <w:tc>
          <w:tcPr>
            <w:tcW w:w="2432" w:type="dxa"/>
            <w:gridSpan w:val="7"/>
            <w:tcBorders>
              <w:top w:val="nil"/>
              <w:left w:val="nil"/>
              <w:bottom w:val="single" w:sz="4" w:space="0" w:color="auto"/>
              <w:right w:val="nil"/>
            </w:tcBorders>
            <w:vAlign w:val="bottom"/>
          </w:tcPr>
          <w:p w:rsidR="0081291F" w:rsidRDefault="0081291F" w:rsidP="00565BBF">
            <w:pPr>
              <w:jc w:val="both"/>
            </w:pPr>
          </w:p>
        </w:tc>
        <w:tc>
          <w:tcPr>
            <w:tcW w:w="283" w:type="dxa"/>
            <w:tcBorders>
              <w:top w:val="nil"/>
              <w:left w:val="nil"/>
              <w:bottom w:val="nil"/>
              <w:right w:val="nil"/>
            </w:tcBorders>
            <w:vAlign w:val="bottom"/>
          </w:tcPr>
          <w:p w:rsidR="0081291F" w:rsidRDefault="0081291F" w:rsidP="00565BBF">
            <w:pPr>
              <w:jc w:val="both"/>
            </w:pPr>
          </w:p>
        </w:tc>
        <w:tc>
          <w:tcPr>
            <w:tcW w:w="3828" w:type="dxa"/>
            <w:gridSpan w:val="2"/>
            <w:tcBorders>
              <w:top w:val="nil"/>
              <w:left w:val="nil"/>
              <w:bottom w:val="nil"/>
              <w:right w:val="double" w:sz="4" w:space="0" w:color="auto"/>
            </w:tcBorders>
            <w:vAlign w:val="bottom"/>
          </w:tcPr>
          <w:p w:rsidR="0081291F" w:rsidRDefault="0081291F" w:rsidP="00565BBF">
            <w:pPr>
              <w:jc w:val="both"/>
            </w:pPr>
          </w:p>
        </w:tc>
      </w:tr>
      <w:tr w:rsidR="0081291F" w:rsidRPr="001C64AB" w:rsidTr="005E4EFD">
        <w:tc>
          <w:tcPr>
            <w:tcW w:w="3063" w:type="dxa"/>
            <w:gridSpan w:val="5"/>
            <w:tcBorders>
              <w:top w:val="nil"/>
              <w:left w:val="double" w:sz="4" w:space="0" w:color="auto"/>
              <w:bottom w:val="nil"/>
              <w:right w:val="nil"/>
            </w:tcBorders>
          </w:tcPr>
          <w:p w:rsidR="0081291F" w:rsidRPr="0081291F" w:rsidRDefault="0081291F" w:rsidP="0081291F">
            <w:pPr>
              <w:jc w:val="center"/>
              <w:rPr>
                <w:sz w:val="16"/>
              </w:rPr>
            </w:pPr>
          </w:p>
        </w:tc>
        <w:tc>
          <w:tcPr>
            <w:tcW w:w="2432" w:type="dxa"/>
            <w:gridSpan w:val="7"/>
            <w:tcBorders>
              <w:top w:val="nil"/>
              <w:left w:val="nil"/>
              <w:bottom w:val="nil"/>
              <w:right w:val="nil"/>
            </w:tcBorders>
          </w:tcPr>
          <w:p w:rsidR="0081291F" w:rsidRPr="0081291F" w:rsidRDefault="0081291F" w:rsidP="0081291F">
            <w:pPr>
              <w:jc w:val="center"/>
              <w:rPr>
                <w:sz w:val="16"/>
              </w:rPr>
            </w:pPr>
            <w:r>
              <w:rPr>
                <w:sz w:val="16"/>
              </w:rPr>
              <w:t>(подпись)</w:t>
            </w:r>
          </w:p>
        </w:tc>
        <w:tc>
          <w:tcPr>
            <w:tcW w:w="283" w:type="dxa"/>
            <w:tcBorders>
              <w:top w:val="nil"/>
              <w:left w:val="nil"/>
              <w:bottom w:val="nil"/>
              <w:right w:val="nil"/>
            </w:tcBorders>
          </w:tcPr>
          <w:p w:rsidR="0081291F" w:rsidRPr="0081291F" w:rsidRDefault="0081291F" w:rsidP="00565BBF">
            <w:pPr>
              <w:jc w:val="both"/>
              <w:rPr>
                <w:sz w:val="16"/>
              </w:rPr>
            </w:pPr>
          </w:p>
        </w:tc>
        <w:tc>
          <w:tcPr>
            <w:tcW w:w="3828" w:type="dxa"/>
            <w:gridSpan w:val="2"/>
            <w:tcBorders>
              <w:top w:val="nil"/>
              <w:left w:val="nil"/>
              <w:bottom w:val="nil"/>
              <w:right w:val="double" w:sz="4" w:space="0" w:color="auto"/>
            </w:tcBorders>
          </w:tcPr>
          <w:p w:rsidR="0081291F" w:rsidRPr="0081291F" w:rsidRDefault="0081291F" w:rsidP="0081291F">
            <w:pPr>
              <w:jc w:val="center"/>
              <w:rPr>
                <w:sz w:val="16"/>
              </w:rPr>
            </w:pPr>
            <w:r>
              <w:rPr>
                <w:sz w:val="16"/>
              </w:rPr>
              <w:t>(указать инициалы, фамилию)</w:t>
            </w:r>
          </w:p>
        </w:tc>
      </w:tr>
      <w:tr w:rsidR="0081291F" w:rsidRPr="001C64AB" w:rsidTr="005E4EFD">
        <w:tc>
          <w:tcPr>
            <w:tcW w:w="3063" w:type="dxa"/>
            <w:gridSpan w:val="5"/>
            <w:tcBorders>
              <w:top w:val="nil"/>
              <w:left w:val="double" w:sz="4" w:space="0" w:color="auto"/>
              <w:bottom w:val="nil"/>
              <w:right w:val="nil"/>
            </w:tcBorders>
          </w:tcPr>
          <w:p w:rsidR="0081291F" w:rsidRPr="0081291F" w:rsidRDefault="0081291F" w:rsidP="0081291F">
            <w:pPr>
              <w:jc w:val="right"/>
              <w:rPr>
                <w:i/>
              </w:rPr>
            </w:pPr>
            <w:r w:rsidRPr="0081291F">
              <w:rPr>
                <w:i/>
              </w:rPr>
              <w:t>М.П.</w:t>
            </w:r>
          </w:p>
        </w:tc>
        <w:tc>
          <w:tcPr>
            <w:tcW w:w="6543" w:type="dxa"/>
            <w:gridSpan w:val="10"/>
            <w:tcBorders>
              <w:top w:val="nil"/>
              <w:left w:val="nil"/>
              <w:bottom w:val="nil"/>
              <w:right w:val="double" w:sz="4" w:space="0" w:color="auto"/>
            </w:tcBorders>
          </w:tcPr>
          <w:p w:rsidR="0081291F" w:rsidRDefault="0081291F" w:rsidP="00565BBF">
            <w:pPr>
              <w:jc w:val="both"/>
            </w:pPr>
          </w:p>
        </w:tc>
      </w:tr>
      <w:tr w:rsidR="0081291F" w:rsidRPr="001C64AB" w:rsidTr="005E4EFD">
        <w:trPr>
          <w:trHeight w:val="567"/>
        </w:trPr>
        <w:tc>
          <w:tcPr>
            <w:tcW w:w="3085" w:type="dxa"/>
            <w:gridSpan w:val="6"/>
            <w:tcBorders>
              <w:top w:val="nil"/>
              <w:left w:val="double" w:sz="4" w:space="0" w:color="auto"/>
              <w:bottom w:val="nil"/>
              <w:right w:val="nil"/>
            </w:tcBorders>
            <w:vAlign w:val="bottom"/>
          </w:tcPr>
          <w:p w:rsidR="0081291F" w:rsidRDefault="0081291F" w:rsidP="008D35C3">
            <w:pPr>
              <w:jc w:val="center"/>
            </w:pPr>
            <w:r>
              <w:t>Дата составление</w:t>
            </w:r>
          </w:p>
        </w:tc>
        <w:tc>
          <w:tcPr>
            <w:tcW w:w="283" w:type="dxa"/>
            <w:tcBorders>
              <w:top w:val="nil"/>
              <w:left w:val="nil"/>
              <w:bottom w:val="nil"/>
              <w:right w:val="nil"/>
            </w:tcBorders>
            <w:vAlign w:val="bottom"/>
          </w:tcPr>
          <w:p w:rsidR="0081291F" w:rsidRDefault="0081291F" w:rsidP="0081291F">
            <w:pPr>
              <w:jc w:val="right"/>
            </w:pPr>
            <w:r>
              <w:t>«</w:t>
            </w:r>
          </w:p>
        </w:tc>
        <w:tc>
          <w:tcPr>
            <w:tcW w:w="567" w:type="dxa"/>
            <w:tcBorders>
              <w:top w:val="nil"/>
              <w:left w:val="nil"/>
              <w:bottom w:val="single" w:sz="4" w:space="0" w:color="auto"/>
              <w:right w:val="nil"/>
            </w:tcBorders>
            <w:vAlign w:val="bottom"/>
          </w:tcPr>
          <w:p w:rsidR="0081291F" w:rsidRDefault="0081291F" w:rsidP="00565BBF">
            <w:pPr>
              <w:jc w:val="both"/>
            </w:pPr>
          </w:p>
        </w:tc>
        <w:tc>
          <w:tcPr>
            <w:tcW w:w="284" w:type="dxa"/>
            <w:tcBorders>
              <w:top w:val="nil"/>
              <w:left w:val="nil"/>
              <w:bottom w:val="nil"/>
              <w:right w:val="nil"/>
            </w:tcBorders>
            <w:vAlign w:val="bottom"/>
          </w:tcPr>
          <w:p w:rsidR="0081291F" w:rsidRPr="0081291F" w:rsidRDefault="0081291F" w:rsidP="00565BBF">
            <w:pPr>
              <w:jc w:val="both"/>
            </w:pPr>
            <w:r>
              <w:t>»</w:t>
            </w:r>
          </w:p>
        </w:tc>
        <w:tc>
          <w:tcPr>
            <w:tcW w:w="850" w:type="dxa"/>
            <w:tcBorders>
              <w:top w:val="nil"/>
              <w:left w:val="nil"/>
              <w:bottom w:val="single" w:sz="4" w:space="0" w:color="auto"/>
              <w:right w:val="nil"/>
            </w:tcBorders>
            <w:vAlign w:val="bottom"/>
          </w:tcPr>
          <w:p w:rsidR="0081291F" w:rsidRDefault="0081291F" w:rsidP="00565BBF">
            <w:pPr>
              <w:jc w:val="both"/>
            </w:pPr>
          </w:p>
        </w:tc>
        <w:tc>
          <w:tcPr>
            <w:tcW w:w="284" w:type="dxa"/>
            <w:tcBorders>
              <w:top w:val="nil"/>
              <w:left w:val="nil"/>
              <w:bottom w:val="nil"/>
              <w:right w:val="nil"/>
            </w:tcBorders>
            <w:vAlign w:val="bottom"/>
          </w:tcPr>
          <w:p w:rsidR="0081291F" w:rsidRDefault="0081291F" w:rsidP="00565BBF">
            <w:pPr>
              <w:jc w:val="both"/>
            </w:pPr>
          </w:p>
        </w:tc>
        <w:tc>
          <w:tcPr>
            <w:tcW w:w="850" w:type="dxa"/>
            <w:gridSpan w:val="3"/>
            <w:tcBorders>
              <w:top w:val="nil"/>
              <w:left w:val="nil"/>
              <w:bottom w:val="single" w:sz="4" w:space="0" w:color="auto"/>
              <w:right w:val="nil"/>
            </w:tcBorders>
            <w:vAlign w:val="bottom"/>
          </w:tcPr>
          <w:p w:rsidR="0081291F" w:rsidRDefault="0081291F" w:rsidP="00565BBF">
            <w:pPr>
              <w:jc w:val="both"/>
            </w:pPr>
          </w:p>
        </w:tc>
        <w:tc>
          <w:tcPr>
            <w:tcW w:w="3403" w:type="dxa"/>
            <w:tcBorders>
              <w:top w:val="nil"/>
              <w:left w:val="nil"/>
              <w:bottom w:val="nil"/>
              <w:right w:val="double" w:sz="4" w:space="0" w:color="auto"/>
            </w:tcBorders>
            <w:vAlign w:val="bottom"/>
          </w:tcPr>
          <w:p w:rsidR="0081291F" w:rsidRDefault="0081291F" w:rsidP="00565BBF">
            <w:pPr>
              <w:jc w:val="both"/>
            </w:pPr>
            <w:r>
              <w:t>г.</w:t>
            </w:r>
          </w:p>
        </w:tc>
      </w:tr>
      <w:tr w:rsidR="008D35C3" w:rsidRPr="001C64AB" w:rsidTr="005E4EFD">
        <w:tc>
          <w:tcPr>
            <w:tcW w:w="3085" w:type="dxa"/>
            <w:gridSpan w:val="6"/>
            <w:tcBorders>
              <w:top w:val="nil"/>
              <w:left w:val="double" w:sz="4" w:space="0" w:color="auto"/>
              <w:bottom w:val="double" w:sz="4" w:space="0" w:color="auto"/>
              <w:right w:val="nil"/>
            </w:tcBorders>
          </w:tcPr>
          <w:p w:rsidR="0081291F" w:rsidRPr="0081291F" w:rsidRDefault="0081291F" w:rsidP="0081291F">
            <w:pPr>
              <w:jc w:val="center"/>
              <w:rPr>
                <w:sz w:val="16"/>
                <w:szCs w:val="16"/>
              </w:rPr>
            </w:pPr>
          </w:p>
        </w:tc>
        <w:tc>
          <w:tcPr>
            <w:tcW w:w="283" w:type="dxa"/>
            <w:tcBorders>
              <w:top w:val="nil"/>
              <w:left w:val="nil"/>
              <w:bottom w:val="double" w:sz="4" w:space="0" w:color="auto"/>
              <w:right w:val="nil"/>
            </w:tcBorders>
          </w:tcPr>
          <w:p w:rsidR="0081291F" w:rsidRPr="0081291F" w:rsidRDefault="0081291F" w:rsidP="0081291F">
            <w:pPr>
              <w:jc w:val="center"/>
              <w:rPr>
                <w:sz w:val="16"/>
                <w:szCs w:val="16"/>
              </w:rPr>
            </w:pPr>
          </w:p>
        </w:tc>
        <w:tc>
          <w:tcPr>
            <w:tcW w:w="567" w:type="dxa"/>
            <w:tcBorders>
              <w:top w:val="nil"/>
              <w:left w:val="nil"/>
              <w:bottom w:val="double" w:sz="4" w:space="0" w:color="auto"/>
              <w:right w:val="nil"/>
            </w:tcBorders>
          </w:tcPr>
          <w:p w:rsidR="0081291F" w:rsidRPr="0081291F" w:rsidRDefault="0081291F" w:rsidP="0081291F">
            <w:pPr>
              <w:jc w:val="center"/>
              <w:rPr>
                <w:sz w:val="16"/>
                <w:szCs w:val="16"/>
              </w:rPr>
            </w:pPr>
            <w:r>
              <w:rPr>
                <w:sz w:val="16"/>
                <w:szCs w:val="16"/>
              </w:rPr>
              <w:t>(ДД)</w:t>
            </w:r>
          </w:p>
        </w:tc>
        <w:tc>
          <w:tcPr>
            <w:tcW w:w="284" w:type="dxa"/>
            <w:tcBorders>
              <w:top w:val="nil"/>
              <w:left w:val="nil"/>
              <w:bottom w:val="double" w:sz="4" w:space="0" w:color="auto"/>
              <w:right w:val="nil"/>
            </w:tcBorders>
          </w:tcPr>
          <w:p w:rsidR="0081291F" w:rsidRPr="0081291F" w:rsidRDefault="0081291F" w:rsidP="0081291F">
            <w:pPr>
              <w:jc w:val="center"/>
              <w:rPr>
                <w:sz w:val="16"/>
                <w:szCs w:val="16"/>
              </w:rPr>
            </w:pPr>
          </w:p>
        </w:tc>
        <w:tc>
          <w:tcPr>
            <w:tcW w:w="850" w:type="dxa"/>
            <w:tcBorders>
              <w:top w:val="nil"/>
              <w:left w:val="nil"/>
              <w:bottom w:val="double" w:sz="4" w:space="0" w:color="auto"/>
              <w:right w:val="nil"/>
            </w:tcBorders>
          </w:tcPr>
          <w:p w:rsidR="0081291F" w:rsidRPr="0081291F" w:rsidRDefault="0081291F" w:rsidP="0081291F">
            <w:pPr>
              <w:jc w:val="center"/>
              <w:rPr>
                <w:sz w:val="16"/>
                <w:szCs w:val="16"/>
              </w:rPr>
            </w:pPr>
            <w:r>
              <w:rPr>
                <w:sz w:val="16"/>
                <w:szCs w:val="16"/>
              </w:rPr>
              <w:t>(ММ)</w:t>
            </w:r>
          </w:p>
        </w:tc>
        <w:tc>
          <w:tcPr>
            <w:tcW w:w="284" w:type="dxa"/>
            <w:tcBorders>
              <w:top w:val="nil"/>
              <w:left w:val="nil"/>
              <w:bottom w:val="double" w:sz="4" w:space="0" w:color="auto"/>
              <w:right w:val="nil"/>
            </w:tcBorders>
          </w:tcPr>
          <w:p w:rsidR="0081291F" w:rsidRPr="0081291F" w:rsidRDefault="0081291F" w:rsidP="0081291F">
            <w:pPr>
              <w:jc w:val="center"/>
              <w:rPr>
                <w:sz w:val="16"/>
                <w:szCs w:val="16"/>
              </w:rPr>
            </w:pPr>
          </w:p>
        </w:tc>
        <w:tc>
          <w:tcPr>
            <w:tcW w:w="850" w:type="dxa"/>
            <w:gridSpan w:val="3"/>
            <w:tcBorders>
              <w:top w:val="nil"/>
              <w:left w:val="nil"/>
              <w:bottom w:val="double" w:sz="4" w:space="0" w:color="auto"/>
              <w:right w:val="nil"/>
            </w:tcBorders>
          </w:tcPr>
          <w:p w:rsidR="0081291F" w:rsidRPr="0081291F" w:rsidRDefault="0081291F" w:rsidP="0081291F">
            <w:pPr>
              <w:jc w:val="center"/>
              <w:rPr>
                <w:sz w:val="16"/>
                <w:szCs w:val="16"/>
              </w:rPr>
            </w:pPr>
            <w:r>
              <w:rPr>
                <w:sz w:val="16"/>
                <w:szCs w:val="16"/>
              </w:rPr>
              <w:t>(ГГГГ)</w:t>
            </w:r>
          </w:p>
        </w:tc>
        <w:tc>
          <w:tcPr>
            <w:tcW w:w="3403" w:type="dxa"/>
            <w:tcBorders>
              <w:top w:val="nil"/>
              <w:left w:val="nil"/>
              <w:bottom w:val="double" w:sz="4" w:space="0" w:color="auto"/>
              <w:right w:val="double" w:sz="4" w:space="0" w:color="auto"/>
            </w:tcBorders>
          </w:tcPr>
          <w:p w:rsidR="0081291F" w:rsidRPr="0081291F" w:rsidRDefault="0081291F" w:rsidP="0081291F">
            <w:pPr>
              <w:jc w:val="center"/>
              <w:rPr>
                <w:sz w:val="16"/>
                <w:szCs w:val="16"/>
              </w:rPr>
            </w:pPr>
          </w:p>
        </w:tc>
      </w:tr>
    </w:tbl>
    <w:p w:rsidR="00475AF7" w:rsidRPr="00475AF7" w:rsidRDefault="00475AF7" w:rsidP="00475AF7">
      <w:pPr>
        <w:pStyle w:val="Default"/>
        <w:ind w:left="34"/>
        <w:rPr>
          <w:color w:val="auto"/>
        </w:rPr>
      </w:pPr>
    </w:p>
    <w:p w:rsidR="00D64FA9" w:rsidRDefault="00FD6DAA" w:rsidP="005E68F1">
      <w:pPr>
        <w:pStyle w:val="Default"/>
        <w:ind w:left="34"/>
        <w:jc w:val="center"/>
        <w:rPr>
          <w:i/>
          <w:color w:val="808080" w:themeColor="background1" w:themeShade="80"/>
        </w:rPr>
      </w:pPr>
      <w:r w:rsidRPr="00D17690">
        <w:rPr>
          <w:i/>
          <w:color w:val="808080" w:themeColor="background1" w:themeShade="80"/>
        </w:rPr>
        <w:t>К</w:t>
      </w:r>
      <w:r w:rsidR="00D17690" w:rsidRPr="00D17690">
        <w:rPr>
          <w:i/>
          <w:color w:val="808080" w:themeColor="background1" w:themeShade="80"/>
        </w:rPr>
        <w:t>онец формы</w:t>
      </w:r>
    </w:p>
    <w:p w:rsidR="009A74B7" w:rsidRDefault="009A74B7" w:rsidP="005E68F1">
      <w:pPr>
        <w:pStyle w:val="Default"/>
        <w:ind w:left="34"/>
        <w:jc w:val="center"/>
        <w:rPr>
          <w:i/>
          <w:color w:val="808080" w:themeColor="background1" w:themeShade="80"/>
        </w:rPr>
      </w:pPr>
    </w:p>
    <w:p w:rsidR="009A74B7" w:rsidRDefault="009A74B7" w:rsidP="005E68F1">
      <w:pPr>
        <w:pStyle w:val="Default"/>
        <w:ind w:left="34"/>
        <w:jc w:val="center"/>
        <w:rPr>
          <w:i/>
          <w:color w:val="808080" w:themeColor="background1" w:themeShade="80"/>
        </w:rPr>
      </w:pPr>
    </w:p>
    <w:p w:rsidR="000A7420" w:rsidRDefault="000A7420" w:rsidP="005E68F1">
      <w:pPr>
        <w:pStyle w:val="Default"/>
        <w:ind w:left="34"/>
        <w:jc w:val="center"/>
        <w:rPr>
          <w:szCs w:val="22"/>
        </w:rPr>
        <w:sectPr w:rsidR="000A7420" w:rsidSect="00475AF7">
          <w:footnotePr>
            <w:pos w:val="beneathText"/>
            <w:numRestart w:val="eachSect"/>
          </w:footnotePr>
          <w:pgSz w:w="11905" w:h="16837"/>
          <w:pgMar w:top="1134" w:right="1273" w:bottom="1134" w:left="1134" w:header="720" w:footer="607" w:gutter="0"/>
          <w:cols w:space="720"/>
          <w:docGrid w:linePitch="360"/>
        </w:sectPr>
      </w:pPr>
    </w:p>
    <w:p w:rsidR="000A7420" w:rsidRDefault="000A7420" w:rsidP="000A7420">
      <w:pPr>
        <w:pStyle w:val="Default"/>
        <w:ind w:left="34"/>
        <w:jc w:val="right"/>
        <w:rPr>
          <w:b/>
          <w:sz w:val="22"/>
          <w:szCs w:val="22"/>
        </w:rPr>
      </w:pPr>
      <w:r w:rsidRPr="00BD7E7A">
        <w:rPr>
          <w:b/>
          <w:color w:val="auto"/>
          <w:sz w:val="22"/>
          <w:szCs w:val="22"/>
        </w:rPr>
        <w:lastRenderedPageBreak/>
        <w:t xml:space="preserve">Приложение </w:t>
      </w:r>
      <w:r>
        <w:rPr>
          <w:b/>
          <w:color w:val="auto"/>
          <w:sz w:val="22"/>
          <w:szCs w:val="22"/>
        </w:rPr>
        <w:t>3 к д</w:t>
      </w:r>
      <w:r w:rsidRPr="00BD7E7A">
        <w:rPr>
          <w:b/>
          <w:sz w:val="22"/>
          <w:szCs w:val="22"/>
        </w:rPr>
        <w:t>окументации о закупке</w:t>
      </w:r>
    </w:p>
    <w:p w:rsidR="000A7420" w:rsidRPr="00846D7A" w:rsidRDefault="000A7420" w:rsidP="000A7420">
      <w:pPr>
        <w:pStyle w:val="Default"/>
        <w:ind w:left="34"/>
        <w:jc w:val="center"/>
        <w:rPr>
          <w:sz w:val="22"/>
          <w:szCs w:val="22"/>
        </w:rPr>
      </w:pPr>
    </w:p>
    <w:p w:rsidR="000A7420" w:rsidRPr="0091718F" w:rsidRDefault="000A7420" w:rsidP="000A7420">
      <w:pPr>
        <w:pStyle w:val="Default"/>
        <w:ind w:left="34"/>
        <w:jc w:val="center"/>
        <w:rPr>
          <w:color w:val="auto"/>
          <w:sz w:val="22"/>
          <w:szCs w:val="22"/>
        </w:rPr>
      </w:pPr>
    </w:p>
    <w:p w:rsidR="008F6AE3" w:rsidRDefault="008F6AE3" w:rsidP="008F6AE3">
      <w:pPr>
        <w:shd w:val="clear" w:color="auto" w:fill="FFFFFF"/>
        <w:spacing w:line="274" w:lineRule="exact"/>
        <w:ind w:left="2069" w:right="2" w:hanging="1507"/>
        <w:jc w:val="center"/>
        <w:rPr>
          <w:b/>
          <w:bCs/>
          <w:spacing w:val="-2"/>
        </w:rPr>
      </w:pPr>
      <w:r>
        <w:rPr>
          <w:b/>
          <w:bCs/>
          <w:spacing w:val="-2"/>
        </w:rPr>
        <w:t>Техническое задание</w:t>
      </w:r>
    </w:p>
    <w:p w:rsidR="008F6AE3" w:rsidRDefault="008F6AE3" w:rsidP="008F6AE3">
      <w:pPr>
        <w:shd w:val="clear" w:color="auto" w:fill="FFFFFF"/>
        <w:spacing w:line="274" w:lineRule="exact"/>
        <w:ind w:left="2069" w:right="2" w:hanging="1507"/>
        <w:jc w:val="center"/>
        <w:rPr>
          <w:b/>
          <w:bCs/>
          <w:spacing w:val="-2"/>
          <w:u w:val="single"/>
        </w:rPr>
      </w:pPr>
    </w:p>
    <w:p w:rsidR="008F6AE3" w:rsidRDefault="008F6AE3" w:rsidP="008F6AE3">
      <w:pPr>
        <w:jc w:val="both"/>
        <w:outlineLvl w:val="0"/>
        <w:rPr>
          <w:sz w:val="22"/>
          <w:szCs w:val="22"/>
        </w:rPr>
      </w:pPr>
      <w:r>
        <w:rPr>
          <w:sz w:val="22"/>
          <w:szCs w:val="22"/>
        </w:rPr>
        <w:t>Электрогидравлический шиномонтажный стенд для грузовых автомобилей.</w:t>
      </w:r>
    </w:p>
    <w:p w:rsidR="008F6AE3" w:rsidRDefault="008F6AE3" w:rsidP="008F6AE3">
      <w:pPr>
        <w:ind w:firstLine="709"/>
        <w:jc w:val="both"/>
        <w:outlineLvl w:val="0"/>
        <w:rPr>
          <w:sz w:val="22"/>
          <w:szCs w:val="22"/>
        </w:rPr>
      </w:pPr>
    </w:p>
    <w:p w:rsidR="008F6AE3" w:rsidRDefault="008F6AE3" w:rsidP="008F6AE3">
      <w:pPr>
        <w:rPr>
          <w:b/>
          <w:bCs/>
          <w:spacing w:val="-3"/>
          <w:sz w:val="22"/>
          <w:szCs w:val="22"/>
        </w:rPr>
      </w:pPr>
      <w:r>
        <w:rPr>
          <w:b/>
          <w:bCs/>
          <w:spacing w:val="-3"/>
          <w:sz w:val="22"/>
          <w:szCs w:val="22"/>
        </w:rPr>
        <w:t>Предложение участника должно содержать следующую информацию и документы:</w:t>
      </w:r>
    </w:p>
    <w:p w:rsidR="008F6AE3" w:rsidRDefault="008F6AE3" w:rsidP="008F6AE3">
      <w:pPr>
        <w:pStyle w:val="afe"/>
        <w:numPr>
          <w:ilvl w:val="0"/>
          <w:numId w:val="24"/>
        </w:numPr>
        <w:jc w:val="both"/>
        <w:rPr>
          <w:bCs/>
          <w:spacing w:val="-3"/>
          <w:sz w:val="22"/>
          <w:szCs w:val="22"/>
        </w:rPr>
      </w:pPr>
      <w:r>
        <w:rPr>
          <w:bCs/>
          <w:spacing w:val="-3"/>
          <w:sz w:val="22"/>
          <w:szCs w:val="22"/>
        </w:rPr>
        <w:t>Модель предлагаемого товара.</w:t>
      </w:r>
    </w:p>
    <w:p w:rsidR="008F6AE3" w:rsidRDefault="008F6AE3" w:rsidP="008F6AE3">
      <w:pPr>
        <w:pStyle w:val="afe"/>
        <w:numPr>
          <w:ilvl w:val="0"/>
          <w:numId w:val="24"/>
        </w:numPr>
        <w:jc w:val="both"/>
        <w:rPr>
          <w:bCs/>
          <w:spacing w:val="-3"/>
          <w:sz w:val="22"/>
          <w:szCs w:val="22"/>
        </w:rPr>
      </w:pPr>
      <w:r>
        <w:rPr>
          <w:bCs/>
          <w:spacing w:val="-3"/>
          <w:sz w:val="22"/>
          <w:szCs w:val="22"/>
        </w:rPr>
        <w:t>Страна происхождения товара в соответствии с Общероссийским классификатором стран мира.</w:t>
      </w:r>
    </w:p>
    <w:p w:rsidR="008F6AE3" w:rsidRDefault="008F6AE3" w:rsidP="008F6AE3">
      <w:pPr>
        <w:pStyle w:val="afe"/>
        <w:numPr>
          <w:ilvl w:val="0"/>
          <w:numId w:val="24"/>
        </w:numPr>
        <w:jc w:val="both"/>
        <w:rPr>
          <w:bCs/>
          <w:spacing w:val="-3"/>
          <w:sz w:val="22"/>
          <w:szCs w:val="22"/>
        </w:rPr>
      </w:pPr>
      <w:r>
        <w:rPr>
          <w:bCs/>
          <w:spacing w:val="-3"/>
          <w:sz w:val="22"/>
          <w:szCs w:val="22"/>
        </w:rPr>
        <w:t>Наименование компании – изготовителя предлагаемого товара.</w:t>
      </w:r>
    </w:p>
    <w:p w:rsidR="008F6AE3" w:rsidRDefault="008F6AE3" w:rsidP="008F6AE3">
      <w:pPr>
        <w:pStyle w:val="afe"/>
        <w:numPr>
          <w:ilvl w:val="0"/>
          <w:numId w:val="24"/>
        </w:numPr>
        <w:jc w:val="both"/>
        <w:rPr>
          <w:bCs/>
          <w:spacing w:val="-3"/>
          <w:sz w:val="22"/>
          <w:szCs w:val="22"/>
        </w:rPr>
      </w:pPr>
      <w:r>
        <w:rPr>
          <w:bCs/>
          <w:spacing w:val="-3"/>
          <w:sz w:val="22"/>
          <w:szCs w:val="22"/>
        </w:rPr>
        <w:t>Техническое описание предлагаемого товара, в том числе технические и эксплуатационные характеристики товара, а также фотография или рекламное изображение внешнего вида товара.</w:t>
      </w:r>
    </w:p>
    <w:p w:rsidR="008F6AE3" w:rsidRDefault="008F6AE3" w:rsidP="008F6AE3">
      <w:pPr>
        <w:pStyle w:val="afe"/>
        <w:numPr>
          <w:ilvl w:val="0"/>
          <w:numId w:val="24"/>
        </w:numPr>
        <w:jc w:val="both"/>
        <w:rPr>
          <w:bCs/>
          <w:spacing w:val="-3"/>
          <w:sz w:val="22"/>
          <w:szCs w:val="22"/>
        </w:rPr>
      </w:pPr>
      <w:r>
        <w:rPr>
          <w:bCs/>
          <w:spacing w:val="-3"/>
          <w:sz w:val="22"/>
          <w:szCs w:val="22"/>
        </w:rPr>
        <w:t>Информация о соответствии / несоответствии предлагаемого товара техническим требованиям заказчика по каждой позиции технических требований.</w:t>
      </w:r>
    </w:p>
    <w:p w:rsidR="008F6AE3" w:rsidRDefault="008F6AE3" w:rsidP="008F6AE3">
      <w:pPr>
        <w:jc w:val="center"/>
        <w:rPr>
          <w:b/>
          <w:sz w:val="22"/>
          <w:szCs w:val="22"/>
        </w:rPr>
      </w:pPr>
    </w:p>
    <w:p w:rsidR="008F6AE3" w:rsidRDefault="008F6AE3" w:rsidP="008F6AE3">
      <w:pPr>
        <w:rPr>
          <w:b/>
          <w:sz w:val="22"/>
          <w:szCs w:val="22"/>
          <w:u w:val="single"/>
        </w:rPr>
      </w:pPr>
      <w:r>
        <w:rPr>
          <w:b/>
          <w:sz w:val="22"/>
          <w:szCs w:val="22"/>
          <w:u w:val="single"/>
        </w:rPr>
        <w:t>Технические требования</w:t>
      </w:r>
    </w:p>
    <w:p w:rsidR="008F6AE3" w:rsidRDefault="008F6AE3" w:rsidP="008F6AE3">
      <w:pPr>
        <w:pStyle w:val="afe"/>
        <w:numPr>
          <w:ilvl w:val="0"/>
          <w:numId w:val="32"/>
        </w:numPr>
        <w:rPr>
          <w:sz w:val="24"/>
          <w:szCs w:val="24"/>
        </w:rPr>
      </w:pPr>
      <w:r>
        <w:rPr>
          <w:bCs/>
          <w:sz w:val="24"/>
          <w:szCs w:val="24"/>
        </w:rPr>
        <w:t xml:space="preserve">Диаметр зажимаемого диска внешний – </w:t>
      </w:r>
      <w:r>
        <w:rPr>
          <w:sz w:val="24"/>
          <w:szCs w:val="24"/>
        </w:rPr>
        <w:t>1</w:t>
      </w:r>
      <w:r>
        <w:rPr>
          <w:sz w:val="24"/>
          <w:szCs w:val="24"/>
          <w:lang w:val="en-US"/>
        </w:rPr>
        <w:t>4</w:t>
      </w:r>
      <w:r>
        <w:rPr>
          <w:sz w:val="24"/>
          <w:szCs w:val="24"/>
        </w:rPr>
        <w:t>″-26″</w:t>
      </w:r>
    </w:p>
    <w:p w:rsidR="008F6AE3" w:rsidRDefault="008F6AE3" w:rsidP="008F6AE3">
      <w:pPr>
        <w:pStyle w:val="afe"/>
        <w:numPr>
          <w:ilvl w:val="0"/>
          <w:numId w:val="32"/>
        </w:numPr>
        <w:rPr>
          <w:sz w:val="24"/>
          <w:szCs w:val="24"/>
        </w:rPr>
      </w:pPr>
      <w:r>
        <w:rPr>
          <w:sz w:val="24"/>
          <w:szCs w:val="24"/>
        </w:rPr>
        <w:t>Максимальный диаметр колеса 1600мм</w:t>
      </w:r>
      <w:r>
        <w:rPr>
          <w:sz w:val="24"/>
          <w:szCs w:val="24"/>
          <w:lang w:val="en-US"/>
        </w:rPr>
        <w:t xml:space="preserve"> </w:t>
      </w:r>
      <w:r>
        <w:rPr>
          <w:sz w:val="24"/>
          <w:szCs w:val="24"/>
        </w:rPr>
        <w:t>(63″</w:t>
      </w:r>
      <w:r>
        <w:rPr>
          <w:sz w:val="24"/>
          <w:szCs w:val="24"/>
          <w:lang w:val="en-US"/>
        </w:rPr>
        <w:t>)</w:t>
      </w:r>
    </w:p>
    <w:p w:rsidR="008F6AE3" w:rsidRDefault="008F6AE3" w:rsidP="008F6AE3">
      <w:pPr>
        <w:pStyle w:val="Default"/>
        <w:numPr>
          <w:ilvl w:val="0"/>
          <w:numId w:val="32"/>
        </w:numPr>
      </w:pPr>
      <w:r>
        <w:rPr>
          <w:bCs/>
        </w:rPr>
        <w:t xml:space="preserve">Максимальная ширина диска – </w:t>
      </w:r>
      <w:r>
        <w:rPr>
          <w:lang w:val="en-US"/>
        </w:rPr>
        <w:t>780</w:t>
      </w:r>
      <w:r>
        <w:t>мм</w:t>
      </w:r>
      <w:r>
        <w:rPr>
          <w:lang w:val="en-US"/>
        </w:rPr>
        <w:t xml:space="preserve"> </w:t>
      </w:r>
      <w:r>
        <w:t>(30″)</w:t>
      </w:r>
    </w:p>
    <w:p w:rsidR="008F6AE3" w:rsidRDefault="008F6AE3" w:rsidP="008F6AE3">
      <w:pPr>
        <w:pStyle w:val="Default"/>
        <w:numPr>
          <w:ilvl w:val="0"/>
          <w:numId w:val="32"/>
        </w:numPr>
      </w:pPr>
      <w:r>
        <w:t>Максимальный вес колеса 1200кг.</w:t>
      </w:r>
    </w:p>
    <w:p w:rsidR="008F6AE3" w:rsidRDefault="008F6AE3" w:rsidP="008F6AE3">
      <w:pPr>
        <w:pStyle w:val="Default"/>
        <w:numPr>
          <w:ilvl w:val="0"/>
          <w:numId w:val="32"/>
        </w:numPr>
      </w:pPr>
      <w:r>
        <w:t>Электропитание 400В-3фазы.</w:t>
      </w:r>
    </w:p>
    <w:p w:rsidR="008F6AE3" w:rsidRDefault="008F6AE3" w:rsidP="008F6AE3">
      <w:pPr>
        <w:pStyle w:val="Default"/>
        <w:numPr>
          <w:ilvl w:val="0"/>
          <w:numId w:val="32"/>
        </w:numPr>
      </w:pPr>
      <w:r>
        <w:t>Мощность редуктора 1,5 кВт.</w:t>
      </w:r>
    </w:p>
    <w:p w:rsidR="008F6AE3" w:rsidRDefault="008F6AE3" w:rsidP="008F6AE3">
      <w:pPr>
        <w:pStyle w:val="Default"/>
        <w:numPr>
          <w:ilvl w:val="0"/>
          <w:numId w:val="32"/>
        </w:numPr>
      </w:pPr>
      <w:r>
        <w:t>Мощность гидростанции 1,1кВт.</w:t>
      </w:r>
    </w:p>
    <w:p w:rsidR="008F6AE3" w:rsidRDefault="008F6AE3" w:rsidP="008F6AE3">
      <w:pPr>
        <w:pStyle w:val="Default"/>
        <w:numPr>
          <w:ilvl w:val="0"/>
          <w:numId w:val="32"/>
        </w:numPr>
      </w:pPr>
      <w:r>
        <w:t>Габаритные размеры (ДхШхВ) 2220х2000х1200</w:t>
      </w:r>
    </w:p>
    <w:p w:rsidR="008F6AE3" w:rsidRPr="0032637B" w:rsidRDefault="008F6AE3" w:rsidP="008F6AE3">
      <w:pPr>
        <w:pStyle w:val="Default"/>
        <w:numPr>
          <w:ilvl w:val="0"/>
          <w:numId w:val="32"/>
        </w:numPr>
      </w:pPr>
    </w:p>
    <w:p w:rsidR="008F6AE3" w:rsidRDefault="008F6AE3" w:rsidP="008F6AE3">
      <w:pPr>
        <w:rPr>
          <w:b/>
          <w:sz w:val="22"/>
          <w:u w:val="single"/>
        </w:rPr>
      </w:pPr>
      <w:r w:rsidRPr="00956FD3">
        <w:rPr>
          <w:b/>
          <w:sz w:val="22"/>
          <w:u w:val="single"/>
        </w:rPr>
        <w:t xml:space="preserve">Документация </w:t>
      </w:r>
    </w:p>
    <w:p w:rsidR="008F6AE3" w:rsidRPr="0032637B" w:rsidRDefault="008F6AE3" w:rsidP="008F6AE3">
      <w:pPr>
        <w:pStyle w:val="afe"/>
        <w:numPr>
          <w:ilvl w:val="0"/>
          <w:numId w:val="33"/>
        </w:numPr>
        <w:rPr>
          <w:b/>
          <w:sz w:val="22"/>
          <w:u w:val="single"/>
        </w:rPr>
      </w:pPr>
      <w:r>
        <w:rPr>
          <w:sz w:val="24"/>
        </w:rPr>
        <w:t>Инструкция по эксплуатации</w:t>
      </w:r>
    </w:p>
    <w:p w:rsidR="008F6AE3" w:rsidRPr="00956FD3" w:rsidRDefault="008F6AE3" w:rsidP="008F6AE3">
      <w:pPr>
        <w:pStyle w:val="afe"/>
        <w:numPr>
          <w:ilvl w:val="0"/>
          <w:numId w:val="33"/>
        </w:numPr>
        <w:rPr>
          <w:b/>
          <w:sz w:val="22"/>
          <w:u w:val="single"/>
        </w:rPr>
      </w:pPr>
      <w:r>
        <w:rPr>
          <w:sz w:val="24"/>
        </w:rPr>
        <w:t>Инструкция по ремонту и обслуживанию на русском языке</w:t>
      </w:r>
    </w:p>
    <w:p w:rsidR="008F6AE3" w:rsidRPr="003B6587" w:rsidRDefault="008F6AE3" w:rsidP="008F6AE3">
      <w:pPr>
        <w:pStyle w:val="afe"/>
        <w:numPr>
          <w:ilvl w:val="0"/>
          <w:numId w:val="33"/>
        </w:numPr>
        <w:rPr>
          <w:b/>
          <w:sz w:val="22"/>
          <w:u w:val="single"/>
        </w:rPr>
      </w:pPr>
      <w:r>
        <w:rPr>
          <w:sz w:val="24"/>
        </w:rPr>
        <w:t>Каталог запасных частей</w:t>
      </w:r>
    </w:p>
    <w:p w:rsidR="003B6587" w:rsidRPr="00956FD3" w:rsidRDefault="003B6587" w:rsidP="003B6587">
      <w:pPr>
        <w:pStyle w:val="afe"/>
        <w:rPr>
          <w:b/>
          <w:sz w:val="22"/>
          <w:u w:val="single"/>
        </w:rPr>
      </w:pPr>
    </w:p>
    <w:p w:rsidR="003B6587" w:rsidRPr="003B6587" w:rsidRDefault="003B6587" w:rsidP="003B6587">
      <w:pPr>
        <w:pStyle w:val="afe"/>
        <w:tabs>
          <w:tab w:val="left" w:pos="284"/>
          <w:tab w:val="left" w:pos="4253"/>
        </w:tabs>
        <w:outlineLvl w:val="0"/>
        <w:rPr>
          <w:sz w:val="24"/>
        </w:rPr>
      </w:pPr>
      <w:r w:rsidRPr="003B6587">
        <w:rPr>
          <w:b/>
          <w:bCs/>
          <w:sz w:val="24"/>
        </w:rPr>
        <w:t>Количество:</w:t>
      </w:r>
      <w:r w:rsidRPr="003B6587">
        <w:rPr>
          <w:sz w:val="24"/>
        </w:rPr>
        <w:t xml:space="preserve"> 1 (один) комплект.</w:t>
      </w:r>
    </w:p>
    <w:p w:rsidR="003B6587" w:rsidRPr="003B6587" w:rsidRDefault="003B6587" w:rsidP="003B6587">
      <w:pPr>
        <w:pStyle w:val="afe"/>
        <w:tabs>
          <w:tab w:val="left" w:pos="284"/>
        </w:tabs>
        <w:rPr>
          <w:sz w:val="24"/>
        </w:rPr>
      </w:pPr>
      <w:r w:rsidRPr="003B6587">
        <w:rPr>
          <w:b/>
          <w:sz w:val="24"/>
        </w:rPr>
        <w:t>Гарантия:</w:t>
      </w:r>
      <w:r w:rsidRPr="003B6587">
        <w:rPr>
          <w:sz w:val="24"/>
        </w:rPr>
        <w:t xml:space="preserve"> </w:t>
      </w:r>
      <w:r w:rsidRPr="003B6587">
        <w:rPr>
          <w:sz w:val="24"/>
        </w:rPr>
        <w:tab/>
        <w:t>не менее 12 месяцев.</w:t>
      </w:r>
    </w:p>
    <w:p w:rsidR="003B6587" w:rsidRPr="003B6587" w:rsidRDefault="003B6587" w:rsidP="003B6587">
      <w:pPr>
        <w:pStyle w:val="afe"/>
        <w:jc w:val="both"/>
        <w:rPr>
          <w:sz w:val="24"/>
        </w:rPr>
      </w:pPr>
      <w:r w:rsidRPr="003B6587">
        <w:rPr>
          <w:b/>
          <w:sz w:val="24"/>
        </w:rPr>
        <w:t>Срок поставки всей партии:</w:t>
      </w:r>
      <w:r w:rsidRPr="003B6587">
        <w:rPr>
          <w:b/>
          <w:sz w:val="24"/>
        </w:rPr>
        <w:tab/>
      </w:r>
      <w:r w:rsidRPr="003B6587">
        <w:rPr>
          <w:sz w:val="24"/>
        </w:rPr>
        <w:t xml:space="preserve">указать минимально возможный в календарных днях с даты заключения договора, но не </w:t>
      </w:r>
      <w:r w:rsidR="000D6076">
        <w:rPr>
          <w:sz w:val="24"/>
        </w:rPr>
        <w:t>позднее 31.12.2017г</w:t>
      </w:r>
      <w:r w:rsidRPr="003B6587">
        <w:rPr>
          <w:sz w:val="24"/>
        </w:rPr>
        <w:t>.</w:t>
      </w:r>
    </w:p>
    <w:p w:rsidR="003B6587" w:rsidRPr="003B6587" w:rsidRDefault="003B6587" w:rsidP="003B6587">
      <w:pPr>
        <w:pStyle w:val="afe"/>
        <w:jc w:val="both"/>
        <w:rPr>
          <w:sz w:val="24"/>
        </w:rPr>
      </w:pPr>
      <w:r w:rsidRPr="003B6587">
        <w:rPr>
          <w:b/>
          <w:bCs/>
          <w:sz w:val="24"/>
        </w:rPr>
        <w:t>Условия поставки товара:</w:t>
      </w:r>
      <w:r w:rsidRPr="003B6587">
        <w:rPr>
          <w:sz w:val="24"/>
        </w:rPr>
        <w:t xml:space="preserve"> </w:t>
      </w:r>
      <w:r w:rsidRPr="003B6587">
        <w:rPr>
          <w:sz w:val="24"/>
        </w:rPr>
        <w:tab/>
      </w:r>
      <w:r w:rsidRPr="003B6587">
        <w:rPr>
          <w:color w:val="000000"/>
          <w:sz w:val="24"/>
          <w:lang w:val="en-US"/>
        </w:rPr>
        <w:t>DDP</w:t>
      </w:r>
      <w:r w:rsidRPr="003B6587">
        <w:rPr>
          <w:color w:val="000000"/>
          <w:sz w:val="24"/>
        </w:rPr>
        <w:t xml:space="preserve"> Москва, аэропорт Шереметьево.</w:t>
      </w:r>
    </w:p>
    <w:p w:rsidR="00BE19FC" w:rsidRPr="003B6587" w:rsidRDefault="00BE19FC" w:rsidP="005E68F1">
      <w:pPr>
        <w:pStyle w:val="Default"/>
        <w:ind w:left="34"/>
        <w:jc w:val="center"/>
        <w:rPr>
          <w:sz w:val="32"/>
        </w:rPr>
      </w:pPr>
    </w:p>
    <w:p w:rsidR="0082134D" w:rsidRPr="004770ED" w:rsidRDefault="0082134D" w:rsidP="005E68F1">
      <w:pPr>
        <w:pStyle w:val="Default"/>
        <w:ind w:left="34"/>
        <w:jc w:val="center"/>
        <w:sectPr w:rsidR="0082134D" w:rsidRPr="004770ED" w:rsidSect="00475AF7">
          <w:footnotePr>
            <w:pos w:val="beneathText"/>
            <w:numRestart w:val="eachSect"/>
          </w:footnotePr>
          <w:pgSz w:w="11905" w:h="16837"/>
          <w:pgMar w:top="1134" w:right="1273" w:bottom="1134" w:left="1134" w:header="720" w:footer="607" w:gutter="0"/>
          <w:cols w:space="720"/>
          <w:docGrid w:linePitch="360"/>
        </w:sectPr>
      </w:pPr>
    </w:p>
    <w:p w:rsidR="0082134D" w:rsidRDefault="0082134D" w:rsidP="0082134D">
      <w:pPr>
        <w:jc w:val="right"/>
      </w:pPr>
      <w:r w:rsidRPr="00BD7E7A">
        <w:rPr>
          <w:b/>
          <w:sz w:val="22"/>
          <w:szCs w:val="22"/>
        </w:rPr>
        <w:lastRenderedPageBreak/>
        <w:t xml:space="preserve">Приложение </w:t>
      </w:r>
      <w:r>
        <w:rPr>
          <w:b/>
          <w:sz w:val="22"/>
          <w:szCs w:val="22"/>
        </w:rPr>
        <w:t>4 к д</w:t>
      </w:r>
      <w:r w:rsidRPr="00BD7E7A">
        <w:rPr>
          <w:b/>
          <w:sz w:val="22"/>
          <w:szCs w:val="22"/>
        </w:rPr>
        <w:t>окументации о закупке</w:t>
      </w:r>
    </w:p>
    <w:p w:rsidR="0082134D" w:rsidRDefault="0082134D" w:rsidP="0082134D"/>
    <w:p w:rsidR="0082134D" w:rsidRDefault="0082134D" w:rsidP="0082134D"/>
    <w:p w:rsidR="0082134D" w:rsidRPr="006B5382" w:rsidRDefault="0082134D" w:rsidP="0082134D">
      <w:pPr>
        <w:tabs>
          <w:tab w:val="left" w:pos="864"/>
        </w:tabs>
        <w:jc w:val="center"/>
        <w:rPr>
          <w:b/>
        </w:rPr>
      </w:pPr>
      <w:r w:rsidRPr="00A55A87">
        <w:rPr>
          <w:b/>
        </w:rPr>
        <w:t>ПРОЕКТ ДОГОВОРА</w:t>
      </w:r>
    </w:p>
    <w:p w:rsidR="00F304B8" w:rsidRDefault="00F304B8" w:rsidP="00F304B8">
      <w:pPr>
        <w:tabs>
          <w:tab w:val="left" w:pos="426"/>
          <w:tab w:val="left" w:pos="4253"/>
          <w:tab w:val="center" w:pos="4395"/>
        </w:tabs>
        <w:ind w:left="4820" w:right="213"/>
        <w:jc w:val="center"/>
        <w:rPr>
          <w:b/>
        </w:rPr>
      </w:pPr>
      <w:r>
        <w:rPr>
          <w:b/>
        </w:rPr>
        <w:t xml:space="preserve">                                         Типовая форма</w:t>
      </w:r>
    </w:p>
    <w:p w:rsidR="00F304B8" w:rsidRDefault="00F304B8" w:rsidP="00F304B8"/>
    <w:p w:rsidR="00F304B8" w:rsidRDefault="00F304B8" w:rsidP="00F304B8"/>
    <w:p w:rsidR="00F304B8" w:rsidRDefault="00F304B8" w:rsidP="00F304B8">
      <w:pPr>
        <w:shd w:val="clear" w:color="auto" w:fill="FFFFFF"/>
        <w:jc w:val="center"/>
        <w:rPr>
          <w:b/>
          <w:bCs/>
          <w:spacing w:val="7"/>
          <w:sz w:val="28"/>
          <w:szCs w:val="28"/>
        </w:rPr>
      </w:pPr>
      <w:r>
        <w:rPr>
          <w:b/>
          <w:bCs/>
          <w:spacing w:val="7"/>
          <w:sz w:val="28"/>
          <w:szCs w:val="28"/>
        </w:rPr>
        <w:t>ДОГОВОР №</w:t>
      </w:r>
      <w:r>
        <w:rPr>
          <w:b/>
          <w:spacing w:val="7"/>
          <w:sz w:val="28"/>
          <w:szCs w:val="28"/>
        </w:rPr>
        <w:t xml:space="preserve"> _______</w:t>
      </w:r>
    </w:p>
    <w:p w:rsidR="00F304B8" w:rsidRDefault="00F304B8" w:rsidP="00F304B8">
      <w:pPr>
        <w:shd w:val="clear" w:color="auto" w:fill="FFFFFF"/>
        <w:jc w:val="center"/>
        <w:rPr>
          <w:b/>
          <w:bCs/>
          <w:color w:val="000000"/>
          <w:spacing w:val="7"/>
        </w:rPr>
      </w:pPr>
      <w:r>
        <w:rPr>
          <w:b/>
          <w:bCs/>
          <w:color w:val="000000"/>
          <w:spacing w:val="7"/>
        </w:rPr>
        <w:t>купли-продажи</w:t>
      </w:r>
    </w:p>
    <w:p w:rsidR="00F304B8" w:rsidRDefault="00F304B8" w:rsidP="00F304B8">
      <w:pPr>
        <w:shd w:val="clear" w:color="auto" w:fill="FFFFFF"/>
        <w:jc w:val="center"/>
        <w:rPr>
          <w:b/>
          <w:bCs/>
          <w:color w:val="000000"/>
          <w:spacing w:val="7"/>
        </w:rPr>
      </w:pPr>
    </w:p>
    <w:p w:rsidR="00F304B8" w:rsidRDefault="00F304B8" w:rsidP="00F304B8">
      <w:pPr>
        <w:shd w:val="clear" w:color="auto" w:fill="FFFFFF"/>
        <w:jc w:val="center"/>
        <w:rPr>
          <w:b/>
          <w:bCs/>
          <w:color w:val="000000"/>
          <w:spacing w:val="-2"/>
        </w:rPr>
      </w:pPr>
    </w:p>
    <w:p w:rsidR="00F304B8" w:rsidRDefault="00F304B8" w:rsidP="00F304B8">
      <w:pPr>
        <w:tabs>
          <w:tab w:val="num" w:pos="858"/>
        </w:tabs>
        <w:ind w:right="-1" w:firstLine="540"/>
        <w:contextualSpacing/>
        <w:jc w:val="both"/>
      </w:pPr>
      <w:r>
        <w:t>г. Москва</w:t>
      </w:r>
      <w:r>
        <w:tab/>
      </w:r>
      <w:r>
        <w:tab/>
      </w:r>
      <w:r>
        <w:tab/>
      </w:r>
      <w:r>
        <w:tab/>
      </w:r>
      <w:r>
        <w:tab/>
      </w:r>
      <w:r>
        <w:tab/>
      </w:r>
      <w:r>
        <w:tab/>
        <w:t>«____» ___________ 20__ г.</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both"/>
      </w:pPr>
      <w:r>
        <w:t xml:space="preserve">          Публичное акционерное общество «Аэрофлот - российские авиалинии» (ПАО   «Аэрофлот»), именуемое в дальнейшем «Покупатель», в лице ____________________________, (Должность, фамилия, имя и отчество подписанта договора) действующего на основании                                                      (Наименование, номер и дата документа) с одной стороны, и ______________________________________, (Полное и краткое  наименование «Продавца») именуемое в дальнейшем «Продавец», в лице ___________________________________(Должность, фамилия, имя и отчество подписанта договора), действующего на основании,                                (Наименование, номер и дата документа) с другой стороны, именуемые в дальнейшем «Стороны», заключили настоящий договор (далее – «Договор») о нижеследующем:</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center"/>
        <w:rPr>
          <w:b/>
        </w:rPr>
      </w:pPr>
      <w:r>
        <w:rPr>
          <w:b/>
        </w:rPr>
        <w:t>1.Предмет Договора</w:t>
      </w:r>
    </w:p>
    <w:p w:rsidR="00F304B8" w:rsidRDefault="00F304B8" w:rsidP="00F304B8">
      <w:pPr>
        <w:tabs>
          <w:tab w:val="num" w:pos="858"/>
        </w:tabs>
        <w:ind w:right="-1" w:firstLine="540"/>
        <w:contextualSpacing/>
        <w:jc w:val="both"/>
      </w:pPr>
      <w:r>
        <w:t>1.1. Продавец обязуется доставить и передать в собственность Покупателю  _____________________________________, в количестве_____ (далее Товар), в соответствии со спецификацией, изложенной в Приложении №1 к настоящему Договору, а Покупатель обязуется принять и оплатить Товар на условиях настоящего Договора.</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center"/>
        <w:rPr>
          <w:b/>
        </w:rPr>
      </w:pPr>
      <w:r>
        <w:rPr>
          <w:b/>
        </w:rPr>
        <w:t>2. Цена, сумма Договора, порядок расчетов</w:t>
      </w:r>
    </w:p>
    <w:p w:rsidR="00F304B8" w:rsidRDefault="00F304B8" w:rsidP="00F304B8">
      <w:pPr>
        <w:tabs>
          <w:tab w:val="num" w:pos="858"/>
        </w:tabs>
        <w:ind w:right="-1" w:firstLine="540"/>
        <w:contextualSpacing/>
        <w:jc w:val="both"/>
      </w:pPr>
      <w:r>
        <w:t xml:space="preserve">2.1. Общая стоимость поставляемого Товара по настоящему договору составляет  </w:t>
      </w:r>
    </w:p>
    <w:p w:rsidR="00F304B8" w:rsidRDefault="00F304B8" w:rsidP="00F304B8">
      <w:pPr>
        <w:tabs>
          <w:tab w:val="num" w:pos="858"/>
        </w:tabs>
        <w:ind w:right="-1" w:firstLine="540"/>
        <w:contextualSpacing/>
        <w:jc w:val="both"/>
      </w:pPr>
      <w:r>
        <w:t>_____________(__________) ___., включая НДС 18 % - ________ (__________)и будет оплачена Покупателем по нижеследующей схеме, безналичным способом на расчетный счет Продавца:</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both"/>
      </w:pPr>
      <w:r>
        <w:t xml:space="preserve">- Авансовый платеж в </w:t>
      </w:r>
      <w:r w:rsidR="00AD1A3C" w:rsidRPr="002A3345">
        <w:t>размере</w:t>
      </w:r>
      <w:r w:rsidR="00AD1A3C">
        <w:rPr>
          <w:rStyle w:val="aff4"/>
        </w:rPr>
        <w:footnoteReference w:id="13"/>
      </w:r>
      <w:r w:rsidR="00AD1A3C" w:rsidRPr="002A3345">
        <w:t xml:space="preserve"> ___ общей</w:t>
      </w:r>
      <w:r w:rsidR="00AD1A3C">
        <w:t xml:space="preserve"> </w:t>
      </w:r>
      <w:r>
        <w:t>стоимости Товара, а именно ________ (________) ____., включая НДС 18% ________ (________) ___., в течение 20  (двадцати) банковских дней после получения Покупателем счета;</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both"/>
      </w:pPr>
      <w:r>
        <w:t>- Промежуточный платеж в размере ___ общей стоимости Товара, а именно ________  (________) ___., включая НДС 18% ________ (________) ___., в течение 20  (двадцати)  банковских дней после подписания Акта предварительной приёмки по форме Приложения № 3 настоящего договора и  получения счета. Срок оплаты исчисляется с момента наступления обоих событий.</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both"/>
      </w:pPr>
      <w:r>
        <w:t xml:space="preserve">- Окончательный платеж в размере не менее 20% от общей стоимости Товара, а именно ________  (________) ___., включая НДС 18% ________ (________) ___., в течение 30  (тридцати)  банковских дней после подписания Акта приема-передачи по форме </w:t>
      </w:r>
      <w:r>
        <w:lastRenderedPageBreak/>
        <w:t>Приложения № 2 на каждую единицу Товара и получения счета. Срок оплаты исчисляется с момента наступления обоих событий. За период с момента подписания товарных накладных и Акта приёма-передачи и до момента оплаты Товара проценты в соответствии со ст. 317.1. ГК РФ не начисляются.</w:t>
      </w:r>
    </w:p>
    <w:p w:rsidR="00F304B8" w:rsidRDefault="00F304B8" w:rsidP="00F304B8">
      <w:pPr>
        <w:tabs>
          <w:tab w:val="num" w:pos="567"/>
        </w:tabs>
        <w:ind w:right="-1"/>
        <w:contextualSpacing/>
        <w:jc w:val="both"/>
      </w:pPr>
      <w:r>
        <w:tab/>
        <w:t>2.2. Стоимость Товара остается неизменной на весь срок действия Договора и  включает в себя  изготовление, упаковку, маркировку, уплату всех налогов, таможенных пошлин, сборов, доставку Товара до склада Покупателя,  проведение (обучения) инструктажа работников Покупателя.</w:t>
      </w:r>
    </w:p>
    <w:p w:rsidR="00F304B8" w:rsidRDefault="00F304B8" w:rsidP="00F304B8">
      <w:pPr>
        <w:tabs>
          <w:tab w:val="num" w:pos="858"/>
        </w:tabs>
        <w:ind w:right="-1" w:firstLine="540"/>
        <w:contextualSpacing/>
        <w:jc w:val="both"/>
      </w:pPr>
      <w:r>
        <w:t xml:space="preserve">2.3.  Датой платежа считается дата списания денежных средств с расчетного счета Покупателя. </w:t>
      </w:r>
    </w:p>
    <w:p w:rsidR="00F304B8" w:rsidRDefault="00F304B8" w:rsidP="00F304B8">
      <w:pPr>
        <w:tabs>
          <w:tab w:val="num" w:pos="858"/>
        </w:tabs>
        <w:ind w:right="-1" w:firstLine="540"/>
        <w:contextualSpacing/>
        <w:jc w:val="both"/>
      </w:pPr>
      <w:r>
        <w:t>2.4. Оплата производится в рублях по курсу ЦБ РФ на дату оплаты.</w:t>
      </w:r>
    </w:p>
    <w:p w:rsidR="00F304B8" w:rsidRDefault="00F304B8" w:rsidP="00F304B8">
      <w:pPr>
        <w:tabs>
          <w:tab w:val="num" w:pos="858"/>
        </w:tabs>
        <w:ind w:right="-1" w:firstLine="540"/>
        <w:contextualSpacing/>
        <w:jc w:val="both"/>
      </w:pPr>
    </w:p>
    <w:p w:rsidR="00F304B8" w:rsidRDefault="00F304B8" w:rsidP="00F304B8">
      <w:pPr>
        <w:tabs>
          <w:tab w:val="num" w:pos="858"/>
        </w:tabs>
        <w:ind w:right="-1" w:firstLine="540"/>
        <w:contextualSpacing/>
        <w:jc w:val="center"/>
        <w:rPr>
          <w:b/>
        </w:rPr>
      </w:pPr>
      <w:r>
        <w:rPr>
          <w:b/>
        </w:rPr>
        <w:t>3. Условия поставки</w:t>
      </w:r>
    </w:p>
    <w:p w:rsidR="00F304B8" w:rsidRDefault="00F304B8" w:rsidP="00F304B8">
      <w:pPr>
        <w:tabs>
          <w:tab w:val="num" w:pos="858"/>
        </w:tabs>
        <w:ind w:right="-1" w:firstLine="540"/>
        <w:contextualSpacing/>
        <w:jc w:val="both"/>
      </w:pPr>
      <w:r>
        <w:t>3.1. Товар должен быть поставлен в течение ___ календарных дней с момента подписания договора, но не позднее ___________. Досрочная поставка Товара, так и поставка партиями допускаются с предварительного согласия Покупателя.</w:t>
      </w:r>
    </w:p>
    <w:p w:rsidR="00F304B8" w:rsidRDefault="00F304B8" w:rsidP="00F304B8">
      <w:pPr>
        <w:tabs>
          <w:tab w:val="num" w:pos="858"/>
        </w:tabs>
        <w:ind w:right="-1" w:firstLine="540"/>
        <w:contextualSpacing/>
        <w:jc w:val="both"/>
      </w:pPr>
      <w:r>
        <w:t xml:space="preserve">3.2. Товар должен быть поставлен по адресу: РФ, 141426, Московская область, Химкинский район, аэропорт Шереметьево - 1, ПАО «Аэрофлот», ДУЗД. </w:t>
      </w:r>
    </w:p>
    <w:p w:rsidR="00F304B8" w:rsidRDefault="00F304B8" w:rsidP="00F304B8">
      <w:pPr>
        <w:tabs>
          <w:tab w:val="num" w:pos="858"/>
        </w:tabs>
        <w:ind w:right="-1" w:firstLine="540"/>
        <w:contextualSpacing/>
        <w:jc w:val="both"/>
      </w:pPr>
      <w:r>
        <w:t xml:space="preserve">3.3. Датой поставки Товара/партии Товара считается дата двустороннего подписания Актов приема-передачи, согласно Приложению № 2 к настоящему Договору.  </w:t>
      </w:r>
    </w:p>
    <w:p w:rsidR="00F304B8" w:rsidRDefault="00F304B8" w:rsidP="00F304B8">
      <w:pPr>
        <w:tabs>
          <w:tab w:val="num" w:pos="858"/>
        </w:tabs>
        <w:ind w:right="-1" w:firstLine="540"/>
        <w:contextualSpacing/>
        <w:jc w:val="both"/>
      </w:pPr>
      <w:r>
        <w:t xml:space="preserve">3.4. Продавец вместе с поставляемым Товаром предоставляет Покупателю следующие документы: </w:t>
      </w:r>
    </w:p>
    <w:p w:rsidR="00F304B8" w:rsidRDefault="00F304B8" w:rsidP="00F304B8">
      <w:pPr>
        <w:tabs>
          <w:tab w:val="num" w:pos="858"/>
        </w:tabs>
        <w:ind w:right="-1" w:firstLine="540"/>
        <w:contextualSpacing/>
        <w:jc w:val="both"/>
      </w:pPr>
      <w:r>
        <w:t>-   Акт приема-передачи – 3 оригинала на каждую единицу Товара;</w:t>
      </w:r>
    </w:p>
    <w:p w:rsidR="00F304B8" w:rsidRDefault="00F304B8" w:rsidP="00F304B8">
      <w:pPr>
        <w:tabs>
          <w:tab w:val="num" w:pos="858"/>
        </w:tabs>
        <w:ind w:right="-1" w:firstLine="540"/>
        <w:contextualSpacing/>
        <w:jc w:val="both"/>
      </w:pPr>
      <w:r>
        <w:t>-   сертификат качества (Certificate of quality) – 1 копия на партию Товара;</w:t>
      </w:r>
    </w:p>
    <w:p w:rsidR="00F304B8" w:rsidRDefault="00F304B8" w:rsidP="00F304B8">
      <w:pPr>
        <w:tabs>
          <w:tab w:val="num" w:pos="858"/>
        </w:tabs>
        <w:ind w:right="-1" w:firstLine="540"/>
        <w:contextualSpacing/>
        <w:jc w:val="both"/>
      </w:pPr>
      <w:r>
        <w:t>-   сертификат происхождения (Certificate of origin) - 1 копия на партию Товара;</w:t>
      </w:r>
    </w:p>
    <w:p w:rsidR="00F304B8" w:rsidRDefault="00F304B8" w:rsidP="00F304B8">
      <w:pPr>
        <w:tabs>
          <w:tab w:val="num" w:pos="426"/>
        </w:tabs>
        <w:ind w:right="-1"/>
        <w:contextualSpacing/>
        <w:jc w:val="both"/>
      </w:pPr>
      <w:r>
        <w:t xml:space="preserve">        - сертификат калибровки (Calibration certificate) – на каждый контрольно- измерительный прибор (при необходимости);</w:t>
      </w:r>
    </w:p>
    <w:p w:rsidR="00F304B8" w:rsidRDefault="00F304B8" w:rsidP="00F304B8">
      <w:pPr>
        <w:tabs>
          <w:tab w:val="num" w:pos="858"/>
        </w:tabs>
        <w:ind w:right="-1" w:firstLine="540"/>
        <w:contextualSpacing/>
        <w:jc w:val="both"/>
      </w:pPr>
      <w:r>
        <w:t>- тестовый сертификат (Test certificate) - на каждую единицу Товара (при необходимости);</w:t>
      </w:r>
    </w:p>
    <w:p w:rsidR="00F304B8" w:rsidRDefault="00F304B8" w:rsidP="00F304B8">
      <w:pPr>
        <w:tabs>
          <w:tab w:val="num" w:pos="858"/>
        </w:tabs>
        <w:ind w:right="-1" w:firstLine="540"/>
        <w:contextualSpacing/>
        <w:jc w:val="both"/>
      </w:pPr>
      <w:r>
        <w:t>-   паспорт _________________ – 1 оригинал на каждую единицу Товара;</w:t>
      </w:r>
    </w:p>
    <w:p w:rsidR="00F304B8" w:rsidRDefault="00F304B8" w:rsidP="00F304B8">
      <w:pPr>
        <w:tabs>
          <w:tab w:val="num" w:pos="858"/>
        </w:tabs>
        <w:ind w:right="-1" w:firstLine="540"/>
        <w:contextualSpacing/>
        <w:jc w:val="both"/>
      </w:pPr>
      <w:r>
        <w:t>-  комплект технической и эксплуатационной документации на каждую единицу Товара на русском языке;</w:t>
      </w:r>
    </w:p>
    <w:p w:rsidR="00F304B8" w:rsidRDefault="00F304B8" w:rsidP="00F304B8">
      <w:pPr>
        <w:tabs>
          <w:tab w:val="num" w:pos="858"/>
        </w:tabs>
        <w:ind w:right="-1" w:firstLine="540"/>
        <w:contextualSpacing/>
        <w:jc w:val="both"/>
      </w:pPr>
      <w:r>
        <w:t xml:space="preserve">- сертификат соответствия в системе сертификации ГОСТ Р, выданный аккредитованными в установленном порядке органами по сертификации ГОСТ Р; </w:t>
      </w:r>
    </w:p>
    <w:p w:rsidR="00F304B8" w:rsidRDefault="00F304B8" w:rsidP="00F304B8">
      <w:pPr>
        <w:tabs>
          <w:tab w:val="num" w:pos="858"/>
        </w:tabs>
        <w:ind w:right="-1" w:firstLine="540"/>
        <w:contextualSpacing/>
        <w:jc w:val="both"/>
      </w:pPr>
      <w:r>
        <w:t>-  счет-фактуру – 1 оригинал;</w:t>
      </w:r>
    </w:p>
    <w:p w:rsidR="00F304B8" w:rsidRDefault="00F304B8" w:rsidP="00F304B8">
      <w:pPr>
        <w:tabs>
          <w:tab w:val="num" w:pos="858"/>
        </w:tabs>
        <w:ind w:right="-1" w:firstLine="540"/>
        <w:contextualSpacing/>
        <w:jc w:val="both"/>
      </w:pPr>
      <w:r>
        <w:t>-  товарную накладную – 2 оригинала;</w:t>
      </w:r>
    </w:p>
    <w:p w:rsidR="00F304B8" w:rsidRDefault="00F304B8" w:rsidP="00F304B8">
      <w:pPr>
        <w:tabs>
          <w:tab w:val="num" w:pos="858"/>
        </w:tabs>
        <w:ind w:right="-1" w:firstLine="540"/>
        <w:contextualSpacing/>
        <w:jc w:val="both"/>
      </w:pPr>
      <w:r>
        <w:t>-  копию таможенной декларации.</w:t>
      </w:r>
    </w:p>
    <w:p w:rsidR="00F304B8" w:rsidRDefault="00F304B8" w:rsidP="00F304B8">
      <w:pPr>
        <w:ind w:firstLine="567"/>
        <w:jc w:val="center"/>
      </w:pPr>
    </w:p>
    <w:p w:rsidR="00F304B8" w:rsidRDefault="00F304B8" w:rsidP="00F304B8">
      <w:pPr>
        <w:shd w:val="clear" w:color="auto" w:fill="FFFFFF"/>
        <w:ind w:right="14"/>
        <w:jc w:val="center"/>
        <w:rPr>
          <w:b/>
          <w:bCs/>
        </w:rPr>
      </w:pPr>
      <w:r>
        <w:rPr>
          <w:b/>
          <w:bCs/>
        </w:rPr>
        <w:t>4. Приемка Товара</w:t>
      </w:r>
    </w:p>
    <w:p w:rsidR="00F304B8" w:rsidRDefault="00F304B8" w:rsidP="00DD0679">
      <w:pPr>
        <w:ind w:firstLine="567"/>
        <w:jc w:val="both"/>
      </w:pPr>
      <w:r>
        <w:t xml:space="preserve">4.1. Приемка Товара </w:t>
      </w:r>
      <w:r w:rsidR="00DD0679">
        <w:t xml:space="preserve">производится </w:t>
      </w:r>
      <w:r>
        <w:t>на территории Покупателя путем приема Товара Покупателем по товарным накладным на хранение на срок до момента подписания Сторонами Акта приема-передачи (далее - Акт):</w:t>
      </w:r>
    </w:p>
    <w:p w:rsidR="00F304B8" w:rsidRDefault="00F304B8" w:rsidP="00F304B8">
      <w:pPr>
        <w:tabs>
          <w:tab w:val="num" w:pos="858"/>
        </w:tabs>
        <w:ind w:right="-1" w:firstLine="540"/>
        <w:contextualSpacing/>
        <w:jc w:val="both"/>
      </w:pPr>
      <w:r>
        <w:t>4.1.2.1.  . Товар передается в исправной оригинальной упаковке с маркировкой, соответствующей характеру поставляемого Товара. Тара и упаковка должны предохранять Товар от повреждений и утраты качеств при транспортировке и хранении. Покупатель вправе не принимать Товар, если он доставлен в нарушенной упаковке или не имеет надлежащей маркировки. Отметка об этом делается в товарной накладной.</w:t>
      </w:r>
    </w:p>
    <w:p w:rsidR="00F304B8" w:rsidRDefault="00F304B8" w:rsidP="00F304B8">
      <w:pPr>
        <w:tabs>
          <w:tab w:val="num" w:pos="858"/>
        </w:tabs>
        <w:ind w:right="-1" w:firstLine="540"/>
        <w:contextualSpacing/>
        <w:jc w:val="both"/>
      </w:pPr>
      <w:r>
        <w:t xml:space="preserve">4.1.2.2. При принятии Товара Покупатель  осуществляет внешний осмотр и проверяет поставленный Товар по количеству мест, указанных в товарных накладных, а также целостность упаковки. По результатам данной проверки Покупатель подписывает товарные </w:t>
      </w:r>
      <w:r>
        <w:lastRenderedPageBreak/>
        <w:t>накладные. С момента подписания Покупателем товарных накладных к нему переходит риск случайной гибели и повреждения Товара</w:t>
      </w:r>
    </w:p>
    <w:p w:rsidR="00F304B8" w:rsidRDefault="00F304B8" w:rsidP="00F304B8">
      <w:pPr>
        <w:tabs>
          <w:tab w:val="num" w:pos="858"/>
        </w:tabs>
        <w:ind w:right="-1" w:firstLine="540"/>
        <w:contextualSpacing/>
        <w:jc w:val="both"/>
      </w:pPr>
      <w:r>
        <w:t xml:space="preserve">4.1.2.3.  Акт подписывается уполномоченными представителями Сторон в течение 20 (двадцати) календарных дней с момента подписания Покупателем товарных накладных при отсутствии претензий со стороны Покупателя к ассортименту, комплектации, количеству и качеству Товара. В случае, если Продавец не обеспечил присутствие своего представителя при приемке Товара по Акту, сведения об ассортименте, комплектации, количестве и качестве Товара, зафиксированные Покупателем в Акте, в т.ч. факты недопоставки, признаются подтвержденными Продавцом и являются основанием для удовлетворения соответствующих претензий Покупателя (при их наличии). </w:t>
      </w:r>
    </w:p>
    <w:p w:rsidR="00F304B8" w:rsidRDefault="00F304B8" w:rsidP="00F304B8">
      <w:pPr>
        <w:tabs>
          <w:tab w:val="num" w:pos="858"/>
        </w:tabs>
        <w:ind w:firstLine="540"/>
        <w:jc w:val="both"/>
      </w:pPr>
      <w:r>
        <w:t xml:space="preserve">4.1.2.4.  При приемке Товара Покупатель вправе потребовать, а Продавец обязан предоставить документы, подтверждающие соответствие Товаров российским стандартам качества, техническим регламентам и требованиям, установленным действующим законодательством. </w:t>
      </w:r>
    </w:p>
    <w:p w:rsidR="00F304B8" w:rsidRDefault="00F304B8" w:rsidP="00F304B8">
      <w:pPr>
        <w:ind w:firstLine="540"/>
        <w:jc w:val="both"/>
      </w:pPr>
      <w:r>
        <w:t>4.1.2.5. С момента подписания Акта приема-передачи Товара уполномоченными представителями Сторон Продавец считается исполнившим обязанность по поставке и право собственности на Товар переходит к Покупателю.</w:t>
      </w:r>
    </w:p>
    <w:p w:rsidR="00F304B8" w:rsidRDefault="00F304B8" w:rsidP="00F304B8">
      <w:pPr>
        <w:ind w:firstLine="540"/>
        <w:jc w:val="both"/>
      </w:pPr>
      <w:r>
        <w:t>4.1.2.6. В случае предъявления Покупателем претензий при приемке Товара как по товарной накладной, так и по Акту сдачи-приемки Товара Продавец обязан устранить выявленные недостатки своими силами за свой счет путем:</w:t>
      </w:r>
    </w:p>
    <w:p w:rsidR="00F304B8" w:rsidRDefault="00F304B8" w:rsidP="00F304B8">
      <w:pPr>
        <w:ind w:firstLine="540"/>
        <w:jc w:val="both"/>
      </w:pPr>
      <w:r>
        <w:t>- поставки недостающего количества Товара;</w:t>
      </w:r>
    </w:p>
    <w:p w:rsidR="00F304B8" w:rsidRDefault="00F304B8" w:rsidP="00F304B8">
      <w:pPr>
        <w:ind w:firstLine="540"/>
        <w:jc w:val="both"/>
      </w:pPr>
      <w:r>
        <w:t>- замены Товара, не соответствующего условиям об ассортименте, комплектации или качеству, ранее согласованным Сторонами.</w:t>
      </w:r>
    </w:p>
    <w:p w:rsidR="00F304B8" w:rsidRDefault="00F304B8" w:rsidP="00F304B8">
      <w:pPr>
        <w:ind w:firstLine="540"/>
        <w:jc w:val="both"/>
      </w:pPr>
      <w:r>
        <w:t>Срок устранения недостатков не должен превышать _____ календарных дней. При невозможности устранения недостатков в указанный срок и недостижения Сторонами иного соглашения заявка считается отозванной и/или Договор считается расторгнутым досрочно по вине Продавца с даты направления Покупателем уведомления о расторжении Договора / об отзыве заявки, если иное не указано в уведомлении.</w:t>
      </w:r>
    </w:p>
    <w:p w:rsidR="00F304B8" w:rsidRDefault="00F304B8" w:rsidP="00F304B8">
      <w:pPr>
        <w:ind w:firstLine="567"/>
        <w:jc w:val="both"/>
        <w:rPr>
          <w:color w:val="000000"/>
        </w:rPr>
      </w:pPr>
    </w:p>
    <w:p w:rsidR="00F304B8" w:rsidRDefault="00F304B8" w:rsidP="00F304B8">
      <w:pPr>
        <w:ind w:firstLine="567"/>
        <w:jc w:val="center"/>
        <w:rPr>
          <w:b/>
          <w:bCs/>
          <w:spacing w:val="3"/>
        </w:rPr>
      </w:pPr>
      <w:r>
        <w:rPr>
          <w:b/>
          <w:bCs/>
          <w:spacing w:val="3"/>
        </w:rPr>
        <w:t>5. Гарантии</w:t>
      </w:r>
    </w:p>
    <w:p w:rsidR="00F304B8" w:rsidRDefault="00F304B8" w:rsidP="00F304B8">
      <w:pPr>
        <w:ind w:firstLine="567"/>
        <w:jc w:val="both"/>
      </w:pPr>
      <w:r>
        <w:t>5.1. Качество поставленного Товара должно полностью соответствовать требованиям, установленным законодательством и уполномоченными организациями (в т.ч. международными) для такого вида Товаров, что подтверждается сертификатом качества завода-изготовителя (далее «Изготовитель»), а также техническим условиям, предусмотренным Спецификацией.</w:t>
      </w:r>
    </w:p>
    <w:p w:rsidR="00F304B8" w:rsidRDefault="00F304B8" w:rsidP="00F304B8">
      <w:pPr>
        <w:shd w:val="clear" w:color="auto" w:fill="FFFFFF"/>
      </w:pPr>
      <w:r>
        <w:t>Продавец  гарантирует, что на момент поставки:</w:t>
      </w:r>
      <w:r>
        <w:br/>
        <w:t xml:space="preserve">         -  Товар является аутентичным; </w:t>
      </w:r>
    </w:p>
    <w:p w:rsidR="00F304B8" w:rsidRDefault="00F304B8" w:rsidP="00F304B8">
      <w:pPr>
        <w:shd w:val="clear" w:color="auto" w:fill="FFFFFF"/>
        <w:ind w:firstLine="567"/>
        <w:jc w:val="both"/>
        <w:rPr>
          <w:color w:val="000000"/>
          <w:spacing w:val="-5"/>
        </w:rPr>
      </w:pPr>
      <w:r>
        <w:rPr>
          <w:color w:val="000000"/>
          <w:spacing w:val="-5"/>
        </w:rPr>
        <w:t xml:space="preserve">-  Товар свободен от дефектов изготовления или дефектов в используемых материалах; </w:t>
      </w:r>
    </w:p>
    <w:p w:rsidR="00F304B8" w:rsidRDefault="00F304B8" w:rsidP="00F304B8">
      <w:pPr>
        <w:shd w:val="clear" w:color="auto" w:fill="FFFFFF"/>
        <w:ind w:firstLine="567"/>
        <w:jc w:val="both"/>
        <w:rPr>
          <w:color w:val="000000"/>
          <w:spacing w:val="-5"/>
        </w:rPr>
      </w:pPr>
      <w:r>
        <w:rPr>
          <w:color w:val="000000"/>
          <w:spacing w:val="-5"/>
        </w:rPr>
        <w:t>- Продавец обладает законным и действующим правом собственности на  поставляемый Товар.</w:t>
      </w:r>
    </w:p>
    <w:p w:rsidR="00F304B8" w:rsidRDefault="00F304B8" w:rsidP="00F304B8">
      <w:pPr>
        <w:ind w:firstLine="567"/>
        <w:jc w:val="both"/>
        <w:rPr>
          <w:color w:val="000000"/>
        </w:rPr>
      </w:pPr>
      <w:r>
        <w:rPr>
          <w:color w:val="000000"/>
        </w:rPr>
        <w:t xml:space="preserve">5.2. Гарантийный срок на поставленный Товар составляет ___ (___________) месяцев от даты подписания Сторонами Акта приема-передачи Товара/партии Товара. </w:t>
      </w:r>
    </w:p>
    <w:p w:rsidR="00F304B8" w:rsidRDefault="00F304B8" w:rsidP="00F304B8">
      <w:pPr>
        <w:ind w:firstLine="567"/>
        <w:jc w:val="both"/>
        <w:rPr>
          <w:color w:val="000000"/>
        </w:rPr>
      </w:pPr>
      <w:r>
        <w:rPr>
          <w:color w:val="000000"/>
        </w:rPr>
        <w:t xml:space="preserve">5.3. Продавец гарантирует, что в течение гарантийного срока за свой счет отремонтирует или заменит Товар в случае выявления дефектов изготовления или дефектов в используемых материалах, согласно рекламационного акта. Ремонт или замена Товара осуществляется Продавцом в течение ___(____) календарных дней с момента получения Продавцом письменного рекламационного акта подписанного обеими Сторонами или составленного Покупателем в одностороннем порядке в соответствии с п.5.5. В случае несоблюдения Продавцом вышеуказанного срока ремонта/замены Товара, если при этом Покупатель был вынужден привлекать аналоги закупаемому Товару сторонних организаций на арендной основе для выполнения производственных функций дефектного </w:t>
      </w:r>
      <w:r>
        <w:rPr>
          <w:color w:val="000000"/>
        </w:rPr>
        <w:lastRenderedPageBreak/>
        <w:t>Товара, Продавец обязан, по требованию Покупателя, в течение 10 (десяти) банковских дней возместить расходы Покупателя по аренде аналогов закупаемого Товара у сторонних организаций.</w:t>
      </w:r>
    </w:p>
    <w:p w:rsidR="00F304B8" w:rsidRDefault="00F304B8" w:rsidP="00F304B8">
      <w:pPr>
        <w:ind w:firstLine="567"/>
        <w:jc w:val="both"/>
        <w:rPr>
          <w:color w:val="000000"/>
        </w:rPr>
      </w:pPr>
      <w:r>
        <w:rPr>
          <w:color w:val="000000"/>
        </w:rPr>
        <w:t xml:space="preserve">5.3.1 Гарантия на Товар не распространяется в случаях: </w:t>
      </w:r>
    </w:p>
    <w:p w:rsidR="00F304B8" w:rsidRDefault="00F304B8" w:rsidP="00F304B8">
      <w:pPr>
        <w:ind w:right="91" w:firstLine="567"/>
        <w:jc w:val="both"/>
        <w:rPr>
          <w:color w:val="000000"/>
        </w:rPr>
      </w:pPr>
      <w:r>
        <w:rPr>
          <w:color w:val="000000"/>
        </w:rPr>
        <w:t>-   внесения каких-либо изменений в конструкцию товара без предварительного письменного разрешения Продавца.</w:t>
      </w:r>
    </w:p>
    <w:p w:rsidR="00F304B8" w:rsidRDefault="00F304B8" w:rsidP="00F304B8">
      <w:pPr>
        <w:ind w:right="91" w:firstLine="567"/>
        <w:jc w:val="both"/>
        <w:rPr>
          <w:color w:val="000000"/>
        </w:rPr>
      </w:pPr>
      <w:r>
        <w:rPr>
          <w:color w:val="000000"/>
        </w:rPr>
        <w:t xml:space="preserve">-     эксплуатации Товара без соблюдения требований руководства по эксплуатации и техническому обслуживанию, </w:t>
      </w:r>
    </w:p>
    <w:p w:rsidR="00F304B8" w:rsidRDefault="00F304B8" w:rsidP="00F304B8">
      <w:pPr>
        <w:ind w:firstLine="567"/>
        <w:jc w:val="both"/>
        <w:rPr>
          <w:color w:val="000000"/>
        </w:rPr>
      </w:pPr>
      <w:r>
        <w:rPr>
          <w:color w:val="000000"/>
        </w:rPr>
        <w:t xml:space="preserve">- ненадлежащего использования, аварий, неполного или неправильного технического обслуживания и ремонта Товара. </w:t>
      </w:r>
    </w:p>
    <w:p w:rsidR="00F304B8" w:rsidRDefault="00F304B8" w:rsidP="00F304B8">
      <w:pPr>
        <w:ind w:firstLine="567"/>
        <w:jc w:val="both"/>
        <w:rPr>
          <w:color w:val="000000"/>
        </w:rPr>
      </w:pPr>
      <w:r>
        <w:rPr>
          <w:color w:val="000000"/>
        </w:rPr>
        <w:t>5.4. Дефектный Товар по требованию Продавца возвращается Покупателем в течение трех (3) месяцев.  Возврат дефектного товара при выполнении гарантийных обязательств осуществляется силами Продавца и за его счет, включая выполнение таможенных формальностей.</w:t>
      </w:r>
    </w:p>
    <w:p w:rsidR="00F304B8" w:rsidRDefault="00F304B8" w:rsidP="00F304B8">
      <w:pPr>
        <w:ind w:firstLine="567"/>
        <w:jc w:val="both"/>
      </w:pPr>
      <w:r>
        <w:t>5.5. В случае обнаружения дефекта поставленного Товара (выявления некачественного Товара) в течение гарантийного срока вызов и явка представителей Продавца для участия в составлении рекламационного акта являются обязательными.</w:t>
      </w:r>
    </w:p>
    <w:p w:rsidR="00F304B8" w:rsidRDefault="00F304B8" w:rsidP="00F304B8">
      <w:pPr>
        <w:ind w:firstLine="567"/>
        <w:jc w:val="both"/>
        <w:rPr>
          <w:b/>
          <w:i/>
        </w:rPr>
      </w:pPr>
      <w:r>
        <w:t xml:space="preserve"> Продавец обязан направить своего представителя по адресу  эксплуатации Товара, в течение 1 (одного) календарного дня с момента получения соответствующего уведомления от Покупателя. Уведомление направляется Покупателем по электронной почте __________(адрес электронной почты Продавца). В случае неявки представителя контрагента рекламационный акт составляется Покупателем в одностороннем порядке и считается принятым (утвержденным) Продавцом без возражений.</w:t>
      </w:r>
    </w:p>
    <w:p w:rsidR="00F304B8" w:rsidRDefault="00F304B8" w:rsidP="00F304B8">
      <w:pPr>
        <w:ind w:firstLine="567"/>
        <w:jc w:val="both"/>
        <w:rPr>
          <w:i/>
        </w:rPr>
      </w:pPr>
      <w:r>
        <w:t xml:space="preserve">5.6. При необходимости, причина дефекта (утраты качества) поставленного Товара определяется путем проведения исследования на базе Покупателя с участием представителей Покупателя и Продавца. При невозможности проведения исследования на базе Покупателя или при возникновении спорных вопросов в определении причин дефекта Продавец обязан своими силами и за свой счёт организовать проведение исследования Товара у Изготовителя (или на сертифицированном предприятии) с последующим предоставлением Покупателю подписанного представителями Изготовителя (или сертифицированного предприятия) акта проведенных исследований. При этом Продавец своими силами и за свой счет организует транспортировку Товара к месту проведения исследований и обратно на склад Покупателя. Если по результатам исследования Товар признан пригодным к эксплуатации (использованию по назначению), Продавец имеет право потребовать от Покупателя возмещения разумных  документально подтвержденных расходов, связанных с исследованием Товара и его транспортировкой с/на склад Покупателя. В этом случае Покупатель возмещает расходы в течение 10 (десяти) банковских дней с даты получения требования Продавца. </w:t>
      </w:r>
    </w:p>
    <w:p w:rsidR="00F304B8" w:rsidRDefault="00F304B8" w:rsidP="00F304B8">
      <w:pPr>
        <w:ind w:firstLine="567"/>
        <w:jc w:val="both"/>
      </w:pPr>
      <w:r>
        <w:t>5.7. Если по результатам исследований установлено, что причиной дефекта (утраты качества) Товара явилось нарушение Покупателем условий эксплуатации, хранения или транспортировки Товара, Покупатель возмещает Продавцу стоимость разумных документально подтвержденных расходов, связанных с исследованием Товара и его транспортировкой с/на склад Покупателя в течение 10 (десяти) календарных дней с даты получения требования Продавца. При этом Продавец должен представить Покупателю детальный отчет о неисправности Товара и стоимости его ремонта и не ремонтировать Товар без предварительного письменного согласия Покупателя. Ремонт в этом случае осуществляется за счет средств Покупателя.</w:t>
      </w:r>
    </w:p>
    <w:p w:rsidR="00DD0679" w:rsidRDefault="00DD0679" w:rsidP="00DD0679">
      <w:pPr>
        <w:jc w:val="both"/>
      </w:pPr>
    </w:p>
    <w:p w:rsidR="00F304B8" w:rsidRDefault="00F304B8" w:rsidP="00F304B8">
      <w:pPr>
        <w:shd w:val="clear" w:color="auto" w:fill="FFFFFF"/>
        <w:tabs>
          <w:tab w:val="left" w:pos="0"/>
        </w:tabs>
        <w:jc w:val="both"/>
        <w:rPr>
          <w:b/>
          <w:bCs/>
          <w:color w:val="000000"/>
          <w:spacing w:val="-1"/>
        </w:rPr>
      </w:pPr>
      <w:r>
        <w:rPr>
          <w:b/>
          <w:bCs/>
          <w:spacing w:val="-11"/>
        </w:rPr>
        <w:tab/>
      </w:r>
      <w:r>
        <w:rPr>
          <w:b/>
          <w:bCs/>
          <w:spacing w:val="-11"/>
        </w:rPr>
        <w:tab/>
      </w:r>
      <w:r>
        <w:rPr>
          <w:b/>
          <w:bCs/>
          <w:spacing w:val="-11"/>
        </w:rPr>
        <w:tab/>
      </w:r>
      <w:r>
        <w:rPr>
          <w:b/>
          <w:bCs/>
          <w:spacing w:val="-11"/>
        </w:rPr>
        <w:tab/>
      </w:r>
      <w:r>
        <w:rPr>
          <w:b/>
          <w:bCs/>
          <w:spacing w:val="-11"/>
        </w:rPr>
        <w:tab/>
        <w:t xml:space="preserve">6. </w:t>
      </w:r>
      <w:r>
        <w:rPr>
          <w:b/>
          <w:bCs/>
          <w:color w:val="000000"/>
          <w:spacing w:val="-1"/>
        </w:rPr>
        <w:t>Ответственность Сторон</w:t>
      </w:r>
    </w:p>
    <w:p w:rsidR="00F304B8" w:rsidRDefault="00F304B8" w:rsidP="00F304B8">
      <w:pPr>
        <w:ind w:firstLine="708"/>
        <w:jc w:val="both"/>
        <w:rPr>
          <w:spacing w:val="3"/>
        </w:rPr>
      </w:pPr>
      <w:r>
        <w:rPr>
          <w:spacing w:val="3"/>
        </w:rPr>
        <w:lastRenderedPageBreak/>
        <w:t>6.1. Продавец несёт полную ответственность за качество и подлинность поставляемого Товара, за соблюдение сроков поставки Товара, а также за полноту и правильность оформления сопроводительной документации на Товар.</w:t>
      </w:r>
    </w:p>
    <w:p w:rsidR="00F304B8" w:rsidRDefault="00F304B8" w:rsidP="00F304B8">
      <w:pPr>
        <w:ind w:firstLine="708"/>
        <w:jc w:val="both"/>
        <w:rPr>
          <w:spacing w:val="3"/>
        </w:rPr>
      </w:pPr>
      <w:r>
        <w:rPr>
          <w:spacing w:val="3"/>
        </w:rPr>
        <w:t>6.2. Покупатель несет ответственность за неисполнение или ненадлежащее исполнение своих обязательств по Договору в размере реального ущерба, причиненного Продавцу, кроме случаев просрочки оплаты поставленного Товара.</w:t>
      </w:r>
    </w:p>
    <w:p w:rsidR="00F304B8" w:rsidRDefault="00F304B8" w:rsidP="00F304B8">
      <w:pPr>
        <w:ind w:firstLine="567"/>
        <w:jc w:val="both"/>
        <w:rPr>
          <w:spacing w:val="3"/>
        </w:rPr>
      </w:pPr>
      <w:r>
        <w:rPr>
          <w:spacing w:val="3"/>
        </w:rPr>
        <w:t xml:space="preserve">  6.3. В случае нарушения условий пункта 3.1. настоящего договора Продавец уплачивает Покупателю штраф в размере 10 % от стоимости непоставленного Товара.  Штраф начисляется и уплачивается Продавцом при условии получения от Покупателя письменного требования (претензии) об уплате штрафа в течении 10 (десяти)  банковских дней с момента получения  письменного требования.</w:t>
      </w:r>
    </w:p>
    <w:p w:rsidR="00F304B8" w:rsidRDefault="00F304B8" w:rsidP="00F304B8">
      <w:pPr>
        <w:ind w:firstLine="567"/>
        <w:jc w:val="both"/>
        <w:rPr>
          <w:spacing w:val="3"/>
        </w:rPr>
      </w:pPr>
      <w:r>
        <w:rPr>
          <w:spacing w:val="3"/>
        </w:rPr>
        <w:t xml:space="preserve">6.4. В случае нарушения условий пункта 5.3. настоящего договора Продавец уплачивает Покупателю пени в размере 0.05 % от стоимости заменяемого Товара за каждый день просрочки. Пеня начисляется за весь период просрочки и уплачивается Продавцом при условии получения от Покупателя письменного требования (претензии) об уплате пени.  </w:t>
      </w:r>
    </w:p>
    <w:p w:rsidR="00F304B8" w:rsidRDefault="00F304B8" w:rsidP="00F304B8">
      <w:pPr>
        <w:ind w:firstLine="708"/>
        <w:jc w:val="both"/>
        <w:rPr>
          <w:spacing w:val="3"/>
        </w:rPr>
      </w:pPr>
      <w:r>
        <w:rPr>
          <w:spacing w:val="3"/>
        </w:rPr>
        <w:t>6.5. В случае несоблюдения Покупателем сроков оплаты полученного Товара, предусмотренного настоящим Договором, Продавец направляет Покупателю уведомление о просрочке оплаты Товара. Если Покупатель по истечении 20 (двадцати) банковских дней с момента получения указанного уведомления не исполнит своих обязательств по оплате, Продавец вправе потребовать уплаты пени за весь период просрочки в размере 0.05% от суммы, срок оплаты которой нарушен (сумма задолженности), за каждый день просрочки платежа, но всего не более 5% от суммы задолженности. Условия данного пункта не распространяются на авансовые платежи Покупателя.</w:t>
      </w:r>
    </w:p>
    <w:p w:rsidR="00F304B8" w:rsidRDefault="00F304B8" w:rsidP="00F304B8">
      <w:pPr>
        <w:ind w:firstLine="708"/>
        <w:jc w:val="both"/>
        <w:rPr>
          <w:spacing w:val="3"/>
        </w:rPr>
      </w:pPr>
      <w:r>
        <w:rPr>
          <w:spacing w:val="3"/>
        </w:rPr>
        <w:t>6.6. Продавец несет ответственность за поставку Товара, обремененного правами третьих лиц или не прошедшего надлежащее таможенное оформление, и обязан возместить Покупателю убытки, причиненные в результате предъявления Покупателю (удовлетворения Покупателем) соответствующих претензий третьих лиц или в результате изъятия такого Товара государственными органами. Срок возмещения убытков - 10 (десять) банковских дней со дня получения соответствующего требования от Покупателя. Положения данного пункта действуют также в течение трех лет с даты прекращения действия настоящего Договора.</w:t>
      </w:r>
    </w:p>
    <w:p w:rsidR="00F304B8" w:rsidRDefault="00F304B8" w:rsidP="00F304B8">
      <w:pPr>
        <w:ind w:firstLine="708"/>
        <w:jc w:val="both"/>
        <w:rPr>
          <w:spacing w:val="3"/>
        </w:rPr>
      </w:pPr>
      <w:r>
        <w:rPr>
          <w:spacing w:val="3"/>
        </w:rPr>
        <w:t>6.7. В случае выявления Покупателем Товара, подлинность изготовления</w:t>
      </w:r>
      <w:r>
        <w:rPr>
          <w:spacing w:val="3"/>
        </w:rPr>
        <w:br/>
        <w:t xml:space="preserve">которого не подтверждается предприятием-изготовителем (далее – неаутентичный Товар), Продавец, вне зависимости от срока эксплуатации неаутентичного Товара, обязан в течение </w:t>
      </w:r>
      <w:r>
        <w:t xml:space="preserve">___(______) </w:t>
      </w:r>
      <w:r>
        <w:rPr>
          <w:spacing w:val="3"/>
        </w:rPr>
        <w:t xml:space="preserve"> календарных дней с даты получения соответствующего уведомления от Покупателя за свой счет поставить аналогичный аутентичный Товар и возместить Покупателю все расходы, связанные с заменой неаутентичного Товара. В случае невозможности поставки аутентичного Товара Продавец обязан в срок 10(десяти) банковских дней возвратить денежные средства, полученные в оплату неаутентичного Товара, и уплатить проценты за пользование чужими денежными средствами в размере 0,05% от суммы, подлежащей возврату, за каждый день пользования.</w:t>
      </w:r>
    </w:p>
    <w:p w:rsidR="00F304B8" w:rsidRDefault="00F304B8" w:rsidP="00F304B8">
      <w:pPr>
        <w:ind w:firstLine="708"/>
        <w:jc w:val="both"/>
        <w:rPr>
          <w:spacing w:val="3"/>
        </w:rPr>
      </w:pPr>
      <w:r>
        <w:rPr>
          <w:spacing w:val="3"/>
        </w:rPr>
        <w:t xml:space="preserve">6.8.  В случае обнаружения при приемке Товара несоответствия его требованиям, установленным законодательством и уполномоченными организациями (в т.ч. международными) для такого вида Товаров, сертификатам производителя (завода-изготовителя) или условиям, предусмотренным Договором, Продавец обязан в течение </w:t>
      </w:r>
      <w:r>
        <w:t xml:space="preserve">___(______) </w:t>
      </w:r>
      <w:r>
        <w:rPr>
          <w:spacing w:val="3"/>
        </w:rPr>
        <w:t xml:space="preserve">календарных дней с даты получения уведомления от Покупателя заменить несоответствующий Товар и возместить Покупателю все убытки, связанные с такой заменой. В случае невозможности замены Товара Продавец обязан в срок до 10(десяти) банковских дней возвратить денежные средства, полученные в оплату </w:t>
      </w:r>
      <w:r>
        <w:rPr>
          <w:spacing w:val="3"/>
        </w:rPr>
        <w:lastRenderedPageBreak/>
        <w:t>несоответствующего Товара, и уплатить проценты за пользование чужими денежными средствами в размере 0,05% от суммы, подлежащей возврату, за каждый день пользования, но не более 5% от стоимости Товара/единицы Товара, подлежащего замене.</w:t>
      </w:r>
    </w:p>
    <w:p w:rsidR="00F304B8" w:rsidRDefault="00F304B8" w:rsidP="00F304B8">
      <w:pPr>
        <w:ind w:firstLine="708"/>
        <w:jc w:val="both"/>
        <w:rPr>
          <w:spacing w:val="3"/>
        </w:rPr>
      </w:pPr>
      <w:r>
        <w:rPr>
          <w:spacing w:val="3"/>
        </w:rPr>
        <w:t>6.9. В случае обнаружения недопоставки либо дефекта Товара при его приемке как по товарной накладной, так и по Акту приема-передачи, Продавец обязан в течение ___(______) календарных дней с даты получения соответствующего уведомления по выбору Покупателя допоставить недостающее количество товара, заменить некачественный Товар и возместить Покупателю все расходы, связанные с допоставкой и заменой некачественного Товара, или в срок 10 (дней) банковских дней возвратить денежные средства, полученные в оплату некачественного Товара, и уплатить проценты за пользование чужими денежными средствами в размере 0,05% от суммы, подлежащей возврату, за каждый день пользования, но не более 5% от стоимости дефектного Товара.</w:t>
      </w:r>
    </w:p>
    <w:p w:rsidR="00F304B8" w:rsidRDefault="00F304B8" w:rsidP="00F304B8">
      <w:pPr>
        <w:ind w:firstLine="708"/>
        <w:jc w:val="both"/>
        <w:rPr>
          <w:spacing w:val="3"/>
        </w:rPr>
      </w:pPr>
      <w:r>
        <w:rPr>
          <w:spacing w:val="3"/>
        </w:rPr>
        <w:t>6.10. В случае, если Продавцом поставлен некачественный Товар, который был использован по назначению (введен в эксплуатацию) Покупателем, в результате чего здоровью или жизни людей был нанесен вред, Продавец обязан возместить Покупателю все убытки, понесенные им в результате урегулирования претензий пострадавших (членов их семей) как в добровольном, так и в судебном порядке, а также возместить суммы всех штрафных санкций, наложенных на Покупателя уполномоченными государственными органами в связи с такими инцидентами. Срок возмещения убытков и штрафных санкций - 10 (десять) банковских дней со дня предъявления соответствующего счета Продавцу. Положения данного пункта действуют в течение 3(трех) лет с даты окончания срока действия договора.</w:t>
      </w:r>
    </w:p>
    <w:p w:rsidR="00F304B8" w:rsidRDefault="00F304B8" w:rsidP="00F304B8">
      <w:pPr>
        <w:ind w:firstLine="708"/>
        <w:jc w:val="both"/>
        <w:rPr>
          <w:spacing w:val="3"/>
        </w:rPr>
      </w:pPr>
      <w:r>
        <w:rPr>
          <w:spacing w:val="3"/>
        </w:rPr>
        <w:t>6.11. В случае просрочки поставки/ замены Товара (части Товара) более, чем на 5(пять) календарных дней Покупатель вправе в одностороннем порядке расторгнуть Договор, а также потребовать уплаты штрафной неустойки в размере 10% от стоимости непоставленного Товара и возмещения убытков в сумме, не покрытой неустойкой. При этом Продавец обязан вернуть денежные средства, полученные в оплату непоставленного Товара, уплатить неустойку и возместить убытки Покупателю в течение 10(десяти) банковских дней с момента получения уведомления Покупателя 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w:t>
      </w:r>
    </w:p>
    <w:p w:rsidR="00F304B8" w:rsidRDefault="00F304B8" w:rsidP="00F304B8">
      <w:pPr>
        <w:ind w:firstLine="708"/>
        <w:jc w:val="both"/>
        <w:rPr>
          <w:spacing w:val="3"/>
        </w:rPr>
      </w:pPr>
      <w:r>
        <w:rPr>
          <w:spacing w:val="3"/>
        </w:rPr>
        <w:t xml:space="preserve">6.12.  В случае просрочки предоставления информации согласно п.13.10. Покупатель в праве потребовать уплаты штрафа в размере 2% от общей суммы настоящего договора. </w:t>
      </w:r>
    </w:p>
    <w:p w:rsidR="00F304B8" w:rsidRDefault="00F304B8" w:rsidP="00F304B8">
      <w:pPr>
        <w:ind w:firstLine="708"/>
        <w:jc w:val="both"/>
        <w:rPr>
          <w:spacing w:val="3"/>
        </w:rPr>
      </w:pPr>
      <w:r>
        <w:rPr>
          <w:spacing w:val="3"/>
        </w:rPr>
        <w:t>6.13. В случае  нарушений Продавцом условий п.5.5 настоящего договора, Покупатель вправе потребовать уплаты штрафа в размере 0,05% от общей суммы настоящего договора.</w:t>
      </w:r>
    </w:p>
    <w:p w:rsidR="00F304B8" w:rsidRDefault="00F304B8" w:rsidP="00F304B8">
      <w:pPr>
        <w:ind w:firstLine="567"/>
        <w:jc w:val="both"/>
        <w:rPr>
          <w:spacing w:val="3"/>
        </w:rPr>
      </w:pPr>
    </w:p>
    <w:p w:rsidR="00F304B8" w:rsidRDefault="00F304B8" w:rsidP="00F304B8">
      <w:pPr>
        <w:ind w:left="2124" w:firstLine="708"/>
        <w:jc w:val="both"/>
        <w:rPr>
          <w:b/>
          <w:bCs/>
        </w:rPr>
      </w:pPr>
      <w:r>
        <w:rPr>
          <w:b/>
          <w:bCs/>
        </w:rPr>
        <w:t>7. Обстоятельства непреодолимой силы</w:t>
      </w:r>
    </w:p>
    <w:p w:rsidR="00F304B8" w:rsidRDefault="00F304B8" w:rsidP="00F304B8">
      <w:pPr>
        <w:ind w:firstLine="567"/>
        <w:jc w:val="both"/>
      </w:pPr>
      <w:r>
        <w:t xml:space="preserve">7.1. 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w:t>
      </w:r>
      <w:r>
        <w:rPr>
          <w:noProof/>
          <w:color w:val="000000"/>
        </w:rPr>
        <w:t>чрезвычайных и непредвиденных</w:t>
      </w:r>
      <w:r>
        <w:t xml:space="preserve">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w:t>
      </w:r>
      <w:r>
        <w:rPr>
          <w:noProof/>
          <w:color w:val="000000"/>
        </w:rPr>
        <w:t xml:space="preserve"> (в том</w:t>
      </w:r>
      <w:r>
        <w:t xml:space="preserve"> </w:t>
      </w:r>
      <w:r>
        <w:rPr>
          <w:noProof/>
          <w:color w:val="000000"/>
        </w:rPr>
        <w:t xml:space="preserve">числе, </w:t>
      </w:r>
      <w:r>
        <w:t>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забастовки,  аварии и кораблекрушения признаются ОНС, если они не являются результатом виновного</w:t>
      </w:r>
      <w:r>
        <w:rPr>
          <w:color w:val="000000"/>
        </w:rPr>
        <w:t xml:space="preserve"> и/или неосторожного</w:t>
      </w:r>
      <w:r>
        <w:t xml:space="preserve"> действия/бездействия Затронутой стороны и/или контролируемых ей лиц (работники, подрядчики, консультанты </w:t>
      </w:r>
      <w:r>
        <w:lastRenderedPageBreak/>
        <w:t xml:space="preserve">и прочие). </w:t>
      </w:r>
      <w:r>
        <w:rPr>
          <w:color w:val="000000"/>
        </w:rPr>
        <w:t xml:space="preserve">Сбои/перерывы в работе используемого </w:t>
      </w:r>
      <w:r>
        <w:t>Затронутой стороной</w:t>
      </w:r>
      <w:r>
        <w:rPr>
          <w:color w:val="000000"/>
        </w:rPr>
        <w:t xml:space="preserve">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w:t>
      </w:r>
      <w:r>
        <w:t>действия/бездействия</w:t>
      </w:r>
      <w:r>
        <w:rPr>
          <w:color w:val="000000"/>
        </w:rPr>
        <w:t xml:space="preserve"> </w:t>
      </w:r>
      <w:r>
        <w:t>Затронутой стороны</w:t>
      </w:r>
      <w:r>
        <w:rPr>
          <w:color w:val="000000"/>
        </w:rPr>
        <w:t xml:space="preserve"> и/или третьих лиц. </w:t>
      </w:r>
    </w:p>
    <w:p w:rsidR="00F304B8" w:rsidRDefault="00F304B8" w:rsidP="00F304B8">
      <w:pPr>
        <w:ind w:firstLine="567"/>
        <w:jc w:val="both"/>
        <w:rPr>
          <w:color w:val="000000"/>
        </w:rPr>
      </w:pPr>
      <w:r>
        <w:rPr>
          <w:color w:val="000000"/>
        </w:rPr>
        <w:t xml:space="preserve">7.2. </w:t>
      </w:r>
      <w:r>
        <w:t>Затронутая Сторона обязана незамедлительно, но не позднее 3 (трех)</w:t>
      </w:r>
      <w:r>
        <w:rPr>
          <w:color w:val="000000"/>
        </w:rPr>
        <w:t xml:space="preserve"> </w:t>
      </w:r>
      <w:r>
        <w:t xml:space="preserve">календарных дней с момента наступления </w:t>
      </w:r>
      <w:r>
        <w:rPr>
          <w:color w:val="000000"/>
        </w:rPr>
        <w:t>ОНС</w:t>
      </w:r>
      <w:r>
        <w:t>, уведомить в письменном виде</w:t>
      </w:r>
      <w:r>
        <w:rPr>
          <w:color w:val="000000"/>
        </w:rPr>
        <w:t xml:space="preserve"> </w:t>
      </w:r>
      <w:r>
        <w:t>другую Сторону об их наступлении, предполагаемом сроке действия, по</w:t>
      </w:r>
      <w:r>
        <w:rPr>
          <w:color w:val="000000"/>
        </w:rPr>
        <w:t xml:space="preserve"> </w:t>
      </w:r>
      <w:r>
        <w:t xml:space="preserve">возможности дать оценку их влияния на исполнение (включая срок исполнения) обязательств по Договору, </w:t>
      </w:r>
      <w:r>
        <w:rPr>
          <w:color w:val="000000"/>
        </w:rPr>
        <w:t xml:space="preserve">за исключением случаев, когда такое уведомление невозможно в силу действия таких обстоятельств. По прекращении </w:t>
      </w:r>
      <w:r>
        <w:t>действия ОНС Затронутая сторона обязана в те же сроки уведомить об этом другую Сторону</w:t>
      </w:r>
      <w:r>
        <w:rPr>
          <w:color w:val="000000"/>
        </w:rPr>
        <w:t xml:space="preserve">, с указанием предполагаемого срока исполнения обязательств по Договору. </w:t>
      </w:r>
    </w:p>
    <w:p w:rsidR="00F304B8" w:rsidRDefault="00F304B8" w:rsidP="00F304B8">
      <w:pPr>
        <w:ind w:firstLine="567"/>
        <w:jc w:val="both"/>
        <w:rPr>
          <w:color w:val="000000"/>
        </w:rPr>
      </w:pPr>
      <w:r>
        <w:rPr>
          <w:color w:val="000000"/>
        </w:rPr>
        <w:t xml:space="preserve">7.3. </w:t>
      </w:r>
      <w:r>
        <w:rPr>
          <w:noProof/>
        </w:rPr>
        <w:t>Отсутствие либо несвоевременное уведомление о наступлении ОНС лишает</w:t>
      </w:r>
      <w:r>
        <w:rPr>
          <w:color w:val="000000"/>
        </w:rPr>
        <w:t xml:space="preserve"> </w:t>
      </w:r>
      <w:r>
        <w:rPr>
          <w:noProof/>
        </w:rPr>
        <w:t>Затронутую сторону права на освобождение от ответственности за неисполнение обязательств по настоящему Договору.</w:t>
      </w:r>
    </w:p>
    <w:p w:rsidR="00F304B8" w:rsidRDefault="00F304B8" w:rsidP="00F304B8">
      <w:pPr>
        <w:ind w:firstLine="567"/>
        <w:jc w:val="both"/>
      </w:pPr>
      <w:r>
        <w:t xml:space="preserve">7.4. По требованию другой Стороны Затронутая Сторона обязана предоставить официальный документ, выданный компетентным государственным органом или организацией, подтверждающий факт наступления событий, являющихся ОНС. </w:t>
      </w:r>
    </w:p>
    <w:p w:rsidR="00F304B8" w:rsidRDefault="00F304B8" w:rsidP="00F304B8">
      <w:pPr>
        <w:ind w:firstLine="567"/>
        <w:jc w:val="both"/>
      </w:pPr>
      <w:r>
        <w:t>7.5. 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 об ином.</w:t>
      </w:r>
    </w:p>
    <w:p w:rsidR="00F304B8" w:rsidRDefault="00F304B8" w:rsidP="00F304B8">
      <w:pPr>
        <w:ind w:firstLine="567"/>
        <w:jc w:val="both"/>
      </w:pPr>
      <w:r>
        <w:t>7.6. В случае если ОНС и их последствия будут продолжаться более 1 месяца, то каждая из Сторон вправе в одностороннем внесудебном порядке потребовать расторжения Договора. 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отказаться от Договора, если возможно только частичное исполнение Договора.</w:t>
      </w:r>
    </w:p>
    <w:p w:rsidR="00F304B8" w:rsidRDefault="00F304B8" w:rsidP="00F304B8">
      <w:pPr>
        <w:ind w:firstLine="567"/>
        <w:jc w:val="both"/>
      </w:pPr>
    </w:p>
    <w:p w:rsidR="00F304B8" w:rsidRDefault="00F304B8" w:rsidP="00F304B8">
      <w:pPr>
        <w:ind w:firstLine="567"/>
        <w:jc w:val="center"/>
        <w:rPr>
          <w:b/>
          <w:bCs/>
        </w:rPr>
      </w:pPr>
      <w:r>
        <w:rPr>
          <w:b/>
          <w:bCs/>
        </w:rPr>
        <w:t>8. Конфиденциальность</w:t>
      </w:r>
    </w:p>
    <w:p w:rsidR="00F304B8" w:rsidRDefault="00F304B8" w:rsidP="00F304B8">
      <w:pPr>
        <w:ind w:firstLine="567"/>
        <w:jc w:val="both"/>
      </w:pPr>
      <w:r>
        <w:t xml:space="preserve">8.1.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 </w:t>
      </w:r>
    </w:p>
    <w:p w:rsidR="00F304B8" w:rsidRDefault="00F304B8" w:rsidP="00F304B8">
      <w:pPr>
        <w:ind w:firstLine="567"/>
        <w:jc w:val="both"/>
      </w:pPr>
      <w:r>
        <w:t xml:space="preserve">8.2. Конфиденциальной считается информация, полученная в рамках исполнения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F304B8" w:rsidRDefault="00F304B8" w:rsidP="00F304B8">
      <w:pPr>
        <w:ind w:firstLine="567"/>
        <w:jc w:val="both"/>
      </w:pPr>
      <w:r>
        <w:t xml:space="preserve">8.3.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 </w:t>
      </w:r>
    </w:p>
    <w:p w:rsidR="00F304B8" w:rsidRDefault="00F304B8" w:rsidP="00F304B8">
      <w:pPr>
        <w:ind w:firstLine="567"/>
        <w:jc w:val="both"/>
      </w:pPr>
      <w:r>
        <w:t xml:space="preserve">8.4. Конфиденциальная информация может предоставляться компетентным государственным органам и регуляторам рынка ценных бумаг в случаях и в порядке, предусмотренных действующим законодательством, что не влечет за собой наступление ответственности за ее разглашение. </w:t>
      </w:r>
    </w:p>
    <w:p w:rsidR="00F304B8" w:rsidRDefault="00F304B8" w:rsidP="00F304B8">
      <w:pPr>
        <w:ind w:firstLine="567"/>
        <w:jc w:val="both"/>
      </w:pPr>
      <w:r>
        <w:t>8.5.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F304B8" w:rsidRDefault="00F304B8" w:rsidP="00F304B8">
      <w:pPr>
        <w:ind w:firstLine="567"/>
        <w:jc w:val="both"/>
      </w:pPr>
    </w:p>
    <w:p w:rsidR="00F304B8" w:rsidRDefault="00F304B8" w:rsidP="00F304B8">
      <w:pPr>
        <w:ind w:right="-143" w:firstLine="567"/>
        <w:jc w:val="center"/>
        <w:rPr>
          <w:b/>
          <w:bCs/>
        </w:rPr>
      </w:pPr>
      <w:r>
        <w:rPr>
          <w:b/>
          <w:bCs/>
        </w:rPr>
        <w:lastRenderedPageBreak/>
        <w:t>9. Разрешение споров</w:t>
      </w:r>
    </w:p>
    <w:p w:rsidR="00F304B8" w:rsidRDefault="00F304B8" w:rsidP="00F304B8">
      <w:pPr>
        <w:ind w:right="-143" w:firstLine="567"/>
        <w:jc w:val="both"/>
      </w:pPr>
      <w:r>
        <w:t>9.1. Все споры, связанные с исполнением (изменением или расторжением) настоящего Договора, Стороны стремятся разрешить путем переговоров.</w:t>
      </w:r>
    </w:p>
    <w:p w:rsidR="00F304B8" w:rsidRDefault="00F304B8" w:rsidP="00F304B8">
      <w:pPr>
        <w:ind w:right="-143" w:firstLine="567"/>
        <w:jc w:val="both"/>
      </w:pPr>
      <w:r>
        <w:t xml:space="preserve">9.2. В случае не достижения согласия путем переговоров Стороны урегулируют споры, указанные в п.9.1., в досудебном (претензионном) порядке. </w:t>
      </w:r>
    </w:p>
    <w:p w:rsidR="00F304B8" w:rsidRDefault="00F304B8" w:rsidP="00F304B8">
      <w:pPr>
        <w:ind w:right="-143" w:firstLine="567"/>
        <w:jc w:val="both"/>
      </w:pPr>
      <w:r>
        <w:t>9.3. Претензия предъявляется в письменной форме. В претензии излагается мотивированное требование заявителя.</w:t>
      </w:r>
    </w:p>
    <w:p w:rsidR="00F304B8" w:rsidRDefault="00F304B8" w:rsidP="00F304B8">
      <w:pPr>
        <w:ind w:right="-143" w:firstLine="567"/>
        <w:jc w:val="both"/>
      </w:pPr>
      <w:r>
        <w:t>9.4. Претензия направляется по месту нахождения адресата по почте заказным письмом с уведомлением о вручении либо курьером с вручением адресату под расписку.</w:t>
      </w:r>
    </w:p>
    <w:p w:rsidR="00F304B8" w:rsidRDefault="00F304B8" w:rsidP="00F304B8">
      <w:pPr>
        <w:ind w:right="-143" w:firstLine="567"/>
        <w:jc w:val="both"/>
      </w:pPr>
      <w:r>
        <w:t xml:space="preserve">9.5. В случае получения заявителем претензии отказа в добровольном удовлетворении требований другой стороной, либо неполучения ответа в течение 30 (тридцати) календарных дней с даты направления претензии, заявитель претензии вправе передать спор на рассмотрение в Арбитражный суд г. Москвы в установленном законодательством Российской Федерации порядке. </w:t>
      </w:r>
    </w:p>
    <w:p w:rsidR="00F304B8" w:rsidRDefault="00F304B8" w:rsidP="00F304B8">
      <w:pPr>
        <w:ind w:right="-143" w:firstLine="567"/>
        <w:jc w:val="both"/>
      </w:pPr>
    </w:p>
    <w:p w:rsidR="00F304B8" w:rsidRDefault="00F304B8" w:rsidP="00F304B8">
      <w:pPr>
        <w:ind w:right="-143" w:firstLine="567"/>
        <w:jc w:val="center"/>
        <w:rPr>
          <w:b/>
          <w:bCs/>
        </w:rPr>
      </w:pPr>
      <w:r>
        <w:rPr>
          <w:b/>
          <w:bCs/>
        </w:rPr>
        <w:t>10. Срок действия договора</w:t>
      </w:r>
    </w:p>
    <w:p w:rsidR="00F304B8" w:rsidRDefault="00F304B8" w:rsidP="00F304B8">
      <w:pPr>
        <w:shd w:val="clear" w:color="auto" w:fill="FFFFFF"/>
        <w:ind w:right="-144" w:firstLine="567"/>
        <w:jc w:val="both"/>
      </w:pPr>
      <w:r>
        <w:t>10.1. Настоящий Договор вступает в силу с момента подписания обеими Сторонами,   и действует до полного выполнения Сторонами принятых на себя обязательств, но не позднее ________________ года (в зависимости от того, что наступит ранее).</w:t>
      </w:r>
    </w:p>
    <w:p w:rsidR="00F304B8" w:rsidRDefault="00F304B8" w:rsidP="00F304B8">
      <w:pPr>
        <w:ind w:right="-144" w:firstLine="567"/>
        <w:jc w:val="both"/>
      </w:pPr>
    </w:p>
    <w:p w:rsidR="00F304B8" w:rsidRDefault="00F304B8" w:rsidP="00F304B8">
      <w:pPr>
        <w:ind w:right="-143" w:firstLine="567"/>
        <w:jc w:val="center"/>
        <w:rPr>
          <w:b/>
          <w:bCs/>
        </w:rPr>
      </w:pPr>
      <w:r>
        <w:rPr>
          <w:b/>
          <w:bCs/>
        </w:rPr>
        <w:t>11. Изменение и расторжение договора</w:t>
      </w:r>
    </w:p>
    <w:p w:rsidR="00F304B8" w:rsidRDefault="00F304B8" w:rsidP="00F304B8">
      <w:pPr>
        <w:suppressAutoHyphens/>
        <w:spacing w:before="20" w:after="20"/>
        <w:ind w:right="-5" w:firstLine="567"/>
        <w:jc w:val="both"/>
      </w:pPr>
      <w:r>
        <w:t>11.1. 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w:t>
      </w:r>
    </w:p>
    <w:p w:rsidR="00F304B8" w:rsidRDefault="00F304B8" w:rsidP="00F304B8">
      <w:pPr>
        <w:suppressAutoHyphens/>
        <w:spacing w:before="20" w:after="20"/>
        <w:ind w:right="-6" w:firstLine="567"/>
        <w:jc w:val="both"/>
      </w:pPr>
      <w:r>
        <w:t xml:space="preserve">11.2.  Настоящий Договор может быть расторгнут в одностороннем внесудебном порядке по инициативе Покупателя  при условии направления другой Стороне письменного уведомления о расторжении не менее, чем за 30 (тридцати) календарных дней до предполагаемой даты расторжения Договора. </w:t>
      </w:r>
    </w:p>
    <w:p w:rsidR="00F304B8" w:rsidRDefault="00F304B8" w:rsidP="00F304B8">
      <w:pPr>
        <w:suppressAutoHyphens/>
        <w:spacing w:before="20" w:after="20"/>
        <w:ind w:right="-6" w:firstLine="567"/>
        <w:jc w:val="both"/>
      </w:pPr>
      <w:r>
        <w:t>11.3. В случае досрочного расторжения Договора по вине Продавца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rsidR="00F304B8" w:rsidRDefault="00F304B8" w:rsidP="00F304B8">
      <w:pPr>
        <w:suppressAutoHyphens/>
        <w:spacing w:before="20" w:after="20"/>
        <w:ind w:right="-6" w:firstLine="567"/>
        <w:jc w:val="both"/>
      </w:pPr>
      <w:r>
        <w:t>11.4. Все взаиморасчеты Сторон должны быть завершены в течение 30 (тридцати) банковских дней с даты расторжения Договора.</w:t>
      </w:r>
    </w:p>
    <w:p w:rsidR="00F304B8" w:rsidRDefault="00F304B8" w:rsidP="00F304B8">
      <w:pPr>
        <w:suppressAutoHyphens/>
        <w:spacing w:before="20" w:after="20"/>
        <w:ind w:right="-6" w:firstLine="567"/>
        <w:jc w:val="both"/>
      </w:pPr>
      <w:r>
        <w:t>11.5. Расторжение Договора не освобождает Стороны от исполнения обязательств, возникших до даты расторжения.</w:t>
      </w:r>
    </w:p>
    <w:p w:rsidR="00F304B8" w:rsidRDefault="00F304B8" w:rsidP="00F304B8">
      <w:pPr>
        <w:suppressAutoHyphens/>
        <w:spacing w:before="20" w:after="20"/>
        <w:ind w:right="-6" w:firstLine="567"/>
        <w:jc w:val="both"/>
      </w:pPr>
    </w:p>
    <w:p w:rsidR="00F304B8" w:rsidRDefault="00F304B8" w:rsidP="00F304B8">
      <w:pPr>
        <w:suppressAutoHyphens/>
        <w:spacing w:before="20" w:after="20"/>
        <w:ind w:right="-6" w:firstLine="567"/>
        <w:jc w:val="both"/>
      </w:pPr>
    </w:p>
    <w:p w:rsidR="00F304B8" w:rsidRDefault="00F304B8" w:rsidP="00F304B8">
      <w:pPr>
        <w:suppressAutoHyphens/>
        <w:spacing w:before="20" w:after="20"/>
        <w:ind w:left="2124" w:right="-6" w:firstLine="708"/>
        <w:jc w:val="both"/>
        <w:rPr>
          <w:b/>
        </w:rPr>
      </w:pPr>
      <w:r>
        <w:rPr>
          <w:b/>
        </w:rPr>
        <w:t>12. Заверения об обстоятельствах</w:t>
      </w:r>
    </w:p>
    <w:p w:rsidR="00F304B8" w:rsidRDefault="00F304B8" w:rsidP="00F304B8">
      <w:pPr>
        <w:suppressAutoHyphens/>
        <w:spacing w:before="20" w:after="20"/>
        <w:ind w:left="2124" w:right="-6" w:firstLine="708"/>
        <w:jc w:val="both"/>
        <w:rPr>
          <w:b/>
        </w:rPr>
      </w:pPr>
    </w:p>
    <w:p w:rsidR="00F304B8" w:rsidRDefault="00F304B8" w:rsidP="00F304B8">
      <w:pPr>
        <w:ind w:firstLine="709"/>
        <w:jc w:val="both"/>
      </w:pPr>
      <w:r>
        <w:t xml:space="preserve">12.1. Настоящим Продавец заверяет, что: </w:t>
      </w:r>
    </w:p>
    <w:p w:rsidR="00F304B8" w:rsidRDefault="00F304B8" w:rsidP="00F304B8">
      <w:pPr>
        <w:numPr>
          <w:ilvl w:val="0"/>
          <w:numId w:val="28"/>
        </w:numPr>
        <w:ind w:left="0" w:firstLine="709"/>
        <w:contextualSpacing/>
        <w:jc w:val="both"/>
      </w:pPr>
      <w:r>
        <w:t xml:space="preserve">Продавец является юридическим лицом, созданным в установленном порядке и осуществляющим свою деятельность в соответствии с законодательством Российской Федерации; </w:t>
      </w:r>
    </w:p>
    <w:p w:rsidR="00F304B8" w:rsidRDefault="00F304B8" w:rsidP="00F304B8">
      <w:pPr>
        <w:numPr>
          <w:ilvl w:val="0"/>
          <w:numId w:val="28"/>
        </w:numPr>
        <w:ind w:left="0" w:firstLine="709"/>
        <w:contextualSpacing/>
        <w:jc w:val="both"/>
      </w:pPr>
      <w:r>
        <w:t xml:space="preserve">Продавец имеет все необходимые лицензии, сертификаты соответствия, свидетельства о членстве в саморегулируемых организациях, разрешения, свидетельства и иные аналогичные документы, требуемые в соответствии с законодательством Российской </w:t>
      </w:r>
      <w:r>
        <w:lastRenderedPageBreak/>
        <w:t>Федерации для заключения и исполнения Договора, и, насколько известно у Продавца, отсутствуют основания для их отзыва, аннулирования и/или прекращения действия;</w:t>
      </w:r>
    </w:p>
    <w:p w:rsidR="00F304B8" w:rsidRDefault="00F304B8" w:rsidP="00F304B8">
      <w:pPr>
        <w:numPr>
          <w:ilvl w:val="0"/>
          <w:numId w:val="28"/>
        </w:numPr>
        <w:ind w:left="0" w:firstLine="709"/>
        <w:contextualSpacing/>
        <w:jc w:val="both"/>
      </w:pPr>
      <w:r>
        <w:t>Продавцом  были получены или совершены и являются действительными все требуемые для заключения и исполнения Договора по законодательству Российской Федерации и уставу Продавца, разрешения,  одобрения, согласия его органов управления и органов власти, в том числе одобрение сделки в качестве крупной или сделки с заинтересованностью, и все их условия соблюдаются;</w:t>
      </w:r>
    </w:p>
    <w:p w:rsidR="00F304B8" w:rsidRDefault="00F304B8" w:rsidP="00F304B8">
      <w:pPr>
        <w:numPr>
          <w:ilvl w:val="0"/>
          <w:numId w:val="28"/>
        </w:numPr>
        <w:ind w:left="0" w:firstLine="709"/>
        <w:contextualSpacing/>
        <w:jc w:val="both"/>
      </w:pPr>
      <w:r>
        <w:t xml:space="preserve">Продавцом будут своевременно направлены уведомления, извещения и иные документы в органы власти и иные уполномоченные организации, требуемые законодательством Российской Федерации в связи с заключением и исполнением Договора, в том числе для его регистрации либо регистрации прав, их перехода, ограничений и обременений по Договору; </w:t>
      </w:r>
    </w:p>
    <w:p w:rsidR="00F304B8" w:rsidRDefault="00F304B8" w:rsidP="00F304B8">
      <w:pPr>
        <w:numPr>
          <w:ilvl w:val="0"/>
          <w:numId w:val="28"/>
        </w:numPr>
        <w:ind w:left="0" w:firstLine="709"/>
        <w:contextualSpacing/>
        <w:jc w:val="both"/>
      </w:pPr>
      <w:r>
        <w:t>Договор подписан от имени Продавца лицом, которое имеет право или уполномочено на его подписание от имени Продавца;</w:t>
      </w:r>
    </w:p>
    <w:p w:rsidR="00F304B8" w:rsidRDefault="00F304B8" w:rsidP="00F304B8">
      <w:pPr>
        <w:numPr>
          <w:ilvl w:val="0"/>
          <w:numId w:val="28"/>
        </w:numPr>
        <w:ind w:left="0" w:firstLine="709"/>
        <w:contextualSpacing/>
        <w:jc w:val="both"/>
      </w:pPr>
      <w:r>
        <w:t xml:space="preserve">заключение и исполнение настоящего Договора не противоречит и не приведет к нарушению либо неисполнению законодательства Российской Федерации, положений учредительных документов Продавца, принятых судебных или административных актов, актов органов власти,  прав третьих лиц, какого-либо договора или односторонней сделки, стороной по которым является Продавец и/или его участники, либо затрагивающим его имущество, необходимое для исполнения Договора; </w:t>
      </w:r>
    </w:p>
    <w:p w:rsidR="00F304B8" w:rsidRDefault="00F304B8" w:rsidP="00F304B8">
      <w:pPr>
        <w:numPr>
          <w:ilvl w:val="0"/>
          <w:numId w:val="28"/>
        </w:numPr>
        <w:ind w:left="0" w:firstLine="709"/>
        <w:contextualSpacing/>
        <w:jc w:val="both"/>
      </w:pPr>
      <w:r>
        <w:t>вся информация, представленная Продавцом в связи с настоящим Договором, является достоверной, полной и точной во всех существенных аспектах, и он не скрыл обстоятельств, которые могли бы, в случае их выяснения, сделать представленную информацию неверной или вводящей Покупателя в заблуждение, или отрицательно повлиять на решение Покупателя о заключении и/или исполнении настоящего Договора.</w:t>
      </w:r>
    </w:p>
    <w:p w:rsidR="00F304B8" w:rsidRDefault="00F304B8" w:rsidP="00F304B8">
      <w:pPr>
        <w:numPr>
          <w:ilvl w:val="0"/>
          <w:numId w:val="28"/>
        </w:numPr>
        <w:ind w:left="0" w:firstLine="709"/>
        <w:contextualSpacing/>
        <w:jc w:val="both"/>
      </w:pPr>
      <w:r>
        <w:t>бухгалтерская и налоговая отчетность, которая была или будет представлена Продавцом по Договору, содержит достоверные и точные сведения, подготовлена в соответствии с требованиями законодательства и РСБУ, и с последней даты, на которую отчетность была составлена, не произошло каких-либо изменений в финансовом положении Продавца, которые могли бы оказать существенное негативное влияние на способность Продавца исполнять Договор;</w:t>
      </w:r>
    </w:p>
    <w:p w:rsidR="00F304B8" w:rsidRDefault="00F304B8" w:rsidP="00F304B8">
      <w:pPr>
        <w:numPr>
          <w:ilvl w:val="0"/>
          <w:numId w:val="28"/>
        </w:numPr>
        <w:ind w:left="0" w:firstLine="709"/>
        <w:contextualSpacing/>
        <w:jc w:val="both"/>
      </w:pPr>
      <w:r>
        <w:t>не принято каких-либо судебных, арбитражных или административных решений и, насколько известно Продавцу, не существует угрозы подачи каких-либо исковых или иных заявлений в суд или органы власти, которые могут повлечь невозможность исполнения им своих обязательств по Договору либо существенно их затруднить, в том числе существенно уменьшить имеющееся в его распоряжении имущество или изменить юридический статус;</w:t>
      </w:r>
    </w:p>
    <w:p w:rsidR="00F304B8" w:rsidRDefault="00F304B8" w:rsidP="00F304B8">
      <w:pPr>
        <w:numPr>
          <w:ilvl w:val="0"/>
          <w:numId w:val="28"/>
        </w:numPr>
        <w:ind w:left="0" w:firstLine="709"/>
        <w:contextualSpacing/>
        <w:jc w:val="both"/>
      </w:pPr>
      <w:r>
        <w:t>в отношении Продавца не применяются меры/действия и не осуществляются судебные разбирательства в соответствии с законодательством о банкротстве, не существует оснований для принятия уполномоченными органами решения о его реорганизации или ликвидации, Продавец не предпринял каких-либо действий, направленных на собственную ликвидацию или реорганизацию;</w:t>
      </w:r>
    </w:p>
    <w:p w:rsidR="00F304B8" w:rsidRDefault="00F304B8" w:rsidP="00F304B8">
      <w:pPr>
        <w:numPr>
          <w:ilvl w:val="0"/>
          <w:numId w:val="28"/>
        </w:numPr>
        <w:ind w:left="0" w:firstLine="709"/>
        <w:contextualSpacing/>
        <w:jc w:val="both"/>
      </w:pPr>
      <w:r>
        <w:t>между участниками Продавца или его участниками и третьими лицами не заключено корпоративное или иное аналогичное соглашение, ограничивающее его права как контрагента Покупателя или каким-либо иным образом влияющее на возможность заключения или исполнения обязательств по Договору;</w:t>
      </w:r>
    </w:p>
    <w:p w:rsidR="00F304B8" w:rsidRDefault="00F304B8" w:rsidP="00F304B8">
      <w:pPr>
        <w:ind w:firstLine="709"/>
        <w:jc w:val="both"/>
      </w:pPr>
      <w:r>
        <w:t>12.2. Продавец осведомлен и соглашается с тем, что заверения об обстоятельствах, указанные в п. 12.1, имеют существенное значение для заключения с Покупателем Договора, его исполнения или прекращения и Покупатель полностью полагается на них при принятии решения о заключении и исполнении Договора.</w:t>
      </w:r>
    </w:p>
    <w:p w:rsidR="00F304B8" w:rsidRDefault="00F304B8" w:rsidP="00F304B8">
      <w:pPr>
        <w:ind w:firstLine="709"/>
        <w:jc w:val="both"/>
      </w:pPr>
      <w:r>
        <w:lastRenderedPageBreak/>
        <w:t xml:space="preserve">12.3. Продавец обязуется поставить Покупателя в известность относительно любого события, которое делает указанные в п. 12.1 заверения неполными, недостоверными либо вводящими в заблуждение, в течение 3 (трех) рабочих дней с даты, когда Продавцу стало о них известно. </w:t>
      </w:r>
    </w:p>
    <w:p w:rsidR="00F304B8" w:rsidRDefault="00F304B8" w:rsidP="00F304B8">
      <w:pPr>
        <w:ind w:firstLine="709"/>
        <w:jc w:val="both"/>
      </w:pPr>
      <w:r>
        <w:t>12.4. В случае предоставления Продавцом при заключении Договора недостоверных заверений об указанных в п. 12.1 обстоятельствах Продавец обязан во внесудебном порядке возместить Покупателю по выбору последнего убытки, причиненные недостоверностью таких заверений, или уплатить неустойку в размере 5% от общей суммы настоящего Договора</w:t>
      </w:r>
      <w:r>
        <w:footnoteReference w:id="14"/>
      </w:r>
      <w:r>
        <w:t xml:space="preserve"> в течение 10 (десяти) рабочих дней с даты получения соответствующего требования от Покупателя.</w:t>
      </w:r>
    </w:p>
    <w:p w:rsidR="00F304B8" w:rsidRDefault="00F304B8" w:rsidP="00F304B8">
      <w:pPr>
        <w:ind w:firstLine="709"/>
        <w:jc w:val="both"/>
      </w:pPr>
      <w:r>
        <w:t xml:space="preserve">12.5. Наряду с требованием о возмещении убытков или взыскании неустойки в соответствии с п. 12.4 Покупатель также вправе в одностороннем внесудебном порядке отказаться от Договора (расторгнуть Договор), направив в адрес Продавца письменное уведомление. </w:t>
      </w:r>
    </w:p>
    <w:p w:rsidR="00F304B8" w:rsidRDefault="00F304B8" w:rsidP="00F304B8">
      <w:pPr>
        <w:suppressAutoHyphens/>
        <w:spacing w:before="20" w:after="20"/>
        <w:ind w:left="2124" w:right="-6" w:firstLine="708"/>
        <w:jc w:val="both"/>
        <w:rPr>
          <w:b/>
        </w:rPr>
      </w:pPr>
    </w:p>
    <w:p w:rsidR="00F304B8" w:rsidRDefault="00F304B8" w:rsidP="00F304B8">
      <w:pPr>
        <w:pStyle w:val="aff9"/>
        <w:jc w:val="center"/>
        <w:rPr>
          <w:sz w:val="24"/>
          <w:szCs w:val="24"/>
        </w:rPr>
      </w:pPr>
      <w:r>
        <w:rPr>
          <w:b/>
          <w:sz w:val="24"/>
          <w:szCs w:val="24"/>
          <w:lang w:eastAsia="ru-RU"/>
        </w:rPr>
        <w:t>13.Антикоррупционная оговорка</w:t>
      </w:r>
    </w:p>
    <w:p w:rsidR="00F304B8" w:rsidRDefault="00F304B8" w:rsidP="00F304B8">
      <w:pPr>
        <w:jc w:val="center"/>
      </w:pPr>
    </w:p>
    <w:p w:rsidR="00F304B8" w:rsidRDefault="00F304B8" w:rsidP="00F304B8">
      <w:pPr>
        <w:ind w:firstLine="708"/>
        <w:jc w:val="both"/>
      </w:pPr>
      <w:r>
        <w:t>1</w:t>
      </w:r>
      <w:r w:rsidRPr="00D13E44">
        <w:t>3</w:t>
      </w:r>
      <w:r>
        <w:t xml:space="preserve">.1. При исполнении своих обязательств по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w:t>
      </w:r>
      <w:r>
        <w:br/>
        <w:t>на действия или решения этих лиц с целью получить какие-либо неправомерные преимущества или иные неправомерные цели.</w:t>
      </w:r>
    </w:p>
    <w:p w:rsidR="00F304B8" w:rsidRDefault="00F304B8" w:rsidP="00F304B8">
      <w:pPr>
        <w:ind w:firstLine="708"/>
        <w:jc w:val="both"/>
      </w:pPr>
      <w:r>
        <w:t xml:space="preserve">При исполнении своих обязательств по Договору Стороны, их работники </w:t>
      </w:r>
      <w:r>
        <w:br/>
        <w:t>не осуществляют действия, квалифицируемые применимым для целей Договора законодательством как дача/получение взятки, коммерческий подкуп, незаконное вознаграждение,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304B8" w:rsidRDefault="00F304B8" w:rsidP="00F304B8">
      <w:pPr>
        <w:ind w:firstLine="708"/>
        <w:jc w:val="both"/>
      </w:pPr>
      <w:r>
        <w:t xml:space="preserve">13.2. В случае возникновения у Стороны подозрений, что произошло или может произойти нарушение каких-либо положений пункта 1.1,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 другой Стороной, </w:t>
      </w:r>
      <w:r>
        <w:br/>
        <w:t>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___ (_________)  календарных дней с даты получения письменного уведомления.</w:t>
      </w:r>
    </w:p>
    <w:p w:rsidR="00F304B8" w:rsidRDefault="00F304B8" w:rsidP="00F304B8">
      <w:pPr>
        <w:ind w:firstLine="708"/>
        <w:jc w:val="both"/>
      </w:pPr>
      <w:r>
        <w:t xml:space="preserve">13.3. В случае нарушения одной Стороной обязательств воздерживаться </w:t>
      </w:r>
      <w:r>
        <w:br/>
        <w:t xml:space="preserve">от действий, указанных в пункте 13.1,  другая Сторона имеет право расторгнуть Договор </w:t>
      </w:r>
      <w:r>
        <w:br/>
        <w:t xml:space="preserve">в одностороннем внесудебном порядке, направив письменное уведомление </w:t>
      </w:r>
      <w:r>
        <w:br/>
        <w:t xml:space="preserve">о расторжении. Договор считается расторгнутым по истечении __ (________) календарных </w:t>
      </w:r>
      <w:r>
        <w:lastRenderedPageBreak/>
        <w:t xml:space="preserve">дней от даты получения Стороной соответствующего письменного уведомления </w:t>
      </w:r>
      <w:r>
        <w:br/>
        <w:t xml:space="preserve">о расторжении Договора. Сторона, по инициативе которой был расторгнут Договор, </w:t>
      </w:r>
      <w:r>
        <w:br/>
        <w:t>в соответствии с положениями настоящего пункта, вправе требовать возмещения реального ущерба, возникшего в результате такого расторжения Договора. Срок возмещения ущерба составляет ___ (__________) календарных дней от даты получения соответствующего требования Стороны, по инициативе которой был расторгнут Договор.</w:t>
      </w:r>
    </w:p>
    <w:p w:rsidR="00F304B8" w:rsidRDefault="00F304B8" w:rsidP="00F304B8">
      <w:pPr>
        <w:suppressAutoHyphens/>
        <w:spacing w:before="20" w:after="20"/>
        <w:ind w:right="-6" w:firstLine="567"/>
        <w:jc w:val="both"/>
      </w:pPr>
    </w:p>
    <w:p w:rsidR="00F304B8" w:rsidRDefault="00F304B8" w:rsidP="00F304B8">
      <w:pPr>
        <w:ind w:right="-143" w:firstLine="567"/>
        <w:jc w:val="center"/>
        <w:rPr>
          <w:b/>
          <w:bCs/>
        </w:rPr>
      </w:pPr>
      <w:r>
        <w:rPr>
          <w:b/>
          <w:bCs/>
        </w:rPr>
        <w:t>1</w:t>
      </w:r>
      <w:r w:rsidRPr="00D13E44">
        <w:rPr>
          <w:b/>
          <w:bCs/>
        </w:rPr>
        <w:t>4</w:t>
      </w:r>
      <w:r>
        <w:rPr>
          <w:b/>
          <w:bCs/>
        </w:rPr>
        <w:t>. Прочие условия</w:t>
      </w:r>
    </w:p>
    <w:p w:rsidR="00F304B8" w:rsidRDefault="00F304B8" w:rsidP="00F304B8">
      <w:pPr>
        <w:ind w:firstLine="567"/>
        <w:jc w:val="both"/>
        <w:rPr>
          <w:b/>
        </w:rPr>
      </w:pPr>
      <w:r>
        <w:t>1</w:t>
      </w:r>
      <w:r w:rsidRPr="00D13E44">
        <w:t>4</w:t>
      </w:r>
      <w:r>
        <w:t>.1. После подписания настоящего Договора все предварительные соглашения, переговоры и переписка по вопросам, касающимся настоящего Договора, теряют юридическую силу.</w:t>
      </w:r>
    </w:p>
    <w:p w:rsidR="00F304B8" w:rsidRDefault="00F304B8" w:rsidP="00F304B8">
      <w:pPr>
        <w:ind w:firstLine="567"/>
        <w:jc w:val="both"/>
        <w:rPr>
          <w:b/>
        </w:rPr>
      </w:pPr>
      <w:r>
        <w:t>14.2. В случае изменения своих адресов, банковских реквизитов, отгрузочных реквизитов каждая из Сторон обязана в 5-ти дневный срок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F304B8" w:rsidRDefault="00F304B8" w:rsidP="00F304B8">
      <w:pPr>
        <w:ind w:firstLine="567"/>
        <w:jc w:val="both"/>
      </w:pPr>
      <w:r>
        <w:t>1</w:t>
      </w:r>
      <w:r w:rsidRPr="00D13E44">
        <w:t>4</w:t>
      </w:r>
      <w:r>
        <w:t xml:space="preserve">.3. 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в письменном виде в адрес места нахождения другой Стороны заказным письмом с уведомлением о вручении либо курьером с вручением адресату под расписку. Уведомления, сообщения или информация считаются доставленными с момента их получения адресатом. </w:t>
      </w:r>
    </w:p>
    <w:p w:rsidR="00F304B8" w:rsidRDefault="00F304B8" w:rsidP="00F304B8">
      <w:pPr>
        <w:ind w:firstLine="567"/>
        <w:jc w:val="both"/>
        <w:rPr>
          <w:strike/>
        </w:rPr>
      </w:pPr>
      <w:r>
        <w:t>1</w:t>
      </w:r>
      <w:r w:rsidRPr="00D13E44">
        <w:t>4</w:t>
      </w:r>
      <w:r>
        <w:t>.4. При исполнении Договора не допускается перемена Продавца, за исключением случаев, когда новый контрагент является правопреемником Продавца вследствие его реорганизации в форме преобразования, слияния или присоединения. Уступка прав по Договору Продавцом возможна при условии предварительного письменного согласия Покупателя.</w:t>
      </w:r>
    </w:p>
    <w:p w:rsidR="00F304B8" w:rsidRDefault="00F304B8" w:rsidP="00F304B8">
      <w:pPr>
        <w:ind w:firstLine="567"/>
        <w:jc w:val="both"/>
      </w:pPr>
      <w:r>
        <w:t>1</w:t>
      </w:r>
      <w:r w:rsidRPr="00D13E44">
        <w:t>4</w:t>
      </w:r>
      <w:r>
        <w:t xml:space="preserve">.5. Права и обязанности Сторон, прямо не предусмотренные в настоящем Договоре, определяются в соответствии с действующим законодательством Российской Федерации. </w:t>
      </w:r>
    </w:p>
    <w:p w:rsidR="00F304B8" w:rsidRDefault="00F304B8" w:rsidP="00F304B8">
      <w:pPr>
        <w:ind w:firstLine="567"/>
        <w:jc w:val="both"/>
      </w:pPr>
      <w:r>
        <w:t>1</w:t>
      </w:r>
      <w:r w:rsidRPr="00D13E44">
        <w:t>4</w:t>
      </w:r>
      <w:r>
        <w:t>.6. Не позднее даты подписания настоящего Договора Продавец обязан представить Покупателю сведения в отношении всей цепочки своих собственников (выгодоприобретателей) вплоть до конечных бенефициаров,  а также в отношении состава исполнительных органов по форме Приложения №4 к настоящему Договору, с предоставлением подтверждающих документов.</w:t>
      </w:r>
    </w:p>
    <w:p w:rsidR="00F304B8" w:rsidRDefault="00F304B8" w:rsidP="00F304B8">
      <w:pPr>
        <w:ind w:firstLine="567"/>
        <w:jc w:val="both"/>
      </w:pPr>
      <w:r>
        <w:t>В случае каких-либо изменений в указанной цепочке собственников или в составе исполнительных органов Продавца, последний обязан незамедлительно уведомлять об этом Покупателя с приложением подтверждающих документов.</w:t>
      </w:r>
    </w:p>
    <w:p w:rsidR="00F304B8" w:rsidRDefault="00F304B8" w:rsidP="00F304B8">
      <w:pPr>
        <w:ind w:firstLine="567"/>
        <w:jc w:val="both"/>
      </w:pPr>
      <w:r>
        <w:t xml:space="preserve">В случае нарушения обязательств по данному пункту или отказа от их выполнения Покупатель вправе в одностороннем внесудебном порядке отказаться от Договора (расторгнуть Договор), уведомив об этом Продавца за 3 (три) календарных дня до даты расторжения. </w:t>
      </w:r>
    </w:p>
    <w:p w:rsidR="00F304B8" w:rsidRDefault="00F304B8" w:rsidP="00F304B8">
      <w:pPr>
        <w:ind w:firstLine="567"/>
        <w:jc w:val="both"/>
      </w:pPr>
      <w:r>
        <w:t>1</w:t>
      </w:r>
      <w:r w:rsidRPr="00D13E44">
        <w:t>4</w:t>
      </w:r>
      <w:r>
        <w:t xml:space="preserve">.7. Настоящий Договор составлен и подписан в 3  (трех) экземплярах, на русском языке, имеющих равную юридическую силу. </w:t>
      </w:r>
    </w:p>
    <w:p w:rsidR="00F304B8" w:rsidRDefault="00F304B8" w:rsidP="00F304B8">
      <w:pPr>
        <w:tabs>
          <w:tab w:val="left" w:pos="-2268"/>
        </w:tabs>
        <w:ind w:right="283" w:firstLine="567"/>
        <w:jc w:val="both"/>
      </w:pPr>
      <w:r>
        <w:t>1</w:t>
      </w:r>
      <w:r w:rsidRPr="00D13E44">
        <w:t>4</w:t>
      </w:r>
      <w:r>
        <w:t xml:space="preserve">.8. Настоящий Договор,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F304B8" w:rsidRDefault="00F304B8" w:rsidP="00F304B8">
      <w:pPr>
        <w:tabs>
          <w:tab w:val="left" w:pos="-2268"/>
        </w:tabs>
        <w:ind w:right="283" w:firstLine="567"/>
        <w:jc w:val="both"/>
      </w:pPr>
      <w:r>
        <w:t>1</w:t>
      </w:r>
      <w:r w:rsidRPr="00D13E44">
        <w:t>4</w:t>
      </w:r>
      <w:r>
        <w:t>.9. В период действия договора Покупатель или уполномоченный представитель Покупателя имеет право на проведение проверки системы качества Продавца на предмет ее соответствия требованиям Покупателя по согласованной с Продавцом программе.</w:t>
      </w:r>
    </w:p>
    <w:p w:rsidR="00F304B8" w:rsidRDefault="00F304B8" w:rsidP="00F304B8">
      <w:pPr>
        <w:ind w:firstLine="567"/>
        <w:jc w:val="both"/>
      </w:pPr>
      <w:r>
        <w:t>1</w:t>
      </w:r>
      <w:r w:rsidRPr="00D13E44">
        <w:t>4</w:t>
      </w:r>
      <w:r>
        <w:t xml:space="preserve">.10. Продавец в течение 30(тридцати) календарных дней с момента заключения  договора предоставляет информацию о графике производства и поставки Товара. </w:t>
      </w:r>
    </w:p>
    <w:p w:rsidR="00F304B8" w:rsidRDefault="00F304B8" w:rsidP="00F304B8">
      <w:pPr>
        <w:ind w:firstLine="567"/>
        <w:jc w:val="both"/>
      </w:pPr>
      <w:r>
        <w:lastRenderedPageBreak/>
        <w:t>1</w:t>
      </w:r>
      <w:r w:rsidRPr="00D13E44">
        <w:t>4</w:t>
      </w:r>
      <w:r>
        <w:t>.11. При необходимости, по официальной письменной заявке  Покупателя, представитель Продавца проведет инструктаж персонала Покупателя в аэропорту Шереметьево правилам эксплуатации и технического обслуживания данного Товара. Место, время, количество инструктируемых специалистов определяет Покупатель по согласованию с Продавцом.</w:t>
      </w:r>
    </w:p>
    <w:p w:rsidR="00F304B8" w:rsidRDefault="00F304B8" w:rsidP="00F304B8">
      <w:pPr>
        <w:ind w:firstLine="567"/>
        <w:jc w:val="both"/>
      </w:pPr>
      <w:r>
        <w:t>14.12. Во избежание сомнений любая переписка Сторон по электронной почте или с помощью иных электронных средств связи в связи с исполнением, изменением или расторжением Договора не является предложением изменить/расторгнуть Договор (офертой) или принятием предложения изменить/расторгнуть Договор (акцептом). Данная переписка ведется исключительно с намерением обсудить изменения в Договор/условия его расторжения для принятия в дальнейшем решения о его изменении/расторжении. При этом молчание (несовершение действий) Покупателя не является акцептом/согласием на изменение условий Договора либо на его расторжение.</w:t>
      </w:r>
    </w:p>
    <w:p w:rsidR="00F304B8" w:rsidRDefault="00F304B8" w:rsidP="00525FD5">
      <w:pPr>
        <w:ind w:firstLine="567"/>
        <w:jc w:val="both"/>
      </w:pPr>
      <w:r>
        <w:t>1</w:t>
      </w:r>
      <w:r w:rsidRPr="00D13E44">
        <w:t>4</w:t>
      </w:r>
      <w:r>
        <w:t>.13. Во избежание сомнений неосуществление либо просрочка в осуществлении каких-либо из прав Покупателем по настоящему Договору не ограничивает, не прекращает и не является отказом Покупателя от таких прав, а разовое или частичное осуществление любых таких прав не ограничивает дальнейшего осуществления таких или любых других прав Покупателем.</w:t>
      </w:r>
    </w:p>
    <w:p w:rsidR="00F304B8" w:rsidRDefault="00F304B8" w:rsidP="00F304B8">
      <w:pPr>
        <w:ind w:firstLine="567"/>
        <w:jc w:val="both"/>
      </w:pPr>
      <w:r>
        <w:t>1</w:t>
      </w:r>
      <w:r w:rsidRPr="00D13E44">
        <w:t>4</w:t>
      </w:r>
      <w:r>
        <w:t>.14. К настоящему Договору прилагаются и являются его неотъемлемой частью:</w:t>
      </w:r>
      <w:r>
        <w:rPr>
          <w:color w:val="FF0000"/>
        </w:rPr>
        <w:t xml:space="preserve"> </w:t>
      </w:r>
    </w:p>
    <w:p w:rsidR="00F304B8" w:rsidRDefault="00F304B8" w:rsidP="00F304B8">
      <w:pPr>
        <w:ind w:firstLine="567"/>
        <w:jc w:val="both"/>
      </w:pPr>
      <w:r>
        <w:t xml:space="preserve">- Приложение №1 «Спецификация Товара» к Договору №______;  </w:t>
      </w:r>
    </w:p>
    <w:p w:rsidR="00F304B8" w:rsidRDefault="00F304B8" w:rsidP="00F304B8">
      <w:pPr>
        <w:ind w:firstLine="567"/>
        <w:jc w:val="both"/>
      </w:pPr>
      <w:r>
        <w:t>- Приложение №2«Акт предварительной приемки» к Договору№__ (является формой);</w:t>
      </w:r>
    </w:p>
    <w:p w:rsidR="00F304B8" w:rsidRDefault="00F304B8" w:rsidP="00F304B8">
      <w:pPr>
        <w:ind w:firstLine="567"/>
        <w:jc w:val="both"/>
      </w:pPr>
      <w:r>
        <w:t xml:space="preserve">-  Приложение №3 «Акт приема-передачи» к Договору №_____(является формой); </w:t>
      </w:r>
    </w:p>
    <w:p w:rsidR="00F304B8" w:rsidRDefault="00F304B8" w:rsidP="00F304B8">
      <w:pPr>
        <w:ind w:firstLine="567"/>
        <w:jc w:val="both"/>
      </w:pPr>
      <w:r>
        <w:t>-  Приложение №4 «Информация о контрагенте» к Договору №__( является формой).</w:t>
      </w:r>
    </w:p>
    <w:p w:rsidR="00F304B8" w:rsidRDefault="00F304B8" w:rsidP="00F304B8">
      <w:pPr>
        <w:ind w:firstLine="567"/>
      </w:pPr>
    </w:p>
    <w:p w:rsidR="00F304B8" w:rsidRDefault="00F304B8" w:rsidP="00F304B8">
      <w:pPr>
        <w:shd w:val="clear" w:color="auto" w:fill="FFFFFF"/>
        <w:tabs>
          <w:tab w:val="left" w:pos="720"/>
        </w:tabs>
        <w:ind w:firstLine="567"/>
        <w:jc w:val="center"/>
        <w:rPr>
          <w:b/>
          <w:bCs/>
        </w:rPr>
      </w:pPr>
      <w:r>
        <w:rPr>
          <w:b/>
          <w:bCs/>
        </w:rPr>
        <w:t>15. Адреса и банковские реквизиты Сторон</w:t>
      </w:r>
    </w:p>
    <w:p w:rsidR="00F304B8" w:rsidRDefault="00F304B8" w:rsidP="00F304B8">
      <w:pPr>
        <w:ind w:left="567"/>
      </w:pPr>
      <w:r>
        <w:t xml:space="preserve">15.1 Покупатель: ПАО «Аэрофлот».                                                                                                            Адрес места нахождения: РФ 119002, Россия, г. Москва, ул. Арбат, дом 10.                                                                                          ИНН 7712040126, КПП 997650001                                                                                                                   Расчетный счет: 40702810400020106099  в ПАО Сбербанк России                                           Кор. счет: 30101810400000000225, </w:t>
      </w:r>
    </w:p>
    <w:p w:rsidR="00F304B8" w:rsidRDefault="00F304B8" w:rsidP="00F304B8">
      <w:pPr>
        <w:ind w:firstLine="567"/>
      </w:pPr>
      <w:r>
        <w:t xml:space="preserve">БИК 044525225                                                                                 </w:t>
      </w:r>
    </w:p>
    <w:p w:rsidR="00F304B8" w:rsidRDefault="00F304B8" w:rsidP="00F304B8">
      <w:pPr>
        <w:ind w:firstLine="567"/>
      </w:pPr>
      <w:r>
        <w:t>ОКПО 29063984</w:t>
      </w:r>
    </w:p>
    <w:p w:rsidR="00F304B8" w:rsidRDefault="00F304B8" w:rsidP="00F304B8">
      <w:pPr>
        <w:ind w:firstLine="567"/>
      </w:pPr>
      <w:r>
        <w:t xml:space="preserve">ОГРН 1027700092661 </w:t>
      </w:r>
    </w:p>
    <w:p w:rsidR="00F304B8" w:rsidRDefault="00F304B8" w:rsidP="00F304B8">
      <w:pPr>
        <w:ind w:firstLine="567"/>
      </w:pPr>
      <w:r>
        <w:t xml:space="preserve">ОКОНХ 51300                                                    </w:t>
      </w:r>
    </w:p>
    <w:p w:rsidR="00F304B8" w:rsidRDefault="00F304B8" w:rsidP="00F304B8">
      <w:pPr>
        <w:ind w:firstLine="567"/>
      </w:pPr>
    </w:p>
    <w:p w:rsidR="00F304B8" w:rsidRDefault="00F304B8" w:rsidP="00F304B8">
      <w:pPr>
        <w:ind w:firstLine="567"/>
      </w:pPr>
      <w:r>
        <w:t>1</w:t>
      </w:r>
      <w:r w:rsidRPr="00D13E44">
        <w:t>5</w:t>
      </w:r>
      <w:r>
        <w:t>.2 Продавец: _________________</w:t>
      </w:r>
    </w:p>
    <w:p w:rsidR="00F304B8" w:rsidRDefault="00F304B8" w:rsidP="00F304B8">
      <w:pPr>
        <w:ind w:firstLine="567"/>
      </w:pPr>
      <w:r>
        <w:t>Адрес места нахождения:</w:t>
      </w:r>
    </w:p>
    <w:p w:rsidR="00F304B8" w:rsidRDefault="00F304B8" w:rsidP="00F304B8">
      <w:pPr>
        <w:ind w:firstLine="567"/>
      </w:pPr>
      <w:r>
        <w:t xml:space="preserve">ИНН организации </w:t>
      </w:r>
    </w:p>
    <w:p w:rsidR="00F304B8" w:rsidRDefault="00F304B8" w:rsidP="00F304B8">
      <w:pPr>
        <w:ind w:firstLine="567"/>
      </w:pPr>
      <w:r>
        <w:t>Расчетный счет: __________________в ____________________</w:t>
      </w:r>
    </w:p>
    <w:p w:rsidR="00F304B8" w:rsidRDefault="00F304B8" w:rsidP="00F304B8">
      <w:pPr>
        <w:ind w:firstLine="567"/>
      </w:pPr>
      <w:r>
        <w:t>Кор. счет: _______________________</w:t>
      </w:r>
    </w:p>
    <w:p w:rsidR="00F304B8" w:rsidRDefault="00F304B8" w:rsidP="00F304B8">
      <w:pPr>
        <w:ind w:firstLine="567"/>
      </w:pPr>
      <w:r>
        <w:t>БИК _________________</w:t>
      </w:r>
    </w:p>
    <w:p w:rsidR="00F304B8" w:rsidRDefault="00F304B8" w:rsidP="00F304B8">
      <w:pPr>
        <w:ind w:firstLine="567"/>
      </w:pPr>
      <w:r>
        <w:t>Код ОКПО _____________</w:t>
      </w:r>
    </w:p>
    <w:p w:rsidR="00F304B8" w:rsidRDefault="00F304B8" w:rsidP="00F304B8">
      <w:pPr>
        <w:ind w:firstLine="567"/>
      </w:pPr>
      <w:r>
        <w:t>ОГРН __________________</w:t>
      </w:r>
    </w:p>
    <w:p w:rsidR="00F304B8" w:rsidRDefault="00F304B8" w:rsidP="00F304B8">
      <w:pPr>
        <w:shd w:val="clear" w:color="auto" w:fill="FFFFFF"/>
        <w:tabs>
          <w:tab w:val="left" w:pos="1200"/>
        </w:tabs>
        <w:rPr>
          <w:spacing w:val="-3"/>
        </w:rPr>
      </w:pPr>
    </w:p>
    <w:p w:rsidR="00F304B8" w:rsidRDefault="00F304B8" w:rsidP="00F304B8">
      <w:pPr>
        <w:ind w:firstLine="567"/>
      </w:pPr>
    </w:p>
    <w:tbl>
      <w:tblPr>
        <w:tblW w:w="0" w:type="auto"/>
        <w:tblInd w:w="288" w:type="dxa"/>
        <w:tblLook w:val="04A0" w:firstRow="1" w:lastRow="0" w:firstColumn="1" w:lastColumn="0" w:noHBand="0" w:noVBand="1"/>
      </w:tblPr>
      <w:tblGrid>
        <w:gridCol w:w="4626"/>
        <w:gridCol w:w="4440"/>
      </w:tblGrid>
      <w:tr w:rsidR="00F304B8" w:rsidTr="001D063D">
        <w:trPr>
          <w:trHeight w:val="1125"/>
        </w:trPr>
        <w:tc>
          <w:tcPr>
            <w:tcW w:w="4687" w:type="dxa"/>
          </w:tcPr>
          <w:p w:rsidR="00F304B8" w:rsidRDefault="00F304B8" w:rsidP="001D063D">
            <w:pPr>
              <w:spacing w:line="276" w:lineRule="auto"/>
              <w:rPr>
                <w:color w:val="000000"/>
                <w:spacing w:val="-5"/>
                <w:lang w:eastAsia="en-US"/>
              </w:rPr>
            </w:pPr>
            <w:r>
              <w:rPr>
                <w:color w:val="000000"/>
                <w:spacing w:val="-5"/>
                <w:lang w:eastAsia="en-US"/>
              </w:rPr>
              <w:t>от ПОКУПАТЕЛЯ</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c>
          <w:tcPr>
            <w:tcW w:w="4496" w:type="dxa"/>
          </w:tcPr>
          <w:p w:rsidR="00F304B8" w:rsidRDefault="00F304B8" w:rsidP="001D063D">
            <w:pPr>
              <w:spacing w:line="276" w:lineRule="auto"/>
              <w:rPr>
                <w:color w:val="000000"/>
                <w:spacing w:val="-5"/>
                <w:lang w:eastAsia="en-US"/>
              </w:rPr>
            </w:pPr>
            <w:r>
              <w:rPr>
                <w:color w:val="000000"/>
                <w:spacing w:val="-5"/>
                <w:lang w:eastAsia="en-US"/>
              </w:rPr>
              <w:t>от ПРОДАВЦА</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r>
    </w:tbl>
    <w:p w:rsidR="00F304B8" w:rsidRDefault="00F304B8" w:rsidP="00F304B8">
      <w:pPr>
        <w:pageBreakBefore/>
        <w:ind w:left="5954" w:right="-6"/>
        <w:outlineLvl w:val="0"/>
        <w:rPr>
          <w:lang w:val="en-US"/>
        </w:rPr>
      </w:pPr>
      <w:r>
        <w:lastRenderedPageBreak/>
        <w:t xml:space="preserve">ПРИЛОЖЕНИЕ № </w:t>
      </w:r>
      <w:r>
        <w:rPr>
          <w:lang w:val="en-US"/>
        </w:rPr>
        <w:t>1</w:t>
      </w:r>
    </w:p>
    <w:p w:rsidR="00F304B8" w:rsidRDefault="00F304B8" w:rsidP="00F304B8">
      <w:pPr>
        <w:tabs>
          <w:tab w:val="left" w:pos="8820"/>
        </w:tabs>
        <w:ind w:left="5954" w:right="-6"/>
      </w:pPr>
      <w:r>
        <w:t xml:space="preserve">к Договору №             </w:t>
      </w:r>
    </w:p>
    <w:p w:rsidR="00F304B8" w:rsidRDefault="00F304B8" w:rsidP="00F304B8">
      <w:pPr>
        <w:ind w:left="5954"/>
      </w:pPr>
      <w:r>
        <w:t>от «____» ___________ 20__ г.</w:t>
      </w:r>
    </w:p>
    <w:p w:rsidR="00F304B8" w:rsidRDefault="00F304B8" w:rsidP="00F304B8">
      <w:pPr>
        <w:ind w:left="5940"/>
      </w:pPr>
    </w:p>
    <w:p w:rsidR="00F304B8" w:rsidRDefault="00F304B8" w:rsidP="00F304B8">
      <w:pPr>
        <w:ind w:left="5940"/>
      </w:pPr>
    </w:p>
    <w:p w:rsidR="00F304B8" w:rsidRDefault="00F304B8" w:rsidP="00F304B8">
      <w:pPr>
        <w:ind w:left="5940"/>
      </w:pPr>
    </w:p>
    <w:p w:rsidR="00F304B8" w:rsidRDefault="00F304B8" w:rsidP="00F304B8">
      <w:pPr>
        <w:ind w:left="2832" w:firstLine="708"/>
      </w:pPr>
      <w:r>
        <w:t>Спецификация Товара</w:t>
      </w:r>
    </w:p>
    <w:p w:rsidR="00F304B8" w:rsidRDefault="00F304B8" w:rsidP="00F304B8">
      <w:pPr>
        <w:ind w:left="2832" w:firstLine="708"/>
      </w:pPr>
    </w:p>
    <w:p w:rsidR="00F304B8" w:rsidRDefault="00F304B8" w:rsidP="00F304B8">
      <w:pPr>
        <w:ind w:left="2832" w:firstLine="708"/>
      </w:pPr>
    </w:p>
    <w:p w:rsidR="00F304B8" w:rsidRDefault="00F304B8" w:rsidP="00F304B8">
      <w:pPr>
        <w:ind w:left="2832" w:firstLine="708"/>
        <w:rPr>
          <w:b/>
        </w:rPr>
      </w:pPr>
    </w:p>
    <w:p w:rsidR="00F304B8" w:rsidRDefault="00F304B8" w:rsidP="00F304B8">
      <w:r>
        <w:t>Наименование:</w:t>
      </w:r>
    </w:p>
    <w:p w:rsidR="00F304B8" w:rsidRDefault="00F304B8" w:rsidP="00F304B8">
      <w:r>
        <w:t>Завод-изготовитель:</w:t>
      </w:r>
    </w:p>
    <w:p w:rsidR="00F304B8" w:rsidRDefault="00F304B8" w:rsidP="00F304B8">
      <w:r>
        <w:t>Страна изготовления:</w:t>
      </w:r>
    </w:p>
    <w:p w:rsidR="00F304B8" w:rsidRDefault="00F304B8" w:rsidP="00F304B8">
      <w:r>
        <w:t>Год выпуска:</w:t>
      </w:r>
    </w:p>
    <w:p w:rsidR="00F304B8" w:rsidRDefault="00F304B8" w:rsidP="00F304B8">
      <w:r>
        <w:t>Количество:</w:t>
      </w:r>
    </w:p>
    <w:p w:rsidR="00F304B8" w:rsidRDefault="00F304B8" w:rsidP="00F304B8">
      <w:r>
        <w:t>Техническое описание:</w:t>
      </w: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firstLine="567"/>
        <w:jc w:val="center"/>
        <w:rPr>
          <w:b/>
        </w:rPr>
      </w:pPr>
    </w:p>
    <w:p w:rsidR="00F304B8" w:rsidRDefault="00F304B8" w:rsidP="00F304B8">
      <w:pPr>
        <w:ind w:left="360"/>
      </w:pPr>
    </w:p>
    <w:p w:rsidR="00F304B8" w:rsidRDefault="00F304B8" w:rsidP="00F304B8">
      <w:pPr>
        <w:ind w:left="360"/>
      </w:pPr>
    </w:p>
    <w:p w:rsidR="00F304B8" w:rsidRDefault="00F304B8" w:rsidP="00F304B8">
      <w:pPr>
        <w:ind w:left="360"/>
      </w:pPr>
    </w:p>
    <w:p w:rsidR="00F304B8" w:rsidRDefault="00F304B8" w:rsidP="00F304B8">
      <w:pPr>
        <w:ind w:left="360"/>
      </w:pP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21"/>
        <w:gridCol w:w="4435"/>
      </w:tblGrid>
      <w:tr w:rsidR="00F304B8" w:rsidTr="001D063D">
        <w:trPr>
          <w:trHeight w:val="1440"/>
        </w:trPr>
        <w:tc>
          <w:tcPr>
            <w:tcW w:w="4687"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ПОКУПАТЕЛЯ</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c>
          <w:tcPr>
            <w:tcW w:w="4496"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ПРОДАВЦА</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r>
    </w:tbl>
    <w:p w:rsidR="00F304B8" w:rsidRDefault="00F304B8" w:rsidP="00F304B8">
      <w:pPr>
        <w:pageBreakBefore/>
        <w:ind w:left="5670"/>
        <w:outlineLvl w:val="0"/>
      </w:pPr>
      <w:r>
        <w:lastRenderedPageBreak/>
        <w:t>ПРИЛОЖЕНИЕ № 2</w:t>
      </w:r>
    </w:p>
    <w:p w:rsidR="00F304B8" w:rsidRDefault="00F304B8" w:rsidP="00F304B8">
      <w:pPr>
        <w:ind w:left="5670"/>
      </w:pPr>
      <w:r>
        <w:t>к Договору № _______</w:t>
      </w:r>
    </w:p>
    <w:p w:rsidR="00F304B8" w:rsidRDefault="00F304B8" w:rsidP="00F304B8">
      <w:pPr>
        <w:ind w:left="5670"/>
      </w:pPr>
      <w:r>
        <w:t>от «   »              20__ г.</w:t>
      </w:r>
    </w:p>
    <w:p w:rsidR="00F304B8" w:rsidRDefault="00F304B8" w:rsidP="00F304B8">
      <w:pPr>
        <w:jc w:val="center"/>
        <w:outlineLvl w:val="0"/>
      </w:pPr>
      <w:r>
        <w:t>АКТ (форма)</w:t>
      </w:r>
    </w:p>
    <w:p w:rsidR="00F304B8" w:rsidRDefault="00F304B8" w:rsidP="00F304B8">
      <w:pPr>
        <w:jc w:val="center"/>
      </w:pPr>
      <w:r>
        <w:t>предварительной приемки</w:t>
      </w:r>
    </w:p>
    <w:p w:rsidR="00F304B8" w:rsidRDefault="00F304B8" w:rsidP="00F304B8">
      <w:r>
        <w:t>г. Москва</w:t>
      </w:r>
      <w:r>
        <w:tab/>
      </w:r>
      <w:r>
        <w:tab/>
      </w:r>
      <w:r>
        <w:tab/>
      </w:r>
      <w:r>
        <w:tab/>
      </w:r>
      <w:r>
        <w:tab/>
      </w:r>
      <w:r>
        <w:tab/>
      </w:r>
      <w:r>
        <w:tab/>
      </w:r>
      <w:r>
        <w:tab/>
      </w:r>
      <w:r>
        <w:tab/>
        <w:t>«__» ______ 20__ г.</w:t>
      </w:r>
    </w:p>
    <w:p w:rsidR="00F304B8" w:rsidRDefault="00F304B8" w:rsidP="00F304B8"/>
    <w:p w:rsidR="00F304B8" w:rsidRDefault="00F304B8" w:rsidP="00F304B8">
      <w:pPr>
        <w:ind w:firstLine="709"/>
      </w:pPr>
      <w:r>
        <w:t>Мы нижеподписавшиеся составили настоящий Акт о том, что осмотренный на заводе-изготовителе Товар соответствует спецификации к Договору (Приложение №1):</w:t>
      </w:r>
    </w:p>
    <w:p w:rsidR="00F304B8" w:rsidRDefault="00F304B8" w:rsidP="00F304B8">
      <w:pPr>
        <w:ind w:firstLine="709"/>
      </w:pPr>
    </w:p>
    <w:p w:rsidR="00F304B8" w:rsidRDefault="00F304B8" w:rsidP="00F304B8">
      <w:pPr>
        <w:ind w:firstLine="709"/>
      </w:pPr>
      <w:r>
        <w:t>Сведения о соответствии/не соответствии Товара к спецификации  Договору, его техническое состояние и комплектность: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21"/>
        <w:gridCol w:w="2338"/>
        <w:gridCol w:w="2327"/>
      </w:tblGrid>
      <w:tr w:rsidR="00F304B8" w:rsidTr="001D063D">
        <w:tc>
          <w:tcPr>
            <w:tcW w:w="2391"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rPr>
                <w:lang w:eastAsia="en-US"/>
              </w:rPr>
            </w:pPr>
            <w:r>
              <w:rPr>
                <w:lang w:eastAsia="en-US"/>
              </w:rPr>
              <w:t>Наименование Товара</w:t>
            </w:r>
          </w:p>
        </w:tc>
        <w:tc>
          <w:tcPr>
            <w:tcW w:w="2393"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rPr>
                <w:lang w:eastAsia="en-US"/>
              </w:rPr>
            </w:pPr>
            <w:r>
              <w:rPr>
                <w:lang w:eastAsia="en-US"/>
              </w:rPr>
              <w:t>Марка, модель</w:t>
            </w:r>
          </w:p>
        </w:tc>
        <w:tc>
          <w:tcPr>
            <w:tcW w:w="2393"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rPr>
                <w:lang w:eastAsia="en-US"/>
              </w:rPr>
            </w:pPr>
            <w:r>
              <w:rPr>
                <w:lang w:eastAsia="en-US"/>
              </w:rPr>
              <w:t>Серийный номер</w:t>
            </w:r>
          </w:p>
        </w:tc>
        <w:tc>
          <w:tcPr>
            <w:tcW w:w="2393"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rPr>
                <w:lang w:eastAsia="en-US"/>
              </w:rPr>
            </w:pPr>
            <w:r>
              <w:rPr>
                <w:lang w:eastAsia="en-US"/>
              </w:rPr>
              <w:t>Год выпуска</w:t>
            </w:r>
          </w:p>
        </w:tc>
      </w:tr>
      <w:tr w:rsidR="00F304B8" w:rsidTr="001D063D">
        <w:tc>
          <w:tcPr>
            <w:tcW w:w="2391"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rPr>
                <w:lang w:eastAsia="en-US"/>
              </w:rPr>
            </w:pPr>
          </w:p>
        </w:tc>
        <w:tc>
          <w:tcPr>
            <w:tcW w:w="2393"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rPr>
                <w:lang w:eastAsia="en-US"/>
              </w:rPr>
            </w:pPr>
          </w:p>
        </w:tc>
        <w:tc>
          <w:tcPr>
            <w:tcW w:w="2393"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rPr>
                <w:lang w:eastAsia="en-US"/>
              </w:rPr>
            </w:pPr>
          </w:p>
        </w:tc>
        <w:tc>
          <w:tcPr>
            <w:tcW w:w="2393"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rPr>
                <w:lang w:eastAsia="en-US"/>
              </w:rPr>
            </w:pPr>
          </w:p>
        </w:tc>
      </w:tr>
    </w:tbl>
    <w:p w:rsidR="00F304B8" w:rsidRDefault="00F304B8" w:rsidP="00F304B8">
      <w:r>
        <w:t>Завод-изготовитель:</w:t>
      </w:r>
    </w:p>
    <w:p w:rsidR="00F304B8" w:rsidRDefault="00F304B8" w:rsidP="00F304B8">
      <w:r>
        <w:t>Страна изготовления:</w:t>
      </w:r>
    </w:p>
    <w:p w:rsidR="00F304B8" w:rsidRDefault="00F304B8" w:rsidP="00F304B8"/>
    <w:p w:rsidR="00F304B8" w:rsidRDefault="00F304B8" w:rsidP="00F304B8"/>
    <w:p w:rsidR="00F304B8" w:rsidRDefault="00F304B8" w:rsidP="00F304B8"/>
    <w:p w:rsidR="00F304B8" w:rsidRDefault="00F304B8" w:rsidP="00F304B8"/>
    <w:p w:rsidR="00F304B8" w:rsidRDefault="00F304B8" w:rsidP="00F304B8">
      <w:pPr>
        <w:pBdr>
          <w:top w:val="single" w:sz="12" w:space="1" w:color="auto"/>
          <w:bottom w:val="single" w:sz="12" w:space="1" w:color="auto"/>
        </w:pBdr>
      </w:pPr>
    </w:p>
    <w:p w:rsidR="00F304B8" w:rsidRDefault="00F304B8" w:rsidP="00F304B8">
      <w:r>
        <w:t>(замечания)</w:t>
      </w:r>
    </w:p>
    <w:p w:rsidR="00F304B8" w:rsidRDefault="00F304B8" w:rsidP="00F304B8"/>
    <w:tbl>
      <w:tblPr>
        <w:tblStyle w:val="afb"/>
        <w:tblW w:w="0" w:type="auto"/>
        <w:tblLook w:val="04A0" w:firstRow="1" w:lastRow="0" w:firstColumn="1" w:lastColumn="0" w:noHBand="0" w:noVBand="1"/>
      </w:tblPr>
      <w:tblGrid>
        <w:gridCol w:w="3302"/>
        <w:gridCol w:w="2937"/>
        <w:gridCol w:w="3110"/>
      </w:tblGrid>
      <w:tr w:rsidR="00F304B8" w:rsidTr="001D063D">
        <w:tc>
          <w:tcPr>
            <w:tcW w:w="3369" w:type="dxa"/>
            <w:tcBorders>
              <w:top w:val="nil"/>
              <w:left w:val="nil"/>
              <w:bottom w:val="single" w:sz="4" w:space="0" w:color="auto"/>
              <w:right w:val="single" w:sz="4" w:space="0" w:color="auto"/>
            </w:tcBorders>
          </w:tcPr>
          <w:p w:rsidR="00F304B8" w:rsidRDefault="00F304B8" w:rsidP="001D063D">
            <w:pPr>
              <w:rPr>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F304B8" w:rsidRDefault="00F304B8" w:rsidP="001D063D">
            <w:pPr>
              <w:jc w:val="center"/>
              <w:rPr>
                <w:lang w:eastAsia="en-US"/>
              </w:rPr>
            </w:pPr>
            <w:r>
              <w:rPr>
                <w:lang w:eastAsia="en-US"/>
              </w:rPr>
              <w:t>готов</w:t>
            </w:r>
          </w:p>
        </w:tc>
        <w:tc>
          <w:tcPr>
            <w:tcW w:w="3190" w:type="dxa"/>
            <w:tcBorders>
              <w:top w:val="single" w:sz="4" w:space="0" w:color="auto"/>
              <w:left w:val="single" w:sz="4" w:space="0" w:color="auto"/>
              <w:bottom w:val="single" w:sz="4" w:space="0" w:color="auto"/>
              <w:right w:val="single" w:sz="4" w:space="0" w:color="auto"/>
            </w:tcBorders>
            <w:hideMark/>
          </w:tcPr>
          <w:p w:rsidR="00F304B8" w:rsidRDefault="00F304B8" w:rsidP="001D063D">
            <w:pPr>
              <w:jc w:val="center"/>
              <w:rPr>
                <w:lang w:eastAsia="en-US"/>
              </w:rPr>
            </w:pPr>
            <w:r>
              <w:rPr>
                <w:lang w:eastAsia="en-US"/>
              </w:rPr>
              <w:t>не готов</w:t>
            </w:r>
          </w:p>
        </w:tc>
      </w:tr>
      <w:tr w:rsidR="00F304B8" w:rsidTr="001D063D">
        <w:tc>
          <w:tcPr>
            <w:tcW w:w="3369" w:type="dxa"/>
            <w:tcBorders>
              <w:top w:val="single" w:sz="4" w:space="0" w:color="auto"/>
              <w:left w:val="single" w:sz="4" w:space="0" w:color="auto"/>
              <w:bottom w:val="single" w:sz="4" w:space="0" w:color="auto"/>
              <w:right w:val="single" w:sz="4" w:space="0" w:color="auto"/>
            </w:tcBorders>
            <w:hideMark/>
          </w:tcPr>
          <w:p w:rsidR="00F304B8" w:rsidRDefault="00F304B8" w:rsidP="001D063D">
            <w:pPr>
              <w:rPr>
                <w:lang w:eastAsia="en-US"/>
              </w:rPr>
            </w:pPr>
            <w:r>
              <w:rPr>
                <w:lang w:eastAsia="en-US"/>
              </w:rPr>
              <w:t>Готовность Товара к отгрузке</w:t>
            </w:r>
          </w:p>
        </w:tc>
        <w:tc>
          <w:tcPr>
            <w:tcW w:w="3011" w:type="dxa"/>
            <w:tcBorders>
              <w:top w:val="single" w:sz="4" w:space="0" w:color="auto"/>
              <w:left w:val="single" w:sz="4" w:space="0" w:color="auto"/>
              <w:bottom w:val="single" w:sz="4" w:space="0" w:color="auto"/>
              <w:right w:val="single" w:sz="4" w:space="0" w:color="auto"/>
            </w:tcBorders>
          </w:tcPr>
          <w:p w:rsidR="00F304B8" w:rsidRDefault="00F304B8" w:rsidP="001D063D">
            <w:pPr>
              <w:rPr>
                <w:lang w:eastAsia="en-US"/>
              </w:rPr>
            </w:pPr>
          </w:p>
        </w:tc>
        <w:tc>
          <w:tcPr>
            <w:tcW w:w="3190" w:type="dxa"/>
            <w:tcBorders>
              <w:top w:val="single" w:sz="4" w:space="0" w:color="auto"/>
              <w:left w:val="single" w:sz="4" w:space="0" w:color="auto"/>
              <w:bottom w:val="single" w:sz="4" w:space="0" w:color="auto"/>
              <w:right w:val="single" w:sz="4" w:space="0" w:color="auto"/>
            </w:tcBorders>
          </w:tcPr>
          <w:p w:rsidR="00F304B8" w:rsidRDefault="00F304B8" w:rsidP="001D063D">
            <w:pPr>
              <w:rPr>
                <w:lang w:eastAsia="en-US"/>
              </w:rPr>
            </w:pPr>
          </w:p>
        </w:tc>
      </w:tr>
    </w:tbl>
    <w:p w:rsidR="00F304B8" w:rsidRDefault="00F304B8" w:rsidP="00F304B8">
      <w:pPr>
        <w:rPr>
          <w:highlight w:val="yellow"/>
        </w:rPr>
      </w:pPr>
    </w:p>
    <w:p w:rsidR="00F304B8" w:rsidRDefault="00F304B8" w:rsidP="00F304B8">
      <w:r>
        <w:t>Состав комиссии:</w:t>
      </w:r>
    </w:p>
    <w:p w:rsidR="00F304B8" w:rsidRDefault="00F304B8" w:rsidP="00F304B8"/>
    <w:p w:rsidR="00F304B8" w:rsidRDefault="00F304B8" w:rsidP="00F304B8">
      <w:r>
        <w:t>1)___________________________________</w:t>
      </w:r>
    </w:p>
    <w:p w:rsidR="00F304B8" w:rsidRDefault="00F304B8" w:rsidP="00F304B8">
      <w:r>
        <w:t>2)___________________________________</w:t>
      </w:r>
    </w:p>
    <w:p w:rsidR="00F304B8" w:rsidRDefault="00F304B8" w:rsidP="00F304B8">
      <w:r>
        <w:t>3)___________________________________</w:t>
      </w:r>
    </w:p>
    <w:p w:rsidR="00F304B8" w:rsidRDefault="00F304B8" w:rsidP="00F304B8">
      <w:r>
        <w:t>4)___________________________________</w:t>
      </w:r>
    </w:p>
    <w:p w:rsidR="00F304B8" w:rsidRDefault="00F304B8" w:rsidP="00F304B8">
      <w:r>
        <w:t>5)___________________________________</w:t>
      </w:r>
    </w:p>
    <w:p w:rsidR="00F304B8" w:rsidRDefault="00F304B8" w:rsidP="00F304B8"/>
    <w:p w:rsidR="00F304B8" w:rsidRDefault="00F304B8" w:rsidP="00F304B8"/>
    <w:p w:rsidR="00F304B8" w:rsidRDefault="00F304B8" w:rsidP="00F304B8">
      <w:pPr>
        <w:ind w:firstLine="709"/>
      </w:pPr>
      <w:r>
        <w:t>Настоящий Акт составлен, заверен  подписями представителей Покупателя и Продавца, в двух экземплярах, по  одному экземпляру для каждой из сторон.</w:t>
      </w:r>
    </w:p>
    <w:p w:rsidR="00F304B8" w:rsidRDefault="00F304B8" w:rsidP="00F304B8">
      <w:pPr>
        <w:ind w:firstLine="709"/>
      </w:pPr>
    </w:p>
    <w:p w:rsidR="00F304B8" w:rsidRDefault="00F304B8" w:rsidP="00F304B8">
      <w:pPr>
        <w:ind w:firstLine="709"/>
      </w:pP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21"/>
        <w:gridCol w:w="4435"/>
      </w:tblGrid>
      <w:tr w:rsidR="00F304B8" w:rsidTr="001D063D">
        <w:trPr>
          <w:trHeight w:val="1440"/>
        </w:trPr>
        <w:tc>
          <w:tcPr>
            <w:tcW w:w="4687"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ПОКУПАТЕЛЯ</w:t>
            </w:r>
          </w:p>
          <w:p w:rsidR="00F304B8" w:rsidRDefault="00F304B8" w:rsidP="001D063D">
            <w:pPr>
              <w:spacing w:line="276" w:lineRule="auto"/>
              <w:rPr>
                <w:lang w:eastAsia="en-US"/>
              </w:rPr>
            </w:pPr>
            <w:r>
              <w:rPr>
                <w:lang w:eastAsia="en-US"/>
              </w:rPr>
              <w:t>Директор департамента управления закупочной деятельностью</w:t>
            </w: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tc>
        <w:tc>
          <w:tcPr>
            <w:tcW w:w="4496"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ПРОДАВЦА</w:t>
            </w:r>
          </w:p>
          <w:p w:rsidR="00F304B8" w:rsidRDefault="00F304B8" w:rsidP="001D063D">
            <w:pPr>
              <w:spacing w:line="276" w:lineRule="auto"/>
              <w:rPr>
                <w:lang w:eastAsia="en-US"/>
              </w:rPr>
            </w:pPr>
            <w:r>
              <w:rPr>
                <w:lang w:eastAsia="en-US"/>
              </w:rPr>
              <w:t>Генеральный директор</w:t>
            </w: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tc>
      </w:tr>
    </w:tbl>
    <w:p w:rsidR="00F304B8" w:rsidRDefault="00F304B8" w:rsidP="00F304B8"/>
    <w:p w:rsidR="00F304B8" w:rsidRDefault="00F304B8" w:rsidP="00F304B8">
      <w:pPr>
        <w:rPr>
          <w:sz w:val="16"/>
          <w:szCs w:val="16"/>
        </w:rPr>
      </w:pPr>
      <w:r>
        <w:rPr>
          <w:sz w:val="16"/>
          <w:szCs w:val="16"/>
        </w:rPr>
        <w:t>*Акт предварительной приемки заполняется на заводе- изготовителе по результатам осмотра Товара на соответствие спецификации к Договору. Окончательную приемку Товара Продавец организовывает на территории Покупателя с подписанием Акта приема-передачи в соответствии с условиями договора.</w:t>
      </w:r>
    </w:p>
    <w:p w:rsidR="00F304B8" w:rsidRDefault="00F304B8" w:rsidP="00F304B8">
      <w:pPr>
        <w:ind w:firstLine="709"/>
        <w:jc w:val="both"/>
      </w:pPr>
    </w:p>
    <w:p w:rsidR="00F304B8" w:rsidRDefault="00F304B8" w:rsidP="00F304B8">
      <w:pPr>
        <w:pageBreakBefore/>
        <w:ind w:left="5954" w:right="-6"/>
        <w:outlineLvl w:val="0"/>
      </w:pPr>
      <w:r>
        <w:lastRenderedPageBreak/>
        <w:t>ПРИЛОЖЕНИЕ № 3</w:t>
      </w:r>
    </w:p>
    <w:p w:rsidR="00F304B8" w:rsidRDefault="00F304B8" w:rsidP="00F304B8">
      <w:pPr>
        <w:tabs>
          <w:tab w:val="left" w:pos="8820"/>
        </w:tabs>
        <w:ind w:left="5954" w:right="-6"/>
      </w:pPr>
      <w:r>
        <w:t xml:space="preserve">к Договору №__________ </w:t>
      </w:r>
    </w:p>
    <w:p w:rsidR="00F304B8" w:rsidRDefault="00F304B8" w:rsidP="00F304B8">
      <w:pPr>
        <w:ind w:left="5954"/>
      </w:pPr>
      <w:r>
        <w:t>от «____» ___________ 20___ г.</w:t>
      </w:r>
    </w:p>
    <w:p w:rsidR="00F304B8" w:rsidRDefault="00F304B8" w:rsidP="00F304B8">
      <w:pPr>
        <w:ind w:left="5670" w:hanging="630"/>
      </w:pPr>
    </w:p>
    <w:p w:rsidR="00F304B8" w:rsidRDefault="00F304B8" w:rsidP="00F304B8">
      <w:pPr>
        <w:jc w:val="center"/>
        <w:outlineLvl w:val="0"/>
      </w:pPr>
      <w:r>
        <w:t>АКТ (форма)</w:t>
      </w:r>
    </w:p>
    <w:p w:rsidR="00F304B8" w:rsidRDefault="00F304B8" w:rsidP="00F304B8">
      <w:pPr>
        <w:jc w:val="center"/>
      </w:pPr>
      <w:r>
        <w:t>приема-передачи</w:t>
      </w:r>
    </w:p>
    <w:p w:rsidR="00F304B8" w:rsidRDefault="00F304B8" w:rsidP="00F304B8">
      <w:pPr>
        <w:jc w:val="center"/>
        <w:rPr>
          <w:spacing w:val="-2"/>
        </w:rPr>
      </w:pPr>
    </w:p>
    <w:p w:rsidR="00F304B8" w:rsidRDefault="00F304B8" w:rsidP="00F304B8">
      <w:pPr>
        <w:jc w:val="both"/>
      </w:pPr>
      <w:r>
        <w:t>г. Москва                                                                                                   «__»________ 20__ г.</w:t>
      </w:r>
    </w:p>
    <w:p w:rsidR="00F304B8" w:rsidRDefault="00F304B8" w:rsidP="00F304B8">
      <w:pPr>
        <w:jc w:val="both"/>
      </w:pPr>
    </w:p>
    <w:p w:rsidR="00F304B8" w:rsidRDefault="00F304B8" w:rsidP="00F304B8">
      <w:pPr>
        <w:ind w:firstLine="709"/>
        <w:jc w:val="both"/>
      </w:pPr>
      <w:r>
        <w:t xml:space="preserve">Мы, нижеподписавшиеся, </w:t>
      </w:r>
      <w:r>
        <w:rPr>
          <w:color w:val="000000"/>
          <w:spacing w:val="-1"/>
        </w:rPr>
        <w:t>Публичное акционерное общество «Аэрофлот- российские авиалинии» (ПАО   «Аэрофлот»), в лице ____________________________, (Должность, фамилия, имя и отчество подписанта договора) действующего на основании                                                      (Наименование, номер и дата документа) с одной стороны, и ______________________________________, (Полное и краткое  наименование «Продавца»), в лице ___________________________________(Должность, фамилия, имя и отчество подписанта договора), действующего на основании,                                                           (Наименование, номер и дата документа) с другой стороны</w:t>
      </w:r>
      <w:r>
        <w:t>, составили настоящий Акт о том, что Продавец передал, а Покупатель принял следующий Товар:</w:t>
      </w:r>
    </w:p>
    <w:p w:rsidR="00F304B8" w:rsidRDefault="00F304B8" w:rsidP="00F304B8">
      <w:pPr>
        <w:ind w:firstLine="709"/>
        <w:jc w:val="both"/>
      </w:pPr>
      <w:r>
        <w:t xml:space="preserve">Сведения по передаваемому Товару, техническому состоянию </w:t>
      </w:r>
      <w:r>
        <w:br/>
        <w:t>и комплектности: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983"/>
        <w:gridCol w:w="2676"/>
        <w:gridCol w:w="2327"/>
      </w:tblGrid>
      <w:tr w:rsidR="00F304B8" w:rsidTr="001D063D">
        <w:tc>
          <w:tcPr>
            <w:tcW w:w="2391"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jc w:val="both"/>
              <w:rPr>
                <w:lang w:eastAsia="en-US"/>
              </w:rPr>
            </w:pPr>
            <w:r>
              <w:rPr>
                <w:lang w:eastAsia="en-US"/>
              </w:rPr>
              <w:t>Наименование Товара</w:t>
            </w:r>
          </w:p>
        </w:tc>
        <w:tc>
          <w:tcPr>
            <w:tcW w:w="2037"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jc w:val="both"/>
              <w:rPr>
                <w:lang w:eastAsia="en-US"/>
              </w:rPr>
            </w:pPr>
            <w:r>
              <w:rPr>
                <w:lang w:eastAsia="en-US"/>
              </w:rPr>
              <w:t>Марка, модель</w:t>
            </w:r>
          </w:p>
        </w:tc>
        <w:tc>
          <w:tcPr>
            <w:tcW w:w="2749"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jc w:val="both"/>
              <w:rPr>
                <w:lang w:eastAsia="en-US"/>
              </w:rPr>
            </w:pPr>
            <w:r>
              <w:rPr>
                <w:lang w:eastAsia="en-US"/>
              </w:rPr>
              <w:t>Серийный номер</w:t>
            </w:r>
          </w:p>
        </w:tc>
        <w:tc>
          <w:tcPr>
            <w:tcW w:w="2393" w:type="dxa"/>
            <w:tcBorders>
              <w:top w:val="single" w:sz="4" w:space="0" w:color="auto"/>
              <w:left w:val="single" w:sz="4" w:space="0" w:color="auto"/>
              <w:bottom w:val="single" w:sz="4" w:space="0" w:color="auto"/>
              <w:right w:val="single" w:sz="4" w:space="0" w:color="auto"/>
            </w:tcBorders>
            <w:hideMark/>
          </w:tcPr>
          <w:p w:rsidR="00F304B8" w:rsidRDefault="00F304B8" w:rsidP="001D063D">
            <w:pPr>
              <w:spacing w:line="276" w:lineRule="auto"/>
              <w:jc w:val="both"/>
              <w:rPr>
                <w:lang w:eastAsia="en-US"/>
              </w:rPr>
            </w:pPr>
            <w:r>
              <w:rPr>
                <w:lang w:eastAsia="en-US"/>
              </w:rPr>
              <w:t>Год выпуска</w:t>
            </w:r>
          </w:p>
        </w:tc>
      </w:tr>
      <w:tr w:rsidR="00F304B8" w:rsidTr="001D063D">
        <w:trPr>
          <w:trHeight w:val="479"/>
        </w:trPr>
        <w:tc>
          <w:tcPr>
            <w:tcW w:w="2391"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jc w:val="both"/>
              <w:rPr>
                <w:lang w:eastAsia="en-US"/>
              </w:rPr>
            </w:pPr>
          </w:p>
          <w:p w:rsidR="00F304B8" w:rsidRDefault="00F304B8" w:rsidP="001D063D">
            <w:pPr>
              <w:spacing w:line="276" w:lineRule="auto"/>
              <w:jc w:val="both"/>
              <w:rPr>
                <w:lang w:eastAsia="en-US"/>
              </w:rPr>
            </w:pPr>
          </w:p>
        </w:tc>
        <w:tc>
          <w:tcPr>
            <w:tcW w:w="2037"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jc w:val="both"/>
              <w:rPr>
                <w:lang w:eastAsia="en-US"/>
              </w:rPr>
            </w:pPr>
          </w:p>
        </w:tc>
        <w:tc>
          <w:tcPr>
            <w:tcW w:w="2749"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jc w:val="both"/>
              <w:rPr>
                <w:lang w:eastAsia="en-US"/>
              </w:rPr>
            </w:pPr>
          </w:p>
        </w:tc>
        <w:tc>
          <w:tcPr>
            <w:tcW w:w="2393" w:type="dxa"/>
            <w:tcBorders>
              <w:top w:val="single" w:sz="4" w:space="0" w:color="auto"/>
              <w:left w:val="single" w:sz="4" w:space="0" w:color="auto"/>
              <w:bottom w:val="single" w:sz="4" w:space="0" w:color="auto"/>
              <w:right w:val="single" w:sz="4" w:space="0" w:color="auto"/>
            </w:tcBorders>
          </w:tcPr>
          <w:p w:rsidR="00F304B8" w:rsidRDefault="00F304B8" w:rsidP="001D063D">
            <w:pPr>
              <w:spacing w:line="276" w:lineRule="auto"/>
              <w:jc w:val="both"/>
              <w:rPr>
                <w:lang w:eastAsia="en-US"/>
              </w:rPr>
            </w:pPr>
          </w:p>
        </w:tc>
      </w:tr>
    </w:tbl>
    <w:p w:rsidR="00F304B8" w:rsidRDefault="00F304B8" w:rsidP="00F304B8">
      <w:pPr>
        <w:jc w:val="both"/>
      </w:pPr>
    </w:p>
    <w:p w:rsidR="00F304B8" w:rsidRDefault="00F304B8" w:rsidP="00F304B8">
      <w:r>
        <w:t>Завод-изготовитель:</w:t>
      </w:r>
    </w:p>
    <w:p w:rsidR="00F304B8" w:rsidRDefault="00F304B8" w:rsidP="00F304B8">
      <w:r>
        <w:t>Страна изготовления:</w:t>
      </w:r>
    </w:p>
    <w:p w:rsidR="00F304B8" w:rsidRDefault="00F304B8" w:rsidP="00F304B8">
      <w:pPr>
        <w:jc w:val="both"/>
      </w:pPr>
      <w:r>
        <w:t>Техническое состояние:</w:t>
      </w:r>
    </w:p>
    <w:p w:rsidR="00F304B8" w:rsidRDefault="00F304B8" w:rsidP="00F304B8">
      <w:pPr>
        <w:pBdr>
          <w:bottom w:val="single" w:sz="12" w:space="1" w:color="auto"/>
          <w:between w:val="single" w:sz="12" w:space="1" w:color="auto"/>
        </w:pBdr>
        <w:jc w:val="both"/>
      </w:pPr>
    </w:p>
    <w:p w:rsidR="00F304B8" w:rsidRDefault="00F304B8" w:rsidP="00F304B8">
      <w:pPr>
        <w:jc w:val="both"/>
      </w:pPr>
      <w:r>
        <w:t>(Замечания)</w:t>
      </w:r>
    </w:p>
    <w:p w:rsidR="00F304B8" w:rsidRDefault="00F304B8" w:rsidP="00F304B8">
      <w:pPr>
        <w:jc w:val="both"/>
      </w:pPr>
      <w:r>
        <w:t>Комплектность:</w:t>
      </w:r>
    </w:p>
    <w:p w:rsidR="00F304B8" w:rsidRDefault="00F304B8" w:rsidP="00F304B8">
      <w:pPr>
        <w:pBdr>
          <w:bottom w:val="single" w:sz="12" w:space="1" w:color="auto"/>
          <w:between w:val="single" w:sz="12" w:space="1" w:color="auto"/>
        </w:pBdr>
        <w:jc w:val="both"/>
      </w:pPr>
    </w:p>
    <w:p w:rsidR="00F304B8" w:rsidRDefault="00F304B8" w:rsidP="00F304B8">
      <w:pPr>
        <w:jc w:val="both"/>
      </w:pPr>
      <w:r>
        <w:t>(Замечания)</w:t>
      </w:r>
    </w:p>
    <w:p w:rsidR="00F304B8" w:rsidRDefault="00F304B8" w:rsidP="00F304B8">
      <w:pPr>
        <w:ind w:firstLine="709"/>
        <w:jc w:val="both"/>
      </w:pPr>
      <w:r>
        <w:t>Настоящий Акт составлен, заверен подписями представителей Покупателя и Продавца, в трех (по п.3.4.) экземплярах, имеющую равную юридическую силу, один экземпляр для Продавца, два – для Покупателя.</w:t>
      </w:r>
    </w:p>
    <w:p w:rsidR="00F304B8" w:rsidRDefault="00F304B8" w:rsidP="00F304B8">
      <w:pPr>
        <w:ind w:firstLine="709"/>
        <w:jc w:val="both"/>
      </w:pPr>
    </w:p>
    <w:p w:rsidR="00F304B8" w:rsidRDefault="00F304B8" w:rsidP="00F304B8">
      <w:pPr>
        <w:jc w:val="both"/>
      </w:pPr>
      <w:r>
        <w:t>_____________________________________________________________________________</w:t>
      </w: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21"/>
        <w:gridCol w:w="4435"/>
      </w:tblGrid>
      <w:tr w:rsidR="00F304B8" w:rsidTr="001D063D">
        <w:trPr>
          <w:trHeight w:val="1440"/>
        </w:trPr>
        <w:tc>
          <w:tcPr>
            <w:tcW w:w="4687"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ПОКУПАТЕЛЯ</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c>
          <w:tcPr>
            <w:tcW w:w="4496"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ПРОДАВЦА</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p w:rsidR="00F304B8" w:rsidRDefault="00F304B8" w:rsidP="001D063D">
            <w:pPr>
              <w:spacing w:line="276" w:lineRule="auto"/>
              <w:rPr>
                <w:lang w:eastAsia="en-US"/>
              </w:rPr>
            </w:pPr>
          </w:p>
        </w:tc>
      </w:tr>
    </w:tbl>
    <w:p w:rsidR="00F304B8" w:rsidRDefault="00F304B8" w:rsidP="00F304B8">
      <w:pPr>
        <w:ind w:firstLine="709"/>
        <w:jc w:val="both"/>
      </w:pPr>
    </w:p>
    <w:p w:rsidR="00F304B8" w:rsidRDefault="00F304B8" w:rsidP="00F304B8">
      <w:pPr>
        <w:ind w:firstLine="709"/>
        <w:jc w:val="both"/>
      </w:pPr>
    </w:p>
    <w:p w:rsidR="00F304B8" w:rsidRDefault="00F304B8" w:rsidP="00F304B8">
      <w:pPr>
        <w:ind w:firstLine="709"/>
        <w:jc w:val="both"/>
      </w:pPr>
    </w:p>
    <w:p w:rsidR="00F304B8" w:rsidRDefault="00F304B8" w:rsidP="00F304B8">
      <w:pPr>
        <w:ind w:firstLine="709"/>
        <w:jc w:val="both"/>
      </w:pPr>
    </w:p>
    <w:p w:rsidR="00F304B8" w:rsidRDefault="00F304B8" w:rsidP="00F304B8">
      <w:pPr>
        <w:sectPr w:rsidR="00F304B8" w:rsidSect="00AD1A3C">
          <w:footnotePr>
            <w:numRestart w:val="eachSect"/>
          </w:footnotePr>
          <w:type w:val="continuous"/>
          <w:pgSz w:w="11906" w:h="16838"/>
          <w:pgMar w:top="1134" w:right="851" w:bottom="1418" w:left="1701" w:header="709" w:footer="709" w:gutter="0"/>
          <w:cols w:space="720"/>
        </w:sectPr>
      </w:pPr>
    </w:p>
    <w:p w:rsidR="00F304B8" w:rsidRDefault="00F304B8" w:rsidP="00F304B8">
      <w:pPr>
        <w:ind w:left="10065"/>
        <w:rPr>
          <w:sz w:val="18"/>
          <w:szCs w:val="18"/>
        </w:rPr>
      </w:pPr>
      <w:r>
        <w:rPr>
          <w:color w:val="000000"/>
          <w:sz w:val="18"/>
          <w:szCs w:val="18"/>
        </w:rPr>
        <w:lastRenderedPageBreak/>
        <w:t xml:space="preserve">Приложение № 4(форма) к Договору № </w:t>
      </w:r>
      <w:r>
        <w:rPr>
          <w:sz w:val="18"/>
          <w:szCs w:val="18"/>
        </w:rPr>
        <w:t xml:space="preserve"> ________ </w:t>
      </w:r>
    </w:p>
    <w:p w:rsidR="00F304B8" w:rsidRDefault="00F304B8" w:rsidP="00F304B8">
      <w:pPr>
        <w:ind w:left="10065"/>
        <w:rPr>
          <w:sz w:val="18"/>
          <w:szCs w:val="18"/>
        </w:rPr>
      </w:pPr>
      <w:r>
        <w:rPr>
          <w:sz w:val="18"/>
          <w:szCs w:val="18"/>
        </w:rPr>
        <w:t xml:space="preserve">от «      »                    20___  г.   </w:t>
      </w:r>
    </w:p>
    <w:p w:rsidR="00F304B8" w:rsidRDefault="00F304B8" w:rsidP="00F304B8">
      <w:pPr>
        <w:ind w:left="8300" w:hanging="8300"/>
        <w:jc w:val="both"/>
        <w:rPr>
          <w:sz w:val="18"/>
          <w:szCs w:val="18"/>
        </w:rPr>
      </w:pPr>
    </w:p>
    <w:p w:rsidR="00F304B8" w:rsidRDefault="00F304B8" w:rsidP="00F304B8">
      <w:pPr>
        <w:ind w:left="8300" w:hanging="8300"/>
        <w:jc w:val="both"/>
        <w:rPr>
          <w:sz w:val="18"/>
          <w:szCs w:val="18"/>
        </w:rPr>
      </w:pPr>
      <w:r>
        <w:rPr>
          <w:sz w:val="18"/>
          <w:szCs w:val="18"/>
        </w:rPr>
        <w:t xml:space="preserve">                                                                                                                       </w:t>
      </w:r>
      <w:r>
        <w:rPr>
          <w:b/>
        </w:rPr>
        <w:t>Информация о контрагенте</w:t>
      </w:r>
    </w:p>
    <w:p w:rsidR="00F304B8" w:rsidRDefault="00F304B8" w:rsidP="00F304B8">
      <w:pPr>
        <w:keepNext/>
        <w:ind w:right="84"/>
        <w:jc w:val="center"/>
        <w:outlineLvl w:val="0"/>
        <w:rPr>
          <w:b/>
        </w:rPr>
      </w:pPr>
    </w:p>
    <w:p w:rsidR="00F304B8" w:rsidRDefault="00F304B8" w:rsidP="00F304B8">
      <w:pPr>
        <w:keepNext/>
        <w:ind w:right="84"/>
        <w:jc w:val="center"/>
        <w:outlineLvl w:val="0"/>
      </w:pPr>
    </w:p>
    <w:tbl>
      <w:tblPr>
        <w:tblpPr w:leftFromText="180" w:rightFromText="180" w:bottomFromText="200" w:vertAnchor="text" w:horzAnchor="margin" w:tblpXSpec="center" w:tblpY="8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
        <w:gridCol w:w="471"/>
        <w:gridCol w:w="539"/>
        <w:gridCol w:w="863"/>
        <w:gridCol w:w="522"/>
        <w:gridCol w:w="816"/>
        <w:gridCol w:w="1030"/>
        <w:gridCol w:w="654"/>
        <w:gridCol w:w="970"/>
        <w:gridCol w:w="384"/>
        <w:gridCol w:w="694"/>
        <w:gridCol w:w="851"/>
        <w:gridCol w:w="444"/>
        <w:gridCol w:w="774"/>
        <w:gridCol w:w="954"/>
        <w:gridCol w:w="897"/>
        <w:gridCol w:w="753"/>
        <w:gridCol w:w="1030"/>
        <w:gridCol w:w="965"/>
        <w:gridCol w:w="1025"/>
      </w:tblGrid>
      <w:tr w:rsidR="00F304B8" w:rsidTr="001D063D">
        <w:tc>
          <w:tcPr>
            <w:tcW w:w="30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lang w:eastAsia="en-US"/>
              </w:rPr>
            </w:pPr>
            <w:r>
              <w:rPr>
                <w:lang w:eastAsia="en-US"/>
              </w:rPr>
              <w:t>№</w:t>
            </w:r>
          </w:p>
        </w:tc>
        <w:tc>
          <w:tcPr>
            <w:tcW w:w="424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lang w:eastAsia="en-US"/>
              </w:rPr>
            </w:pPr>
            <w:r>
              <w:rPr>
                <w:lang w:eastAsia="en-US"/>
              </w:rPr>
              <w:t>Наименование контрагента</w:t>
            </w:r>
          </w:p>
          <w:p w:rsidR="00F304B8" w:rsidRDefault="00F304B8" w:rsidP="001D063D">
            <w:pPr>
              <w:tabs>
                <w:tab w:val="left" w:pos="-1985"/>
              </w:tabs>
              <w:spacing w:line="276" w:lineRule="auto"/>
              <w:jc w:val="center"/>
              <w:rPr>
                <w:lang w:eastAsia="en-US"/>
              </w:rPr>
            </w:pPr>
            <w:r>
              <w:rPr>
                <w:lang w:eastAsia="en-US"/>
              </w:rPr>
              <w:t>(ИНН, вид деятельности)</w:t>
            </w:r>
          </w:p>
        </w:tc>
        <w:tc>
          <w:tcPr>
            <w:tcW w:w="3553"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lang w:eastAsia="en-US"/>
              </w:rPr>
            </w:pPr>
            <w:r>
              <w:rPr>
                <w:lang w:eastAsia="en-US"/>
              </w:rPr>
              <w:t>Договор (реквизиты, предмет, цена, срок действия и иные существенные условия)</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lang w:eastAsia="en-US"/>
              </w:rPr>
            </w:pPr>
            <w:r>
              <w:rPr>
                <w:lang w:eastAsia="en-US"/>
              </w:rPr>
              <w:t>№</w:t>
            </w:r>
          </w:p>
        </w:tc>
        <w:tc>
          <w:tcPr>
            <w:tcW w:w="6400"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lang w:eastAsia="en-US"/>
              </w:rPr>
            </w:pPr>
            <w:r>
              <w:rPr>
                <w:lang w:eastAsia="en-US"/>
              </w:rPr>
              <w:t>Информация о цепочке собственников контрагента, включая бенефициаров (в том числе конечных)</w:t>
            </w:r>
          </w:p>
        </w:tc>
      </w:tr>
      <w:tr w:rsidR="00F304B8" w:rsidTr="001D063D">
        <w:tc>
          <w:tcPr>
            <w:tcW w:w="305" w:type="dxa"/>
            <w:vMerge/>
            <w:tcBorders>
              <w:top w:val="single" w:sz="4" w:space="0" w:color="auto"/>
              <w:left w:val="single" w:sz="4" w:space="0" w:color="auto"/>
              <w:bottom w:val="single" w:sz="4" w:space="0" w:color="auto"/>
              <w:right w:val="single" w:sz="4" w:space="0" w:color="auto"/>
            </w:tcBorders>
            <w:vAlign w:val="center"/>
            <w:hideMark/>
          </w:tcPr>
          <w:p w:rsidR="00F304B8" w:rsidRDefault="00F304B8" w:rsidP="001D063D">
            <w:pPr>
              <w:rPr>
                <w:lang w:eastAsia="en-US"/>
              </w:rPr>
            </w:pPr>
          </w:p>
        </w:tc>
        <w:tc>
          <w:tcPr>
            <w:tcW w:w="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ИНН</w:t>
            </w:r>
          </w:p>
        </w:tc>
        <w:tc>
          <w:tcPr>
            <w:tcW w:w="5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ОГРН</w:t>
            </w:r>
          </w:p>
        </w:tc>
        <w:tc>
          <w:tcPr>
            <w:tcW w:w="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Наименование контрагента</w:t>
            </w:r>
          </w:p>
        </w:tc>
        <w:tc>
          <w:tcPr>
            <w:tcW w:w="5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Код ОКВЭД</w:t>
            </w:r>
          </w:p>
        </w:tc>
        <w:tc>
          <w:tcPr>
            <w:tcW w:w="8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Фамилия, имя, отчество руководителя</w:t>
            </w: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Орган и номер документа, удостоверяющего личность руководителя</w:t>
            </w:r>
          </w:p>
        </w:tc>
        <w:tc>
          <w:tcPr>
            <w:tcW w:w="6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Номер и дата</w:t>
            </w:r>
          </w:p>
        </w:tc>
        <w:tc>
          <w:tcPr>
            <w:tcW w:w="9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Предмет договора</w:t>
            </w:r>
          </w:p>
        </w:tc>
        <w:tc>
          <w:tcPr>
            <w:tcW w:w="3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Цена (млн. руб.)</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 xml:space="preserve">Срок действия </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Иные существенные условия</w:t>
            </w: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F304B8" w:rsidRDefault="00F304B8" w:rsidP="001D063D">
            <w:pPr>
              <w:rPr>
                <w:lang w:eastAsia="en-US"/>
              </w:rPr>
            </w:pPr>
          </w:p>
        </w:tc>
        <w:tc>
          <w:tcPr>
            <w:tcW w:w="7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ИНН</w:t>
            </w:r>
          </w:p>
        </w:tc>
        <w:tc>
          <w:tcPr>
            <w:tcW w:w="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ОГРН</w:t>
            </w:r>
          </w:p>
        </w:tc>
        <w:tc>
          <w:tcPr>
            <w:tcW w:w="8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Наименование/ ФИО</w:t>
            </w:r>
          </w:p>
        </w:tc>
        <w:tc>
          <w:tcPr>
            <w:tcW w:w="7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Адрес места нахождения / адрес регистрации</w:t>
            </w: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Серия  и номер документа, удостоверяющего личность (или физического лица)</w:t>
            </w:r>
          </w:p>
        </w:tc>
        <w:tc>
          <w:tcPr>
            <w:tcW w:w="9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Руководитель/ участник/ акционер/ бенефициар/ данные об исполнительном органе</w:t>
            </w:r>
          </w:p>
        </w:tc>
        <w:tc>
          <w:tcPr>
            <w:tcW w:w="10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04B8" w:rsidRDefault="00F304B8" w:rsidP="001D063D">
            <w:pPr>
              <w:tabs>
                <w:tab w:val="left" w:pos="-1985"/>
              </w:tabs>
              <w:spacing w:line="276" w:lineRule="auto"/>
              <w:jc w:val="center"/>
              <w:rPr>
                <w:sz w:val="12"/>
                <w:szCs w:val="12"/>
                <w:lang w:eastAsia="en-US"/>
              </w:rPr>
            </w:pPr>
            <w:r>
              <w:rPr>
                <w:sz w:val="12"/>
                <w:szCs w:val="12"/>
                <w:lang w:eastAsia="en-US"/>
              </w:rPr>
              <w:t>Информация о подтверждающих</w:t>
            </w:r>
          </w:p>
          <w:p w:rsidR="00F304B8" w:rsidRDefault="00F304B8" w:rsidP="001D063D">
            <w:pPr>
              <w:tabs>
                <w:tab w:val="left" w:pos="-1985"/>
              </w:tabs>
              <w:spacing w:line="276" w:lineRule="auto"/>
              <w:jc w:val="center"/>
              <w:rPr>
                <w:sz w:val="12"/>
                <w:szCs w:val="12"/>
                <w:lang w:eastAsia="en-US"/>
              </w:rPr>
            </w:pPr>
            <w:r>
              <w:rPr>
                <w:sz w:val="12"/>
                <w:szCs w:val="12"/>
                <w:lang w:eastAsia="en-US"/>
              </w:rPr>
              <w:t xml:space="preserve">документах (наименование, </w:t>
            </w:r>
          </w:p>
          <w:p w:rsidR="00F304B8" w:rsidRDefault="00F304B8" w:rsidP="001D063D">
            <w:pPr>
              <w:tabs>
                <w:tab w:val="left" w:pos="-1985"/>
              </w:tabs>
              <w:spacing w:line="276" w:lineRule="auto"/>
              <w:jc w:val="center"/>
              <w:rPr>
                <w:sz w:val="12"/>
                <w:szCs w:val="12"/>
                <w:lang w:eastAsia="en-US"/>
              </w:rPr>
            </w:pPr>
            <w:r>
              <w:rPr>
                <w:sz w:val="12"/>
                <w:szCs w:val="12"/>
                <w:lang w:eastAsia="en-US"/>
              </w:rPr>
              <w:t>реквизиты и т.д.)</w:t>
            </w:r>
          </w:p>
        </w:tc>
      </w:tr>
      <w:tr w:rsidR="00F304B8" w:rsidTr="001D063D">
        <w:tc>
          <w:tcPr>
            <w:tcW w:w="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5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8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6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04B8" w:rsidRDefault="00F304B8" w:rsidP="001D063D">
            <w:pPr>
              <w:tabs>
                <w:tab w:val="left" w:pos="-1985"/>
              </w:tabs>
              <w:spacing w:line="276" w:lineRule="auto"/>
              <w:jc w:val="center"/>
              <w:rPr>
                <w:sz w:val="12"/>
                <w:szCs w:val="12"/>
                <w:lang w:eastAsia="en-US"/>
              </w:rPr>
            </w:pPr>
            <w:r>
              <w:rPr>
                <w:sz w:val="12"/>
                <w:szCs w:val="12"/>
                <w:lang w:eastAsia="en-US"/>
              </w:rPr>
              <w:t>1.1</w:t>
            </w:r>
          </w:p>
        </w:tc>
        <w:tc>
          <w:tcPr>
            <w:tcW w:w="7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8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7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r>
      <w:tr w:rsidR="00F304B8" w:rsidTr="001D063D">
        <w:tc>
          <w:tcPr>
            <w:tcW w:w="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5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8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6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9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04B8" w:rsidRDefault="00F304B8" w:rsidP="001D063D">
            <w:pPr>
              <w:tabs>
                <w:tab w:val="left" w:pos="-1985"/>
              </w:tabs>
              <w:spacing w:line="276" w:lineRule="auto"/>
              <w:jc w:val="center"/>
              <w:rPr>
                <w:sz w:val="12"/>
                <w:szCs w:val="12"/>
                <w:lang w:eastAsia="en-US"/>
              </w:rPr>
            </w:pPr>
            <w:r>
              <w:rPr>
                <w:sz w:val="12"/>
                <w:szCs w:val="12"/>
                <w:lang w:eastAsia="en-US"/>
              </w:rPr>
              <w:t>1.1.1</w:t>
            </w:r>
          </w:p>
        </w:tc>
        <w:tc>
          <w:tcPr>
            <w:tcW w:w="7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8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7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r>
      <w:tr w:rsidR="00F304B8" w:rsidTr="001D063D">
        <w:tc>
          <w:tcPr>
            <w:tcW w:w="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5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8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6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9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304B8" w:rsidRDefault="00F304B8" w:rsidP="001D063D">
            <w:pPr>
              <w:tabs>
                <w:tab w:val="left" w:pos="-1985"/>
              </w:tabs>
              <w:spacing w:line="276" w:lineRule="auto"/>
              <w:jc w:val="center"/>
              <w:rPr>
                <w:sz w:val="12"/>
                <w:szCs w:val="12"/>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04B8" w:rsidRDefault="00F304B8" w:rsidP="001D063D">
            <w:pPr>
              <w:tabs>
                <w:tab w:val="left" w:pos="-1985"/>
              </w:tabs>
              <w:spacing w:line="276" w:lineRule="auto"/>
              <w:jc w:val="center"/>
              <w:rPr>
                <w:sz w:val="12"/>
                <w:szCs w:val="12"/>
                <w:lang w:eastAsia="en-US"/>
              </w:rPr>
            </w:pPr>
            <w:r>
              <w:rPr>
                <w:sz w:val="12"/>
                <w:szCs w:val="12"/>
                <w:lang w:eastAsia="en-US"/>
              </w:rPr>
              <w:t>1.1.2</w:t>
            </w:r>
          </w:p>
        </w:tc>
        <w:tc>
          <w:tcPr>
            <w:tcW w:w="7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8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7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9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c>
          <w:tcPr>
            <w:tcW w:w="10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04B8" w:rsidRDefault="00F304B8" w:rsidP="001D063D">
            <w:pPr>
              <w:tabs>
                <w:tab w:val="left" w:pos="-1985"/>
              </w:tabs>
              <w:spacing w:line="276" w:lineRule="auto"/>
              <w:jc w:val="center"/>
              <w:rPr>
                <w:sz w:val="12"/>
                <w:szCs w:val="12"/>
                <w:lang w:eastAsia="en-US"/>
              </w:rPr>
            </w:pPr>
          </w:p>
        </w:tc>
      </w:tr>
    </w:tbl>
    <w:p w:rsidR="00F304B8" w:rsidRDefault="00F304B8" w:rsidP="00F304B8">
      <w:pPr>
        <w:rPr>
          <w:sz w:val="12"/>
          <w:szCs w:val="12"/>
        </w:rPr>
      </w:pPr>
    </w:p>
    <w:p w:rsidR="00F304B8" w:rsidRDefault="00F304B8" w:rsidP="00F304B8">
      <w:pPr>
        <w:tabs>
          <w:tab w:val="left" w:pos="-1985"/>
          <w:tab w:val="left" w:pos="1134"/>
        </w:tabs>
      </w:pPr>
      <w:r>
        <w:t>Должность, ФИО руководителя предприятия   _______________  ______________</w:t>
      </w:r>
    </w:p>
    <w:p w:rsidR="00F304B8" w:rsidRDefault="00F304B8" w:rsidP="00F304B8">
      <w:pPr>
        <w:tabs>
          <w:tab w:val="left" w:pos="-1985"/>
          <w:tab w:val="left" w:pos="1134"/>
        </w:tabs>
      </w:pPr>
      <w:r>
        <w:t>Печать                                                                                     (подпись)                    (дата)</w:t>
      </w:r>
    </w:p>
    <w:p w:rsidR="00F304B8" w:rsidRDefault="00F304B8" w:rsidP="00F304B8">
      <w:pPr>
        <w:tabs>
          <w:tab w:val="left" w:pos="-1985"/>
          <w:tab w:val="left" w:pos="1134"/>
        </w:tabs>
        <w:rPr>
          <w:sz w:val="18"/>
          <w:szCs w:val="18"/>
        </w:rPr>
      </w:pPr>
      <w:r>
        <w:rPr>
          <w:sz w:val="18"/>
          <w:szCs w:val="18"/>
          <w:u w:val="single"/>
        </w:rPr>
        <w:t>Примечание:</w:t>
      </w:r>
      <w:r>
        <w:rPr>
          <w:sz w:val="18"/>
          <w:szCs w:val="18"/>
        </w:rPr>
        <w:tab/>
        <w:t xml:space="preserve"> В таблице указывается подробная информация о цепочке собственников контрагента (учредители /акционеры, в отношении учредителей /акционеров,</w:t>
      </w:r>
    </w:p>
    <w:p w:rsidR="00F304B8" w:rsidRDefault="00F304B8" w:rsidP="00F304B8">
      <w:pPr>
        <w:tabs>
          <w:tab w:val="left" w:pos="-1985"/>
          <w:tab w:val="left" w:pos="1134"/>
        </w:tabs>
        <w:rPr>
          <w:sz w:val="18"/>
          <w:szCs w:val="18"/>
        </w:rPr>
      </w:pPr>
      <w:r>
        <w:rPr>
          <w:sz w:val="18"/>
          <w:szCs w:val="18"/>
        </w:rPr>
        <w:t>являющихся юридическими лицами, данные об их учредителях и т.д.) включая конечных бенефициаров.</w:t>
      </w:r>
    </w:p>
    <w:p w:rsidR="00F304B8" w:rsidRDefault="00F304B8" w:rsidP="00F304B8">
      <w:pPr>
        <w:tabs>
          <w:tab w:val="left" w:pos="-1985"/>
          <w:tab w:val="left" w:pos="1134"/>
        </w:tabs>
        <w:rPr>
          <w:sz w:val="18"/>
          <w:szCs w:val="18"/>
        </w:rPr>
      </w:pPr>
      <w:r>
        <w:rPr>
          <w:sz w:val="18"/>
          <w:szCs w:val="18"/>
        </w:rPr>
        <w:t xml:space="preserve">                                           1.1, 1.2 – собственники контрагента по договору (собственники первого уровня);</w:t>
      </w:r>
    </w:p>
    <w:p w:rsidR="00F304B8" w:rsidRDefault="00F304B8" w:rsidP="00F304B8">
      <w:pPr>
        <w:tabs>
          <w:tab w:val="left" w:pos="-1985"/>
          <w:tab w:val="left" w:pos="1134"/>
        </w:tabs>
        <w:ind w:left="709"/>
        <w:jc w:val="both"/>
        <w:rPr>
          <w:sz w:val="18"/>
          <w:szCs w:val="18"/>
        </w:rPr>
      </w:pPr>
      <w:r>
        <w:rPr>
          <w:sz w:val="18"/>
          <w:szCs w:val="18"/>
        </w:rPr>
        <w:tab/>
      </w:r>
      <w:r>
        <w:rPr>
          <w:sz w:val="18"/>
          <w:szCs w:val="18"/>
        </w:rPr>
        <w:tab/>
      </w:r>
      <w:r>
        <w:rPr>
          <w:sz w:val="18"/>
          <w:szCs w:val="18"/>
        </w:rPr>
        <w:tab/>
        <w:t>1.1.2, 1.2.1, 1.2.2 и т.д. – собственники организации 1.1 (собственники второго уровня)</w:t>
      </w:r>
    </w:p>
    <w:p w:rsidR="00F304B8" w:rsidRDefault="00F304B8" w:rsidP="00F304B8">
      <w:pPr>
        <w:tabs>
          <w:tab w:val="left" w:pos="-1985"/>
          <w:tab w:val="left" w:pos="1134"/>
        </w:tabs>
        <w:ind w:left="709"/>
        <w:jc w:val="both"/>
        <w:rPr>
          <w:sz w:val="18"/>
          <w:szCs w:val="18"/>
        </w:rPr>
      </w:pPr>
      <w:r>
        <w:rPr>
          <w:sz w:val="18"/>
          <w:szCs w:val="18"/>
        </w:rPr>
        <w:t xml:space="preserve">                          и далее – по аналогичной схеме до конечного бенефициара (1.1.3.1)</w:t>
      </w:r>
    </w:p>
    <w:p w:rsidR="00F304B8" w:rsidRDefault="00F304B8" w:rsidP="00F304B8">
      <w:pPr>
        <w:jc w:val="both"/>
        <w:rPr>
          <w:sz w:val="16"/>
          <w:szCs w:val="16"/>
        </w:rPr>
      </w:pP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87"/>
        <w:gridCol w:w="4496"/>
      </w:tblGrid>
      <w:tr w:rsidR="00F304B8" w:rsidTr="001D063D">
        <w:trPr>
          <w:trHeight w:val="1440"/>
        </w:trPr>
        <w:tc>
          <w:tcPr>
            <w:tcW w:w="4687"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ПОКУПАТЕЛЯ</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c>
          <w:tcPr>
            <w:tcW w:w="4496" w:type="dxa"/>
            <w:tcBorders>
              <w:top w:val="single" w:sz="4" w:space="0" w:color="C0C0C0"/>
              <w:left w:val="single" w:sz="4" w:space="0" w:color="C0C0C0"/>
              <w:bottom w:val="single" w:sz="4" w:space="0" w:color="C0C0C0"/>
              <w:right w:val="single" w:sz="4" w:space="0" w:color="C0C0C0"/>
            </w:tcBorders>
          </w:tcPr>
          <w:p w:rsidR="00F304B8" w:rsidRDefault="00F304B8" w:rsidP="001D063D">
            <w:pPr>
              <w:spacing w:line="276" w:lineRule="auto"/>
              <w:rPr>
                <w:color w:val="000000"/>
                <w:spacing w:val="-5"/>
                <w:lang w:eastAsia="en-US"/>
              </w:rPr>
            </w:pPr>
            <w:r>
              <w:rPr>
                <w:color w:val="000000"/>
                <w:spacing w:val="-5"/>
                <w:lang w:eastAsia="en-US"/>
              </w:rPr>
              <w:t>от ПРОДАВЦА</w:t>
            </w:r>
          </w:p>
          <w:p w:rsidR="00F304B8" w:rsidRDefault="00F304B8" w:rsidP="001D063D">
            <w:pPr>
              <w:spacing w:line="276" w:lineRule="auto"/>
              <w:rPr>
                <w:lang w:eastAsia="en-US"/>
              </w:rPr>
            </w:pPr>
          </w:p>
          <w:p w:rsidR="00F304B8" w:rsidRDefault="00F304B8" w:rsidP="001D063D">
            <w:pPr>
              <w:spacing w:line="276" w:lineRule="auto"/>
              <w:rPr>
                <w:lang w:eastAsia="en-US"/>
              </w:rPr>
            </w:pPr>
          </w:p>
          <w:p w:rsidR="00F304B8" w:rsidRDefault="00F304B8" w:rsidP="001D063D">
            <w:pPr>
              <w:spacing w:line="276" w:lineRule="auto"/>
              <w:rPr>
                <w:lang w:eastAsia="en-US"/>
              </w:rPr>
            </w:pPr>
            <w:r>
              <w:rPr>
                <w:lang w:eastAsia="en-US"/>
              </w:rPr>
              <w:t xml:space="preserve">________________ </w:t>
            </w:r>
          </w:p>
          <w:p w:rsidR="00F304B8" w:rsidRDefault="00F304B8" w:rsidP="001D063D">
            <w:pPr>
              <w:spacing w:line="276" w:lineRule="auto"/>
              <w:rPr>
                <w:lang w:eastAsia="en-US"/>
              </w:rPr>
            </w:pPr>
            <w:r>
              <w:rPr>
                <w:lang w:eastAsia="en-US"/>
              </w:rPr>
              <w:t>Дата</w:t>
            </w:r>
          </w:p>
        </w:tc>
      </w:tr>
    </w:tbl>
    <w:p w:rsidR="00F304B8" w:rsidRPr="00846D7A" w:rsidRDefault="00F304B8" w:rsidP="00F304B8">
      <w:pPr>
        <w:pStyle w:val="Default"/>
        <w:ind w:left="34"/>
        <w:jc w:val="center"/>
        <w:rPr>
          <w:sz w:val="22"/>
          <w:szCs w:val="22"/>
        </w:rPr>
      </w:pPr>
    </w:p>
    <w:p w:rsidR="0082134D" w:rsidRPr="000A7420" w:rsidRDefault="0082134D" w:rsidP="005E68F1">
      <w:pPr>
        <w:pStyle w:val="Default"/>
        <w:ind w:left="34"/>
        <w:jc w:val="center"/>
        <w:rPr>
          <w:szCs w:val="22"/>
        </w:rPr>
      </w:pPr>
    </w:p>
    <w:sectPr w:rsidR="0082134D" w:rsidRPr="000A7420" w:rsidSect="00BB5F68">
      <w:footerReference w:type="default" r:id="rId13"/>
      <w:footnotePr>
        <w:pos w:val="beneathText"/>
        <w:numRestart w:val="eachSect"/>
      </w:footnotePr>
      <w:pgSz w:w="16837" w:h="11905" w:orient="landscape"/>
      <w:pgMar w:top="1134" w:right="1134" w:bottom="1273" w:left="1134"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F5" w:rsidRDefault="00F71DF5">
      <w:r>
        <w:separator/>
      </w:r>
    </w:p>
  </w:endnote>
  <w:endnote w:type="continuationSeparator" w:id="0">
    <w:p w:rsidR="00F71DF5" w:rsidRDefault="00F7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3D" w:rsidRDefault="001D063D" w:rsidP="00BB5F68">
    <w:pPr>
      <w:pStyle w:val="ab"/>
      <w:tabs>
        <w:tab w:val="clear" w:pos="4677"/>
        <w:tab w:val="clear" w:pos="9355"/>
        <w:tab w:val="left" w:pos="35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F5" w:rsidRDefault="00F71DF5">
      <w:r>
        <w:separator/>
      </w:r>
    </w:p>
  </w:footnote>
  <w:footnote w:type="continuationSeparator" w:id="0">
    <w:p w:rsidR="00F71DF5" w:rsidRDefault="00F71DF5">
      <w:r>
        <w:continuationSeparator/>
      </w:r>
    </w:p>
  </w:footnote>
  <w:footnote w:id="1">
    <w:p w:rsidR="00525FD5" w:rsidRDefault="00525FD5" w:rsidP="00525FD5">
      <w:pPr>
        <w:pStyle w:val="aff2"/>
        <w:jc w:val="both"/>
      </w:pPr>
      <w:r>
        <w:rPr>
          <w:rStyle w:val="aff4"/>
        </w:rPr>
        <w:footnoteRef/>
      </w:r>
      <w:r>
        <w:t xml:space="preserve"> </w:t>
      </w:r>
      <w:r w:rsidRPr="00CA5E67">
        <w:t>Округление результата каждого критерия оценки производится по математическим правилам до целого числа без промежуточных округлений.</w:t>
      </w:r>
    </w:p>
  </w:footnote>
  <w:footnote w:id="2">
    <w:p w:rsidR="001D063D" w:rsidRDefault="001D063D" w:rsidP="005E68F1">
      <w:pPr>
        <w:pStyle w:val="aff2"/>
        <w:ind w:firstLine="709"/>
        <w:jc w:val="both"/>
      </w:pPr>
      <w:r>
        <w:rPr>
          <w:rStyle w:val="aff4"/>
        </w:rPr>
        <w:footnoteRef/>
      </w:r>
      <w:r w:rsidRPr="00140D48">
        <w:t xml:space="preserve"> </w:t>
      </w:r>
      <w:r w:rsidRPr="00140D48">
        <w:rPr>
          <w:szCs w:val="24"/>
        </w:rPr>
        <w:t>Оформляется на фирменном бланке участника процедуры закупки в качестве отдельного документа</w:t>
      </w:r>
      <w:r>
        <w:rPr>
          <w:szCs w:val="24"/>
        </w:rPr>
        <w:t>.</w:t>
      </w:r>
    </w:p>
  </w:footnote>
  <w:footnote w:id="3">
    <w:p w:rsidR="001D063D" w:rsidRDefault="001D063D" w:rsidP="005E68F1">
      <w:pPr>
        <w:pStyle w:val="aff2"/>
        <w:ind w:firstLine="709"/>
        <w:jc w:val="both"/>
      </w:pPr>
      <w:r>
        <w:rPr>
          <w:rStyle w:val="aff4"/>
        </w:rPr>
        <w:footnoteRef/>
      </w:r>
      <w:r>
        <w:t xml:space="preserve"> При </w:t>
      </w:r>
      <w:r w:rsidRPr="00801C64">
        <w:t>отнесении участника к субъектам малого или среднего предпринимательства к заявке прикладывается скан-копия сведений из единого реестра субъектов малого и среднего предпринимательства или декларация в соответствии с формой, представленной ниже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СМСП.</w:t>
      </w:r>
    </w:p>
  </w:footnote>
  <w:footnote w:id="4">
    <w:p w:rsidR="001D063D" w:rsidRDefault="001D063D" w:rsidP="005E68F1">
      <w:pPr>
        <w:pStyle w:val="aff2"/>
        <w:ind w:firstLine="709"/>
      </w:pPr>
      <w:r>
        <w:rPr>
          <w:rStyle w:val="aff4"/>
        </w:rPr>
        <w:footnoteRef/>
      </w:r>
      <w:r>
        <w:t xml:space="preserve"> </w:t>
      </w:r>
      <w:r w:rsidRPr="00752C1D">
        <w:rPr>
          <w:rFonts w:eastAsia="Calibri"/>
        </w:rPr>
        <w:t xml:space="preserve">Участник </w:t>
      </w:r>
      <w:r>
        <w:rPr>
          <w:rFonts w:eastAsia="Calibri"/>
        </w:rPr>
        <w:t xml:space="preserve">закупки </w:t>
      </w:r>
      <w:r w:rsidRPr="00752C1D">
        <w:rPr>
          <w:rFonts w:eastAsia="Calibri"/>
        </w:rPr>
        <w:t>вправе предоставить любую дополнительную информацию о</w:t>
      </w:r>
      <w:r>
        <w:rPr>
          <w:rFonts w:eastAsia="Calibri"/>
        </w:rPr>
        <w:t>б</w:t>
      </w:r>
      <w:r w:rsidRPr="00752C1D">
        <w:rPr>
          <w:rFonts w:eastAsia="Calibri"/>
        </w:rPr>
        <w:t xml:space="preserve"> </w:t>
      </w:r>
      <w:r>
        <w:rPr>
          <w:rFonts w:eastAsia="Calibri"/>
        </w:rPr>
        <w:t>организации</w:t>
      </w:r>
      <w:r w:rsidRPr="00752C1D">
        <w:rPr>
          <w:rFonts w:eastAsia="Calibri"/>
        </w:rPr>
        <w:t>.</w:t>
      </w:r>
    </w:p>
  </w:footnote>
  <w:footnote w:id="5">
    <w:p w:rsidR="001D063D" w:rsidRPr="00D97090" w:rsidRDefault="001D063D" w:rsidP="00244BDD">
      <w:pPr>
        <w:pStyle w:val="aff2"/>
        <w:ind w:firstLine="709"/>
        <w:jc w:val="both"/>
      </w:pPr>
      <w:r>
        <w:rPr>
          <w:rStyle w:val="aff4"/>
        </w:rPr>
        <w:footnoteRef/>
      </w:r>
      <w:r>
        <w:t xml:space="preserve"> Д</w:t>
      </w:r>
      <w:r w:rsidRPr="00AC2E29">
        <w:t xml:space="preserve">екларация </w:t>
      </w:r>
      <w:r w:rsidRPr="00B352DB">
        <w:t>оформляется на</w:t>
      </w:r>
      <w:r>
        <w:t xml:space="preserve"> официальном</w:t>
      </w:r>
      <w:r w:rsidRPr="00B352DB">
        <w:t xml:space="preserve"> бланке </w:t>
      </w:r>
      <w:r>
        <w:t>участник</w:t>
      </w:r>
      <w:r w:rsidRPr="00B352DB">
        <w:t xml:space="preserve">а </w:t>
      </w:r>
      <w:r>
        <w:t>закупки,</w:t>
      </w:r>
      <w:r w:rsidRPr="00B352DB">
        <w:t xml:space="preserve"> </w:t>
      </w:r>
      <w:r>
        <w:t xml:space="preserve">относящегося к субъектам малого или среднего предпринимательства </w:t>
      </w:r>
      <w:r w:rsidRPr="00B352DB">
        <w:t>в качестве отдельного документа</w:t>
      </w:r>
      <w:r>
        <w:t xml:space="preserve"> и является обязательным приложением к з</w:t>
      </w:r>
      <w:r w:rsidRPr="006D3711">
        <w:t>аявке на участие</w:t>
      </w:r>
      <w:r>
        <w:t xml:space="preserve"> в закупке.</w:t>
      </w:r>
    </w:p>
  </w:footnote>
  <w:footnote w:id="6">
    <w:p w:rsidR="001D063D" w:rsidRDefault="001D063D" w:rsidP="00244BDD">
      <w:pPr>
        <w:pStyle w:val="aff2"/>
        <w:ind w:firstLine="709"/>
        <w:jc w:val="both"/>
      </w:pPr>
      <w:r>
        <w:rPr>
          <w:rStyle w:val="aff4"/>
        </w:rPr>
        <w:footnoteRef/>
      </w:r>
      <w:r>
        <w:t xml:space="preserve"> Указать фамилию и инициалы полномочного представителя юридического лица, индивидуального предпринимателя, подписывающего документ.</w:t>
      </w:r>
    </w:p>
  </w:footnote>
  <w:footnote w:id="7">
    <w:p w:rsidR="001D063D" w:rsidRDefault="001D063D" w:rsidP="004D49FB">
      <w:pPr>
        <w:pStyle w:val="aff2"/>
        <w:ind w:firstLine="709"/>
        <w:jc w:val="both"/>
      </w:pPr>
      <w:r>
        <w:rPr>
          <w:rStyle w:val="aff4"/>
        </w:rPr>
        <w:footnoteRef/>
      </w:r>
      <w:r>
        <w:t xml:space="preserve"> </w:t>
      </w:r>
      <w:r w:rsidRPr="00ED1CAE">
        <w:t>Указать документ(ы), являющийся(иеся) основанием полномочий представителя юридического лица, индивидуального предпринимателя, подписывающего декларацию</w:t>
      </w:r>
      <w:r>
        <w:t>.</w:t>
      </w:r>
    </w:p>
  </w:footnote>
  <w:footnote w:id="8">
    <w:p w:rsidR="001D063D" w:rsidRDefault="001D063D" w:rsidP="00336412">
      <w:pPr>
        <w:pStyle w:val="aff2"/>
        <w:ind w:firstLine="709"/>
      </w:pPr>
      <w:r>
        <w:rPr>
          <w:rStyle w:val="aff4"/>
        </w:rPr>
        <w:footnoteRef/>
      </w:r>
      <w:r>
        <w:t xml:space="preserve"> З</w:t>
      </w:r>
      <w:r w:rsidRPr="00336412">
        <w:t>аполняется только юридическими лицами</w:t>
      </w:r>
    </w:p>
  </w:footnote>
  <w:footnote w:id="9">
    <w:p w:rsidR="001D063D" w:rsidRPr="009A0F0E" w:rsidRDefault="001D063D" w:rsidP="0095518C">
      <w:pPr>
        <w:pStyle w:val="aff2"/>
        <w:ind w:firstLine="709"/>
      </w:pPr>
      <w:r>
        <w:rPr>
          <w:rStyle w:val="aff4"/>
        </w:rPr>
        <w:footnoteRef/>
      </w:r>
      <w:r>
        <w:t xml:space="preserve"> </w:t>
      </w:r>
      <w:r w:rsidRPr="00140D48">
        <w:rPr>
          <w:szCs w:val="24"/>
        </w:rPr>
        <w:t>Оформляется на фирменном бланке участника процедуры закупки в качестве отдельного документа</w:t>
      </w:r>
      <w:r>
        <w:rPr>
          <w:szCs w:val="24"/>
        </w:rPr>
        <w:t>.</w:t>
      </w:r>
    </w:p>
  </w:footnote>
  <w:footnote w:id="10">
    <w:p w:rsidR="001D063D" w:rsidRDefault="001D063D" w:rsidP="00244BDD">
      <w:pPr>
        <w:pStyle w:val="aff2"/>
        <w:ind w:firstLine="709"/>
        <w:jc w:val="both"/>
      </w:pPr>
      <w:r>
        <w:rPr>
          <w:rStyle w:val="aff4"/>
        </w:rPr>
        <w:footnoteRef/>
      </w:r>
      <w:r>
        <w:t xml:space="preserve"> </w:t>
      </w:r>
      <w:r w:rsidRPr="002E0044">
        <w:t>Исключением являются органы государственной власти, государственные, муниципальные учреждения и унитарные предприятия.</w:t>
      </w:r>
    </w:p>
  </w:footnote>
  <w:footnote w:id="11">
    <w:p w:rsidR="001D063D" w:rsidRDefault="001D063D" w:rsidP="00244BDD">
      <w:pPr>
        <w:pStyle w:val="aff2"/>
        <w:ind w:firstLine="709"/>
        <w:jc w:val="both"/>
      </w:pPr>
      <w:r>
        <w:rPr>
          <w:rStyle w:val="aff4"/>
        </w:rPr>
        <w:footnoteRef/>
      </w:r>
      <w:r>
        <w:t xml:space="preserve"> Сведения в отношении всей цепочки собственников должны быть подготовлены в соответствии с формой, представленной в приложении </w:t>
      </w:r>
      <w:r w:rsidRPr="00801C64">
        <w:t>3</w:t>
      </w:r>
      <w:r>
        <w:t> «Положения о закупке»</w:t>
      </w:r>
      <w:r w:rsidRPr="002E0044">
        <w:t>.</w:t>
      </w:r>
      <w:r>
        <w:t xml:space="preserve"> </w:t>
      </w:r>
      <w:r w:rsidRPr="00486762">
        <w:t xml:space="preserve">Актуальность </w:t>
      </w:r>
      <w:r>
        <w:t>«Положения о закупке»</w:t>
      </w:r>
      <w:r w:rsidRPr="00486762">
        <w:t xml:space="preserve"> целесообразно проверить на официальном сайте </w:t>
      </w:r>
      <w:r>
        <w:t>ПАО  </w:t>
      </w:r>
      <w:r w:rsidRPr="00486762">
        <w:t>«Аэрофлот» (ссылка</w:t>
      </w:r>
      <w:r>
        <w:t>: </w:t>
      </w:r>
      <w:r w:rsidRPr="00486762">
        <w:t>http://www.aeroflot.ru/cms/about/retail_center/documentation)</w:t>
      </w:r>
      <w:r>
        <w:t>.</w:t>
      </w:r>
    </w:p>
  </w:footnote>
  <w:footnote w:id="12">
    <w:p w:rsidR="001D063D" w:rsidRDefault="001D063D" w:rsidP="00B44EDA">
      <w:pPr>
        <w:pStyle w:val="aff2"/>
        <w:ind w:firstLine="709"/>
      </w:pPr>
      <w:r>
        <w:rPr>
          <w:rStyle w:val="aff4"/>
        </w:rPr>
        <w:footnoteRef/>
      </w:r>
      <w:r>
        <w:t xml:space="preserve"> Пункт включается в состав заявки только участниками закупки – физическими лицами.</w:t>
      </w:r>
    </w:p>
  </w:footnote>
  <w:footnote w:id="13">
    <w:p w:rsidR="001D063D" w:rsidRDefault="001D063D" w:rsidP="00AD1A3C">
      <w:pPr>
        <w:pStyle w:val="aff2"/>
        <w:jc w:val="both"/>
      </w:pPr>
      <w:r>
        <w:rPr>
          <w:rStyle w:val="aff4"/>
        </w:rPr>
        <w:footnoteRef/>
      </w:r>
      <w:r>
        <w:t xml:space="preserve"> Размер авансового платежа не должен превышать 25% от общей стоимости договора, но не более 1 000 000 рублей.</w:t>
      </w:r>
    </w:p>
  </w:footnote>
  <w:footnote w:id="14">
    <w:p w:rsidR="001D063D" w:rsidRDefault="001D063D" w:rsidP="00F304B8">
      <w:pPr>
        <w:pStyle w:val="aff2"/>
        <w:jc w:val="both"/>
      </w:pPr>
      <w:r>
        <w:rPr>
          <w:rStyle w:val="aff4"/>
        </w:rPr>
        <w:footnoteRef/>
      </w:r>
      <w:r>
        <w:t xml:space="preserve"> Размер неустойки определяется исполнителем по договору с учетом специфики договора, его цены, значимости указанных заверений об обстоятельствах для заключения договора, его исполнения</w:t>
      </w:r>
      <w:r>
        <w:br/>
        <w:t>или прекращения; размер неустойки должен быть по возможности обоснован и соразмерен потенциальным убыткам ПАО «Аэрофлот», причиненным нарушением заверений.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0" w:firstLine="0"/>
      </w:pPr>
      <w:rPr>
        <w:rFonts w:ascii="Symbol" w:hAnsi="Symbol"/>
        <w:sz w:val="20"/>
      </w:rPr>
    </w:lvl>
  </w:abstractNum>
  <w:abstractNum w:abstractNumId="1" w15:restartNumberingAfterBreak="0">
    <w:nsid w:val="00050129"/>
    <w:multiLevelType w:val="hybridMultilevel"/>
    <w:tmpl w:val="862E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14542"/>
    <w:multiLevelType w:val="hybridMultilevel"/>
    <w:tmpl w:val="7CE4D642"/>
    <w:lvl w:ilvl="0" w:tplc="F57C1A58">
      <w:start w:val="9"/>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D3D31"/>
    <w:multiLevelType w:val="hybridMultilevel"/>
    <w:tmpl w:val="7E064BCC"/>
    <w:lvl w:ilvl="0" w:tplc="A2D080D4">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4" w15:restartNumberingAfterBreak="0">
    <w:nsid w:val="13B662EF"/>
    <w:multiLevelType w:val="multilevel"/>
    <w:tmpl w:val="A3C65A70"/>
    <w:lvl w:ilvl="0">
      <w:start w:val="1"/>
      <w:numFmt w:val="decimal"/>
      <w:suff w:val="space"/>
      <w:lvlText w:val="%1."/>
      <w:lvlJc w:val="left"/>
      <w:pPr>
        <w:ind w:left="709" w:hanging="709"/>
      </w:pPr>
      <w:rPr>
        <w:rFonts w:hint="default"/>
        <w:b/>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b w:val="0"/>
        <w:i w:val="0"/>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84C5F00"/>
    <w:multiLevelType w:val="multilevel"/>
    <w:tmpl w:val="FE28FDC4"/>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DD1BC7"/>
    <w:multiLevelType w:val="multilevel"/>
    <w:tmpl w:val="A3C65A70"/>
    <w:lvl w:ilvl="0">
      <w:start w:val="1"/>
      <w:numFmt w:val="decimal"/>
      <w:suff w:val="space"/>
      <w:lvlText w:val="%1."/>
      <w:lvlJc w:val="left"/>
      <w:pPr>
        <w:ind w:left="709" w:hanging="709"/>
      </w:pPr>
      <w:rPr>
        <w:rFonts w:hint="default"/>
        <w:b/>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b w:val="0"/>
        <w:i w:val="0"/>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F7B66C6"/>
    <w:multiLevelType w:val="hybridMultilevel"/>
    <w:tmpl w:val="CF600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D7325"/>
    <w:multiLevelType w:val="multilevel"/>
    <w:tmpl w:val="091CBA3C"/>
    <w:lvl w:ilvl="0">
      <w:start w:val="8"/>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0" w15:restartNumberingAfterBreak="0">
    <w:nsid w:val="24B45057"/>
    <w:multiLevelType w:val="hybridMultilevel"/>
    <w:tmpl w:val="E7DA2658"/>
    <w:lvl w:ilvl="0" w:tplc="2C622508">
      <w:start w:val="1"/>
      <w:numFmt w:val="russianLower"/>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F87520"/>
    <w:multiLevelType w:val="multilevel"/>
    <w:tmpl w:val="FE28FDC4"/>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917EEB"/>
    <w:multiLevelType w:val="multilevel"/>
    <w:tmpl w:val="8EEEC122"/>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D2349C"/>
    <w:multiLevelType w:val="multilevel"/>
    <w:tmpl w:val="FC9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E3F82"/>
    <w:multiLevelType w:val="multilevel"/>
    <w:tmpl w:val="FCD2C432"/>
    <w:lvl w:ilvl="0">
      <w:start w:val="1"/>
      <w:numFmt w:val="decimal"/>
      <w:suff w:val="space"/>
      <w:lvlText w:val="%1."/>
      <w:lvlJc w:val="left"/>
      <w:pPr>
        <w:ind w:left="0" w:firstLine="0"/>
      </w:pPr>
      <w:rPr>
        <w:rFonts w:hint="default"/>
        <w:b/>
        <w:bCs/>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995D9C"/>
    <w:multiLevelType w:val="hybridMultilevel"/>
    <w:tmpl w:val="99D4DC9C"/>
    <w:lvl w:ilvl="0" w:tplc="EF0A0838">
      <w:start w:val="1"/>
      <w:numFmt w:val="bullet"/>
      <w:pStyle w:val="2"/>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9A378A"/>
    <w:multiLevelType w:val="multilevel"/>
    <w:tmpl w:val="D36A12CA"/>
    <w:lvl w:ilvl="0">
      <w:start w:val="6"/>
      <w:numFmt w:val="decimal"/>
      <w:lvlText w:val="%1."/>
      <w:lvlJc w:val="left"/>
      <w:pPr>
        <w:ind w:left="660" w:hanging="660"/>
      </w:pPr>
      <w:rPr>
        <w:rFonts w:hint="default"/>
      </w:rPr>
    </w:lvl>
    <w:lvl w:ilvl="1">
      <w:start w:val="10"/>
      <w:numFmt w:val="decimal"/>
      <w:lvlText w:val="%1.%2."/>
      <w:lvlJc w:val="left"/>
      <w:pPr>
        <w:ind w:left="1370"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7" w15:restartNumberingAfterBreak="0">
    <w:nsid w:val="458F32F4"/>
    <w:multiLevelType w:val="multilevel"/>
    <w:tmpl w:val="A44216AA"/>
    <w:lvl w:ilvl="0">
      <w:start w:val="1"/>
      <w:numFmt w:val="decimal"/>
      <w:suff w:val="space"/>
      <w:lvlText w:val="%1."/>
      <w:lvlJc w:val="left"/>
      <w:pPr>
        <w:ind w:left="0"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AC47DCD"/>
    <w:multiLevelType w:val="multilevel"/>
    <w:tmpl w:val="A3C65A70"/>
    <w:lvl w:ilvl="0">
      <w:start w:val="1"/>
      <w:numFmt w:val="decimal"/>
      <w:suff w:val="space"/>
      <w:lvlText w:val="%1."/>
      <w:lvlJc w:val="left"/>
      <w:pPr>
        <w:ind w:left="709" w:hanging="709"/>
      </w:pPr>
      <w:rPr>
        <w:rFonts w:hint="default"/>
        <w:b/>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b w:val="0"/>
        <w:i w:val="0"/>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567"/>
        </w:tabs>
        <w:ind w:left="567"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rPr>
    </w:lvl>
    <w:lvl w:ilvl="3">
      <w:start w:val="1"/>
      <w:numFmt w:val="decimal"/>
      <w:pStyle w:val="a1"/>
      <w:lvlText w:val="%1.%2.%3.%4."/>
      <w:lvlJc w:val="left"/>
      <w:pPr>
        <w:tabs>
          <w:tab w:val="num" w:pos="1844"/>
        </w:tabs>
        <w:ind w:left="1844" w:hanging="567"/>
      </w:pPr>
      <w:rPr>
        <w:rFonts w:cs="Times New Roman" w:hint="default"/>
      </w:rPr>
    </w:lvl>
    <w:lvl w:ilvl="4">
      <w:start w:val="1"/>
      <w:numFmt w:val="lowerLetter"/>
      <w:pStyle w:val="a2"/>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0" w15:restartNumberingAfterBreak="0">
    <w:nsid w:val="4C6F02AE"/>
    <w:multiLevelType w:val="multilevel"/>
    <w:tmpl w:val="D880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334FB"/>
    <w:multiLevelType w:val="multilevel"/>
    <w:tmpl w:val="A44216AA"/>
    <w:lvl w:ilvl="0">
      <w:start w:val="1"/>
      <w:numFmt w:val="decimal"/>
      <w:suff w:val="space"/>
      <w:lvlText w:val="%1."/>
      <w:lvlJc w:val="left"/>
      <w:pPr>
        <w:ind w:left="0"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55450187"/>
    <w:multiLevelType w:val="hybridMultilevel"/>
    <w:tmpl w:val="68D07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24" w15:restartNumberingAfterBreak="0">
    <w:nsid w:val="606E2401"/>
    <w:multiLevelType w:val="hybridMultilevel"/>
    <w:tmpl w:val="A7AAB832"/>
    <w:lvl w:ilvl="0" w:tplc="ABA8FFDE">
      <w:start w:val="1"/>
      <w:numFmt w:val="russianLower"/>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870819"/>
    <w:multiLevelType w:val="hybridMultilevel"/>
    <w:tmpl w:val="B846012E"/>
    <w:lvl w:ilvl="0" w:tplc="A2D080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C1664B"/>
    <w:multiLevelType w:val="multilevel"/>
    <w:tmpl w:val="1CE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74317"/>
    <w:multiLevelType w:val="multilevel"/>
    <w:tmpl w:val="A3C65A70"/>
    <w:lvl w:ilvl="0">
      <w:start w:val="1"/>
      <w:numFmt w:val="decimal"/>
      <w:suff w:val="space"/>
      <w:lvlText w:val="%1."/>
      <w:lvlJc w:val="left"/>
      <w:pPr>
        <w:ind w:left="709" w:hanging="709"/>
      </w:pPr>
      <w:rPr>
        <w:rFonts w:hint="default"/>
        <w:b/>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b w:val="0"/>
        <w:i w:val="0"/>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77681EDA"/>
    <w:multiLevelType w:val="multilevel"/>
    <w:tmpl w:val="7DD25E38"/>
    <w:lvl w:ilvl="0">
      <w:start w:val="6"/>
      <w:numFmt w:val="decimal"/>
      <w:lvlText w:val="%1"/>
      <w:lvlJc w:val="left"/>
      <w:pPr>
        <w:ind w:left="600" w:hanging="600"/>
      </w:pPr>
      <w:rPr>
        <w:rFonts w:hint="default"/>
      </w:rPr>
    </w:lvl>
    <w:lvl w:ilvl="1">
      <w:start w:val="10"/>
      <w:numFmt w:val="decimal"/>
      <w:lvlText w:val="%1.%2"/>
      <w:lvlJc w:val="left"/>
      <w:pPr>
        <w:ind w:left="1315" w:hanging="60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15:restartNumberingAfterBreak="0">
    <w:nsid w:val="7872101E"/>
    <w:multiLevelType w:val="hybridMultilevel"/>
    <w:tmpl w:val="0EA8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6E6779"/>
    <w:multiLevelType w:val="hybridMultilevel"/>
    <w:tmpl w:val="C8B68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9"/>
  </w:num>
  <w:num w:numId="4">
    <w:abstractNumId w:val="4"/>
  </w:num>
  <w:num w:numId="5">
    <w:abstractNumId w:val="4"/>
    <w:lvlOverride w:ilvl="0">
      <w:lvl w:ilvl="0">
        <w:start w:val="1"/>
        <w:numFmt w:val="decimal"/>
        <w:suff w:val="space"/>
        <w:lvlText w:val="%1."/>
        <w:lvlJc w:val="left"/>
        <w:pPr>
          <w:ind w:left="709" w:hanging="709"/>
        </w:pPr>
        <w:rPr>
          <w:rFonts w:hint="default"/>
        </w:rPr>
      </w:lvl>
    </w:lvlOverride>
    <w:lvlOverride w:ilvl="1">
      <w:lvl w:ilvl="1">
        <w:start w:val="1"/>
        <w:numFmt w:val="decimal"/>
        <w:isLgl/>
        <w:suff w:val="space"/>
        <w:lvlText w:val="%1.%2."/>
        <w:lvlJc w:val="left"/>
        <w:pPr>
          <w:ind w:left="0" w:firstLine="709"/>
        </w:pPr>
        <w:rPr>
          <w:rFonts w:hint="default"/>
          <w:b w:val="0"/>
        </w:rPr>
      </w:lvl>
    </w:lvlOverride>
    <w:lvlOverride w:ilvl="2">
      <w:lvl w:ilvl="2">
        <w:start w:val="1"/>
        <w:numFmt w:val="decimal"/>
        <w:isLgl/>
        <w:suff w:val="space"/>
        <w:lvlText w:val="%1.%2.%3."/>
        <w:lvlJc w:val="left"/>
        <w:pPr>
          <w:ind w:left="0" w:firstLine="709"/>
        </w:pPr>
        <w:rPr>
          <w:rFonts w:hint="default"/>
        </w:rPr>
      </w:lvl>
    </w:lvlOverride>
    <w:lvlOverride w:ilvl="3">
      <w:lvl w:ilvl="3">
        <w:start w:val="1"/>
        <w:numFmt w:val="decimal"/>
        <w:isLgl/>
        <w:lvlText w:val="%1.%2.%3.%4."/>
        <w:lvlJc w:val="left"/>
        <w:pPr>
          <w:ind w:left="2532" w:hanging="1125"/>
        </w:pPr>
        <w:rPr>
          <w:rFonts w:hint="default"/>
        </w:rPr>
      </w:lvl>
    </w:lvlOverride>
    <w:lvlOverride w:ilvl="4">
      <w:lvl w:ilvl="4">
        <w:start w:val="1"/>
        <w:numFmt w:val="decimal"/>
        <w:isLgl/>
        <w:lvlText w:val="%1.%2.%3.%4.%5."/>
        <w:lvlJc w:val="left"/>
        <w:pPr>
          <w:ind w:left="2881" w:hanging="1125"/>
        </w:pPr>
        <w:rPr>
          <w:rFonts w:hint="default"/>
        </w:rPr>
      </w:lvl>
    </w:lvlOverride>
    <w:lvlOverride w:ilvl="5">
      <w:lvl w:ilvl="5">
        <w:start w:val="1"/>
        <w:numFmt w:val="decimal"/>
        <w:isLgl/>
        <w:lvlText w:val="%1.%2.%3.%4.%5.%6."/>
        <w:lvlJc w:val="left"/>
        <w:pPr>
          <w:ind w:left="3230" w:hanging="1125"/>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6">
    <w:abstractNumId w:val="5"/>
  </w:num>
  <w:num w:numId="7">
    <w:abstractNumId w:val="17"/>
  </w:num>
  <w:num w:numId="8">
    <w:abstractNumId w:val="3"/>
  </w:num>
  <w:num w:numId="9">
    <w:abstractNumId w:val="25"/>
  </w:num>
  <w:num w:numId="10">
    <w:abstractNumId w:val="14"/>
  </w:num>
  <w:num w:numId="11">
    <w:abstractNumId w:val="12"/>
  </w:num>
  <w:num w:numId="12">
    <w:abstractNumId w:val="6"/>
  </w:num>
  <w:num w:numId="13">
    <w:abstractNumId w:val="4"/>
    <w:lvlOverride w:ilvl="0">
      <w:lvl w:ilvl="0">
        <w:start w:val="1"/>
        <w:numFmt w:val="decimal"/>
        <w:suff w:val="space"/>
        <w:lvlText w:val="%1."/>
        <w:lvlJc w:val="left"/>
        <w:pPr>
          <w:ind w:left="709" w:hanging="709"/>
        </w:pPr>
        <w:rPr>
          <w:rFonts w:hint="default"/>
          <w:b/>
        </w:rPr>
      </w:lvl>
    </w:lvlOverride>
    <w:lvlOverride w:ilvl="1">
      <w:lvl w:ilvl="1">
        <w:start w:val="1"/>
        <w:numFmt w:val="decimal"/>
        <w:isLgl/>
        <w:suff w:val="space"/>
        <w:lvlText w:val="%1.%2."/>
        <w:lvlJc w:val="left"/>
        <w:pPr>
          <w:ind w:left="0" w:firstLine="709"/>
        </w:pPr>
        <w:rPr>
          <w:rFonts w:hint="default"/>
          <w:b w:val="0"/>
        </w:rPr>
      </w:lvl>
    </w:lvlOverride>
    <w:lvlOverride w:ilvl="2">
      <w:lvl w:ilvl="2">
        <w:start w:val="1"/>
        <w:numFmt w:val="decimal"/>
        <w:isLgl/>
        <w:suff w:val="space"/>
        <w:lvlText w:val="%1.%2.%3."/>
        <w:lvlJc w:val="left"/>
        <w:pPr>
          <w:ind w:left="0" w:firstLine="709"/>
        </w:pPr>
        <w:rPr>
          <w:rFonts w:hint="default"/>
          <w:b w:val="0"/>
          <w:i w:val="0"/>
        </w:rPr>
      </w:lvl>
    </w:lvlOverride>
    <w:lvlOverride w:ilvl="3">
      <w:lvl w:ilvl="3">
        <w:start w:val="1"/>
        <w:numFmt w:val="decimal"/>
        <w:isLgl/>
        <w:lvlText w:val="%1.%2.%3.%4."/>
        <w:lvlJc w:val="left"/>
        <w:pPr>
          <w:ind w:left="2532" w:hanging="1125"/>
        </w:pPr>
        <w:rPr>
          <w:rFonts w:hint="default"/>
        </w:rPr>
      </w:lvl>
    </w:lvlOverride>
    <w:lvlOverride w:ilvl="4">
      <w:lvl w:ilvl="4">
        <w:start w:val="1"/>
        <w:numFmt w:val="decimal"/>
        <w:isLgl/>
        <w:lvlText w:val="%1.%2.%3.%4.%5."/>
        <w:lvlJc w:val="left"/>
        <w:pPr>
          <w:ind w:left="2881" w:hanging="1125"/>
        </w:pPr>
        <w:rPr>
          <w:rFonts w:hint="default"/>
        </w:rPr>
      </w:lvl>
    </w:lvlOverride>
    <w:lvlOverride w:ilvl="5">
      <w:lvl w:ilvl="5">
        <w:start w:val="1"/>
        <w:numFmt w:val="decimal"/>
        <w:isLgl/>
        <w:lvlText w:val="%1.%2.%3.%4.%5.%6."/>
        <w:lvlJc w:val="left"/>
        <w:pPr>
          <w:ind w:left="3230" w:hanging="1125"/>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14">
    <w:abstractNumId w:val="24"/>
  </w:num>
  <w:num w:numId="15">
    <w:abstractNumId w:val="11"/>
  </w:num>
  <w:num w:numId="16">
    <w:abstractNumId w:val="18"/>
  </w:num>
  <w:num w:numId="17">
    <w:abstractNumId w:val="27"/>
  </w:num>
  <w:num w:numId="18">
    <w:abstractNumId w:val="7"/>
  </w:num>
  <w:num w:numId="19">
    <w:abstractNumId w:val="2"/>
  </w:num>
  <w:num w:numId="20">
    <w:abstractNumId w:val="21"/>
  </w:num>
  <w:num w:numId="21">
    <w:abstractNumId w:val="28"/>
  </w:num>
  <w:num w:numId="22">
    <w:abstractNumId w:val="16"/>
  </w:num>
  <w:num w:numId="23">
    <w:abstractNumId w:val="9"/>
  </w:num>
  <w:num w:numId="24">
    <w:abstractNumId w:val="22"/>
  </w:num>
  <w:num w:numId="25">
    <w:abstractNumId w:val="10"/>
  </w:num>
  <w:num w:numId="26">
    <w:abstractNumId w:val="29"/>
  </w:num>
  <w:num w:numId="27">
    <w:abstractNumId w:val="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13"/>
  </w:num>
  <w:num w:numId="32">
    <w:abstractNumId w:val="30"/>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7"/>
    <w:rsid w:val="00002424"/>
    <w:rsid w:val="00003DC4"/>
    <w:rsid w:val="0000500C"/>
    <w:rsid w:val="0000572C"/>
    <w:rsid w:val="00005A37"/>
    <w:rsid w:val="00007DF2"/>
    <w:rsid w:val="00011512"/>
    <w:rsid w:val="00011E68"/>
    <w:rsid w:val="000205B6"/>
    <w:rsid w:val="000257A4"/>
    <w:rsid w:val="00027E96"/>
    <w:rsid w:val="000312D9"/>
    <w:rsid w:val="00031EE3"/>
    <w:rsid w:val="00046C65"/>
    <w:rsid w:val="00047083"/>
    <w:rsid w:val="00050C05"/>
    <w:rsid w:val="00051B04"/>
    <w:rsid w:val="0005313C"/>
    <w:rsid w:val="000616C1"/>
    <w:rsid w:val="00062E74"/>
    <w:rsid w:val="000633E8"/>
    <w:rsid w:val="00070631"/>
    <w:rsid w:val="000718DC"/>
    <w:rsid w:val="00073D26"/>
    <w:rsid w:val="0007474A"/>
    <w:rsid w:val="0007749A"/>
    <w:rsid w:val="00085827"/>
    <w:rsid w:val="00086684"/>
    <w:rsid w:val="00086DC4"/>
    <w:rsid w:val="0009218A"/>
    <w:rsid w:val="000978AA"/>
    <w:rsid w:val="000A118D"/>
    <w:rsid w:val="000A294E"/>
    <w:rsid w:val="000A7420"/>
    <w:rsid w:val="000A7CF6"/>
    <w:rsid w:val="000C3097"/>
    <w:rsid w:val="000C3B17"/>
    <w:rsid w:val="000D072F"/>
    <w:rsid w:val="000D1E97"/>
    <w:rsid w:val="000D2101"/>
    <w:rsid w:val="000D42BE"/>
    <w:rsid w:val="000D5337"/>
    <w:rsid w:val="000D538B"/>
    <w:rsid w:val="000D6076"/>
    <w:rsid w:val="000E3DB8"/>
    <w:rsid w:val="000E550E"/>
    <w:rsid w:val="000E5CBD"/>
    <w:rsid w:val="000E7FAE"/>
    <w:rsid w:val="000F2F48"/>
    <w:rsid w:val="000F5875"/>
    <w:rsid w:val="000F7841"/>
    <w:rsid w:val="0010102A"/>
    <w:rsid w:val="0010312B"/>
    <w:rsid w:val="0011263F"/>
    <w:rsid w:val="00113D50"/>
    <w:rsid w:val="00121323"/>
    <w:rsid w:val="001216D9"/>
    <w:rsid w:val="00121AAF"/>
    <w:rsid w:val="00121F3D"/>
    <w:rsid w:val="0012238A"/>
    <w:rsid w:val="0012294E"/>
    <w:rsid w:val="00123A2B"/>
    <w:rsid w:val="0012401B"/>
    <w:rsid w:val="00132155"/>
    <w:rsid w:val="001355D5"/>
    <w:rsid w:val="001367C4"/>
    <w:rsid w:val="00140D48"/>
    <w:rsid w:val="001528AA"/>
    <w:rsid w:val="001535F8"/>
    <w:rsid w:val="00163926"/>
    <w:rsid w:val="0016728F"/>
    <w:rsid w:val="00167358"/>
    <w:rsid w:val="0017069E"/>
    <w:rsid w:val="001730A2"/>
    <w:rsid w:val="00174C6C"/>
    <w:rsid w:val="0018157D"/>
    <w:rsid w:val="001842B3"/>
    <w:rsid w:val="00190663"/>
    <w:rsid w:val="001909FE"/>
    <w:rsid w:val="0019102F"/>
    <w:rsid w:val="0019247B"/>
    <w:rsid w:val="00194EC9"/>
    <w:rsid w:val="001A3FCD"/>
    <w:rsid w:val="001A49CD"/>
    <w:rsid w:val="001A70A6"/>
    <w:rsid w:val="001A7106"/>
    <w:rsid w:val="001B2040"/>
    <w:rsid w:val="001B27CD"/>
    <w:rsid w:val="001B3A51"/>
    <w:rsid w:val="001C07E6"/>
    <w:rsid w:val="001C1E7C"/>
    <w:rsid w:val="001C33C5"/>
    <w:rsid w:val="001C3ED5"/>
    <w:rsid w:val="001C526F"/>
    <w:rsid w:val="001C5B4A"/>
    <w:rsid w:val="001C6102"/>
    <w:rsid w:val="001C64AB"/>
    <w:rsid w:val="001C659E"/>
    <w:rsid w:val="001D031D"/>
    <w:rsid w:val="001D063D"/>
    <w:rsid w:val="001D0BC5"/>
    <w:rsid w:val="001D29BF"/>
    <w:rsid w:val="001D3843"/>
    <w:rsid w:val="001D3AB5"/>
    <w:rsid w:val="001D4052"/>
    <w:rsid w:val="001E0855"/>
    <w:rsid w:val="001E513E"/>
    <w:rsid w:val="001E69A9"/>
    <w:rsid w:val="001E7819"/>
    <w:rsid w:val="001F0B9E"/>
    <w:rsid w:val="001F631A"/>
    <w:rsid w:val="002039F0"/>
    <w:rsid w:val="00204422"/>
    <w:rsid w:val="0020498E"/>
    <w:rsid w:val="00204A30"/>
    <w:rsid w:val="002053B6"/>
    <w:rsid w:val="00205571"/>
    <w:rsid w:val="0020633E"/>
    <w:rsid w:val="002071F3"/>
    <w:rsid w:val="0021447B"/>
    <w:rsid w:val="0021672D"/>
    <w:rsid w:val="00220765"/>
    <w:rsid w:val="002263D5"/>
    <w:rsid w:val="00227FAE"/>
    <w:rsid w:val="00232F96"/>
    <w:rsid w:val="0023350C"/>
    <w:rsid w:val="00233AD0"/>
    <w:rsid w:val="00234A0C"/>
    <w:rsid w:val="002354BA"/>
    <w:rsid w:val="0024432B"/>
    <w:rsid w:val="00244BDD"/>
    <w:rsid w:val="00245DCE"/>
    <w:rsid w:val="00250F99"/>
    <w:rsid w:val="002522EE"/>
    <w:rsid w:val="002550F0"/>
    <w:rsid w:val="002567F5"/>
    <w:rsid w:val="00261A97"/>
    <w:rsid w:val="0026288B"/>
    <w:rsid w:val="00273864"/>
    <w:rsid w:val="00277AB9"/>
    <w:rsid w:val="002805C6"/>
    <w:rsid w:val="002807C5"/>
    <w:rsid w:val="0028297F"/>
    <w:rsid w:val="00282D01"/>
    <w:rsid w:val="00286D51"/>
    <w:rsid w:val="0029330A"/>
    <w:rsid w:val="0029500F"/>
    <w:rsid w:val="002951DD"/>
    <w:rsid w:val="00297A46"/>
    <w:rsid w:val="002A0D0C"/>
    <w:rsid w:val="002A2F66"/>
    <w:rsid w:val="002A3E56"/>
    <w:rsid w:val="002A4CFC"/>
    <w:rsid w:val="002A5A9B"/>
    <w:rsid w:val="002B0C1F"/>
    <w:rsid w:val="002B283A"/>
    <w:rsid w:val="002B3DD1"/>
    <w:rsid w:val="002C68BF"/>
    <w:rsid w:val="002D045C"/>
    <w:rsid w:val="002D4407"/>
    <w:rsid w:val="002D46BA"/>
    <w:rsid w:val="002D5B27"/>
    <w:rsid w:val="002D64D2"/>
    <w:rsid w:val="002D725C"/>
    <w:rsid w:val="002E0044"/>
    <w:rsid w:val="002E03D7"/>
    <w:rsid w:val="002E39DE"/>
    <w:rsid w:val="002F3A67"/>
    <w:rsid w:val="002F5328"/>
    <w:rsid w:val="002F6A83"/>
    <w:rsid w:val="00300151"/>
    <w:rsid w:val="0030238D"/>
    <w:rsid w:val="003050F2"/>
    <w:rsid w:val="00305EA0"/>
    <w:rsid w:val="00306421"/>
    <w:rsid w:val="00306D49"/>
    <w:rsid w:val="003077C0"/>
    <w:rsid w:val="00310EA1"/>
    <w:rsid w:val="00312224"/>
    <w:rsid w:val="0031616F"/>
    <w:rsid w:val="003174B4"/>
    <w:rsid w:val="003203DA"/>
    <w:rsid w:val="00321485"/>
    <w:rsid w:val="003217C4"/>
    <w:rsid w:val="003219F6"/>
    <w:rsid w:val="00336412"/>
    <w:rsid w:val="00340004"/>
    <w:rsid w:val="00350383"/>
    <w:rsid w:val="00350EB9"/>
    <w:rsid w:val="00353111"/>
    <w:rsid w:val="0035773A"/>
    <w:rsid w:val="0036097C"/>
    <w:rsid w:val="00361B9C"/>
    <w:rsid w:val="00362948"/>
    <w:rsid w:val="00363AD5"/>
    <w:rsid w:val="00366EA2"/>
    <w:rsid w:val="00367E0C"/>
    <w:rsid w:val="00367EB5"/>
    <w:rsid w:val="00367EEC"/>
    <w:rsid w:val="00372AEC"/>
    <w:rsid w:val="00372E60"/>
    <w:rsid w:val="00372FE3"/>
    <w:rsid w:val="0037353B"/>
    <w:rsid w:val="00385F7D"/>
    <w:rsid w:val="00386981"/>
    <w:rsid w:val="00386E81"/>
    <w:rsid w:val="00387E2D"/>
    <w:rsid w:val="00390BC4"/>
    <w:rsid w:val="0039461F"/>
    <w:rsid w:val="003954D0"/>
    <w:rsid w:val="003A04E3"/>
    <w:rsid w:val="003A5822"/>
    <w:rsid w:val="003A6612"/>
    <w:rsid w:val="003B0D58"/>
    <w:rsid w:val="003B19CA"/>
    <w:rsid w:val="003B2553"/>
    <w:rsid w:val="003B4236"/>
    <w:rsid w:val="003B6587"/>
    <w:rsid w:val="003D1121"/>
    <w:rsid w:val="003D19A7"/>
    <w:rsid w:val="003D2600"/>
    <w:rsid w:val="003D36A7"/>
    <w:rsid w:val="003D4C30"/>
    <w:rsid w:val="003D77A4"/>
    <w:rsid w:val="003E07B2"/>
    <w:rsid w:val="003E10BF"/>
    <w:rsid w:val="003E1CFC"/>
    <w:rsid w:val="003E2A50"/>
    <w:rsid w:val="003E3233"/>
    <w:rsid w:val="003E53BB"/>
    <w:rsid w:val="003E6813"/>
    <w:rsid w:val="003E69BD"/>
    <w:rsid w:val="003F536C"/>
    <w:rsid w:val="003F785B"/>
    <w:rsid w:val="004069F9"/>
    <w:rsid w:val="0041533F"/>
    <w:rsid w:val="00435407"/>
    <w:rsid w:val="00437D97"/>
    <w:rsid w:val="00440A35"/>
    <w:rsid w:val="00440B50"/>
    <w:rsid w:val="00440B9F"/>
    <w:rsid w:val="004425E2"/>
    <w:rsid w:val="004437D0"/>
    <w:rsid w:val="0044574C"/>
    <w:rsid w:val="00447BEE"/>
    <w:rsid w:val="00451402"/>
    <w:rsid w:val="00456656"/>
    <w:rsid w:val="00464F76"/>
    <w:rsid w:val="0047081C"/>
    <w:rsid w:val="00471A90"/>
    <w:rsid w:val="004728F1"/>
    <w:rsid w:val="004732E7"/>
    <w:rsid w:val="00474568"/>
    <w:rsid w:val="00475AF7"/>
    <w:rsid w:val="004770ED"/>
    <w:rsid w:val="00477D07"/>
    <w:rsid w:val="004801B9"/>
    <w:rsid w:val="0048244C"/>
    <w:rsid w:val="004862FF"/>
    <w:rsid w:val="00486762"/>
    <w:rsid w:val="004877B4"/>
    <w:rsid w:val="004911CF"/>
    <w:rsid w:val="00492E3A"/>
    <w:rsid w:val="004974FA"/>
    <w:rsid w:val="004A5962"/>
    <w:rsid w:val="004C07AA"/>
    <w:rsid w:val="004C2CCD"/>
    <w:rsid w:val="004C5D44"/>
    <w:rsid w:val="004C7009"/>
    <w:rsid w:val="004D27D0"/>
    <w:rsid w:val="004D3EEA"/>
    <w:rsid w:val="004D49FB"/>
    <w:rsid w:val="004E1868"/>
    <w:rsid w:val="004E22A0"/>
    <w:rsid w:val="004E6863"/>
    <w:rsid w:val="004F0530"/>
    <w:rsid w:val="004F2EAE"/>
    <w:rsid w:val="004F41E7"/>
    <w:rsid w:val="00504208"/>
    <w:rsid w:val="005043E3"/>
    <w:rsid w:val="0050449E"/>
    <w:rsid w:val="00505179"/>
    <w:rsid w:val="00505AA8"/>
    <w:rsid w:val="0050682C"/>
    <w:rsid w:val="00513A0E"/>
    <w:rsid w:val="00513FD4"/>
    <w:rsid w:val="00514643"/>
    <w:rsid w:val="00515E53"/>
    <w:rsid w:val="00516287"/>
    <w:rsid w:val="00517133"/>
    <w:rsid w:val="00524274"/>
    <w:rsid w:val="00525FC5"/>
    <w:rsid w:val="00525FD5"/>
    <w:rsid w:val="00526380"/>
    <w:rsid w:val="00532FA0"/>
    <w:rsid w:val="0053352C"/>
    <w:rsid w:val="00535FF9"/>
    <w:rsid w:val="00536CA9"/>
    <w:rsid w:val="005409D0"/>
    <w:rsid w:val="00540AF0"/>
    <w:rsid w:val="005437F1"/>
    <w:rsid w:val="005447A6"/>
    <w:rsid w:val="00552524"/>
    <w:rsid w:val="005549FE"/>
    <w:rsid w:val="00554C55"/>
    <w:rsid w:val="00554E19"/>
    <w:rsid w:val="005613DF"/>
    <w:rsid w:val="00562BBF"/>
    <w:rsid w:val="00565BBF"/>
    <w:rsid w:val="0057125D"/>
    <w:rsid w:val="00572665"/>
    <w:rsid w:val="00577212"/>
    <w:rsid w:val="00590D06"/>
    <w:rsid w:val="005918A7"/>
    <w:rsid w:val="0059216B"/>
    <w:rsid w:val="00592C5A"/>
    <w:rsid w:val="00594087"/>
    <w:rsid w:val="00595AC2"/>
    <w:rsid w:val="005A1CF5"/>
    <w:rsid w:val="005A1D6D"/>
    <w:rsid w:val="005A425C"/>
    <w:rsid w:val="005A5440"/>
    <w:rsid w:val="005B10F1"/>
    <w:rsid w:val="005B403B"/>
    <w:rsid w:val="005C62F7"/>
    <w:rsid w:val="005C68EF"/>
    <w:rsid w:val="005C7311"/>
    <w:rsid w:val="005D09DC"/>
    <w:rsid w:val="005D632C"/>
    <w:rsid w:val="005D7DD5"/>
    <w:rsid w:val="005E23B3"/>
    <w:rsid w:val="005E4EFD"/>
    <w:rsid w:val="005E68F1"/>
    <w:rsid w:val="005F1191"/>
    <w:rsid w:val="005F42B0"/>
    <w:rsid w:val="006004A7"/>
    <w:rsid w:val="00604522"/>
    <w:rsid w:val="0060462D"/>
    <w:rsid w:val="0061403D"/>
    <w:rsid w:val="00614CE3"/>
    <w:rsid w:val="00617AB6"/>
    <w:rsid w:val="00620664"/>
    <w:rsid w:val="00627A3A"/>
    <w:rsid w:val="0063455E"/>
    <w:rsid w:val="00635E68"/>
    <w:rsid w:val="0064270A"/>
    <w:rsid w:val="00645AA9"/>
    <w:rsid w:val="0064622A"/>
    <w:rsid w:val="00646AE8"/>
    <w:rsid w:val="006524C7"/>
    <w:rsid w:val="00653915"/>
    <w:rsid w:val="0065406C"/>
    <w:rsid w:val="0065512E"/>
    <w:rsid w:val="0065586B"/>
    <w:rsid w:val="00656212"/>
    <w:rsid w:val="0065716B"/>
    <w:rsid w:val="0065768C"/>
    <w:rsid w:val="00660156"/>
    <w:rsid w:val="00663A8B"/>
    <w:rsid w:val="0066438F"/>
    <w:rsid w:val="0066691B"/>
    <w:rsid w:val="00670E8D"/>
    <w:rsid w:val="00674D03"/>
    <w:rsid w:val="00675096"/>
    <w:rsid w:val="00683D68"/>
    <w:rsid w:val="0068464C"/>
    <w:rsid w:val="00686F9C"/>
    <w:rsid w:val="00687647"/>
    <w:rsid w:val="0069012A"/>
    <w:rsid w:val="006A0BFF"/>
    <w:rsid w:val="006A16EB"/>
    <w:rsid w:val="006A7DBE"/>
    <w:rsid w:val="006B15F4"/>
    <w:rsid w:val="006B324A"/>
    <w:rsid w:val="006B3877"/>
    <w:rsid w:val="006B6674"/>
    <w:rsid w:val="006C3B19"/>
    <w:rsid w:val="006C4932"/>
    <w:rsid w:val="006C69F9"/>
    <w:rsid w:val="006C7D2F"/>
    <w:rsid w:val="006D4BB3"/>
    <w:rsid w:val="006E293D"/>
    <w:rsid w:val="006E371E"/>
    <w:rsid w:val="006E590E"/>
    <w:rsid w:val="006F13C3"/>
    <w:rsid w:val="006F3778"/>
    <w:rsid w:val="006F3901"/>
    <w:rsid w:val="0070252C"/>
    <w:rsid w:val="007067F9"/>
    <w:rsid w:val="00706B8E"/>
    <w:rsid w:val="00707458"/>
    <w:rsid w:val="0070782F"/>
    <w:rsid w:val="0071344E"/>
    <w:rsid w:val="007265E3"/>
    <w:rsid w:val="00727414"/>
    <w:rsid w:val="007326BB"/>
    <w:rsid w:val="00734545"/>
    <w:rsid w:val="00735167"/>
    <w:rsid w:val="00741AFB"/>
    <w:rsid w:val="0074304F"/>
    <w:rsid w:val="0075064E"/>
    <w:rsid w:val="00751F77"/>
    <w:rsid w:val="00752B32"/>
    <w:rsid w:val="00752C1D"/>
    <w:rsid w:val="0075437C"/>
    <w:rsid w:val="00756C26"/>
    <w:rsid w:val="0076279A"/>
    <w:rsid w:val="00764694"/>
    <w:rsid w:val="007701CD"/>
    <w:rsid w:val="00775004"/>
    <w:rsid w:val="00776CDC"/>
    <w:rsid w:val="00776EBA"/>
    <w:rsid w:val="00781107"/>
    <w:rsid w:val="007813C0"/>
    <w:rsid w:val="00782822"/>
    <w:rsid w:val="0078463A"/>
    <w:rsid w:val="007879F3"/>
    <w:rsid w:val="007904B1"/>
    <w:rsid w:val="00797E2E"/>
    <w:rsid w:val="007A1D60"/>
    <w:rsid w:val="007A7016"/>
    <w:rsid w:val="007B6380"/>
    <w:rsid w:val="007B7860"/>
    <w:rsid w:val="007C1CBC"/>
    <w:rsid w:val="007C3405"/>
    <w:rsid w:val="007C3BB1"/>
    <w:rsid w:val="007C59FF"/>
    <w:rsid w:val="007D28E6"/>
    <w:rsid w:val="007D46EB"/>
    <w:rsid w:val="007D4C7F"/>
    <w:rsid w:val="007E282A"/>
    <w:rsid w:val="007E59F3"/>
    <w:rsid w:val="007E6D91"/>
    <w:rsid w:val="007F176F"/>
    <w:rsid w:val="007F4393"/>
    <w:rsid w:val="007F577E"/>
    <w:rsid w:val="007F5D1A"/>
    <w:rsid w:val="00800A22"/>
    <w:rsid w:val="00800A3E"/>
    <w:rsid w:val="00801C64"/>
    <w:rsid w:val="00804CC1"/>
    <w:rsid w:val="00806647"/>
    <w:rsid w:val="00810A01"/>
    <w:rsid w:val="00811C53"/>
    <w:rsid w:val="0081291F"/>
    <w:rsid w:val="0081527D"/>
    <w:rsid w:val="00816CB0"/>
    <w:rsid w:val="0082134D"/>
    <w:rsid w:val="00822934"/>
    <w:rsid w:val="00824A83"/>
    <w:rsid w:val="0082612F"/>
    <w:rsid w:val="008267CF"/>
    <w:rsid w:val="00831699"/>
    <w:rsid w:val="00837BF8"/>
    <w:rsid w:val="00837D6A"/>
    <w:rsid w:val="00841080"/>
    <w:rsid w:val="0084119F"/>
    <w:rsid w:val="008411F7"/>
    <w:rsid w:val="00842B4B"/>
    <w:rsid w:val="00843332"/>
    <w:rsid w:val="00845E52"/>
    <w:rsid w:val="0084767A"/>
    <w:rsid w:val="00847E49"/>
    <w:rsid w:val="008537CC"/>
    <w:rsid w:val="00854A30"/>
    <w:rsid w:val="00861572"/>
    <w:rsid w:val="00867E32"/>
    <w:rsid w:val="00870774"/>
    <w:rsid w:val="00870A82"/>
    <w:rsid w:val="00883459"/>
    <w:rsid w:val="008837C5"/>
    <w:rsid w:val="00883BC2"/>
    <w:rsid w:val="0088415D"/>
    <w:rsid w:val="00886F87"/>
    <w:rsid w:val="00890A03"/>
    <w:rsid w:val="00891FBD"/>
    <w:rsid w:val="00893C07"/>
    <w:rsid w:val="00896259"/>
    <w:rsid w:val="008963D8"/>
    <w:rsid w:val="008A4D7F"/>
    <w:rsid w:val="008A6756"/>
    <w:rsid w:val="008A6CBB"/>
    <w:rsid w:val="008A783B"/>
    <w:rsid w:val="008B1D0E"/>
    <w:rsid w:val="008B3DB0"/>
    <w:rsid w:val="008C38C7"/>
    <w:rsid w:val="008C53CD"/>
    <w:rsid w:val="008D35C3"/>
    <w:rsid w:val="008D3E12"/>
    <w:rsid w:val="008D7300"/>
    <w:rsid w:val="008D7782"/>
    <w:rsid w:val="008E0E88"/>
    <w:rsid w:val="008E360E"/>
    <w:rsid w:val="008F31F6"/>
    <w:rsid w:val="008F6737"/>
    <w:rsid w:val="008F6AE3"/>
    <w:rsid w:val="00901695"/>
    <w:rsid w:val="00912883"/>
    <w:rsid w:val="009151BD"/>
    <w:rsid w:val="0091583C"/>
    <w:rsid w:val="0091718F"/>
    <w:rsid w:val="009171BF"/>
    <w:rsid w:val="00921E5B"/>
    <w:rsid w:val="00922C7D"/>
    <w:rsid w:val="00924AC9"/>
    <w:rsid w:val="00924FBC"/>
    <w:rsid w:val="0093025C"/>
    <w:rsid w:val="0093238D"/>
    <w:rsid w:val="00932AE3"/>
    <w:rsid w:val="00933BCB"/>
    <w:rsid w:val="0093795F"/>
    <w:rsid w:val="00940F86"/>
    <w:rsid w:val="00941391"/>
    <w:rsid w:val="00943B72"/>
    <w:rsid w:val="009506DD"/>
    <w:rsid w:val="00952AAD"/>
    <w:rsid w:val="0095332D"/>
    <w:rsid w:val="0095353C"/>
    <w:rsid w:val="00954199"/>
    <w:rsid w:val="0095518C"/>
    <w:rsid w:val="0095742A"/>
    <w:rsid w:val="00961B4B"/>
    <w:rsid w:val="00961FCD"/>
    <w:rsid w:val="009627B5"/>
    <w:rsid w:val="00964EF9"/>
    <w:rsid w:val="009715BC"/>
    <w:rsid w:val="0097276F"/>
    <w:rsid w:val="00976B7A"/>
    <w:rsid w:val="0098358A"/>
    <w:rsid w:val="009862E9"/>
    <w:rsid w:val="00986E80"/>
    <w:rsid w:val="00987B0C"/>
    <w:rsid w:val="00993ED5"/>
    <w:rsid w:val="00995305"/>
    <w:rsid w:val="0099619D"/>
    <w:rsid w:val="009962F4"/>
    <w:rsid w:val="00996663"/>
    <w:rsid w:val="00997954"/>
    <w:rsid w:val="009A04E7"/>
    <w:rsid w:val="009A0F0E"/>
    <w:rsid w:val="009A1304"/>
    <w:rsid w:val="009A5CC0"/>
    <w:rsid w:val="009A7282"/>
    <w:rsid w:val="009A74B7"/>
    <w:rsid w:val="009B27DA"/>
    <w:rsid w:val="009B4EE4"/>
    <w:rsid w:val="009C16DE"/>
    <w:rsid w:val="009C4390"/>
    <w:rsid w:val="009C4FC1"/>
    <w:rsid w:val="009C580A"/>
    <w:rsid w:val="009D3FE3"/>
    <w:rsid w:val="009D6390"/>
    <w:rsid w:val="009D7D37"/>
    <w:rsid w:val="009E1386"/>
    <w:rsid w:val="009E1C4D"/>
    <w:rsid w:val="009E2007"/>
    <w:rsid w:val="009F1BDB"/>
    <w:rsid w:val="009F1E27"/>
    <w:rsid w:val="009F4A31"/>
    <w:rsid w:val="009F542E"/>
    <w:rsid w:val="009F65D6"/>
    <w:rsid w:val="009F6FAE"/>
    <w:rsid w:val="00A01DEC"/>
    <w:rsid w:val="00A109D9"/>
    <w:rsid w:val="00A11981"/>
    <w:rsid w:val="00A11DC8"/>
    <w:rsid w:val="00A200E4"/>
    <w:rsid w:val="00A22422"/>
    <w:rsid w:val="00A23625"/>
    <w:rsid w:val="00A301D2"/>
    <w:rsid w:val="00A41759"/>
    <w:rsid w:val="00A41761"/>
    <w:rsid w:val="00A4714B"/>
    <w:rsid w:val="00A52A10"/>
    <w:rsid w:val="00A54598"/>
    <w:rsid w:val="00A5650D"/>
    <w:rsid w:val="00A621FE"/>
    <w:rsid w:val="00A64989"/>
    <w:rsid w:val="00A701EC"/>
    <w:rsid w:val="00A827CE"/>
    <w:rsid w:val="00A852E0"/>
    <w:rsid w:val="00A859B3"/>
    <w:rsid w:val="00A9020F"/>
    <w:rsid w:val="00A941CE"/>
    <w:rsid w:val="00A96080"/>
    <w:rsid w:val="00A96BEF"/>
    <w:rsid w:val="00AA10BF"/>
    <w:rsid w:val="00AA1C5D"/>
    <w:rsid w:val="00AA4859"/>
    <w:rsid w:val="00AA704B"/>
    <w:rsid w:val="00AB515F"/>
    <w:rsid w:val="00AC03C8"/>
    <w:rsid w:val="00AC1CC8"/>
    <w:rsid w:val="00AC66CE"/>
    <w:rsid w:val="00AC6C97"/>
    <w:rsid w:val="00AD1A3C"/>
    <w:rsid w:val="00AD1BBC"/>
    <w:rsid w:val="00AE49E9"/>
    <w:rsid w:val="00AE6335"/>
    <w:rsid w:val="00AE6522"/>
    <w:rsid w:val="00AF2E84"/>
    <w:rsid w:val="00AF4786"/>
    <w:rsid w:val="00B02914"/>
    <w:rsid w:val="00B03A68"/>
    <w:rsid w:val="00B03F76"/>
    <w:rsid w:val="00B043BA"/>
    <w:rsid w:val="00B05850"/>
    <w:rsid w:val="00B05A14"/>
    <w:rsid w:val="00B10C97"/>
    <w:rsid w:val="00B1392B"/>
    <w:rsid w:val="00B16160"/>
    <w:rsid w:val="00B170BA"/>
    <w:rsid w:val="00B212C5"/>
    <w:rsid w:val="00B22A9F"/>
    <w:rsid w:val="00B351BF"/>
    <w:rsid w:val="00B35F31"/>
    <w:rsid w:val="00B35FC5"/>
    <w:rsid w:val="00B4026B"/>
    <w:rsid w:val="00B430A9"/>
    <w:rsid w:val="00B44EDA"/>
    <w:rsid w:val="00B50E77"/>
    <w:rsid w:val="00B515E5"/>
    <w:rsid w:val="00B51D06"/>
    <w:rsid w:val="00B529F1"/>
    <w:rsid w:val="00B52DF9"/>
    <w:rsid w:val="00B54610"/>
    <w:rsid w:val="00B54FA6"/>
    <w:rsid w:val="00B57692"/>
    <w:rsid w:val="00B60531"/>
    <w:rsid w:val="00B61916"/>
    <w:rsid w:val="00B620E0"/>
    <w:rsid w:val="00B640E1"/>
    <w:rsid w:val="00B65976"/>
    <w:rsid w:val="00B67092"/>
    <w:rsid w:val="00B6751C"/>
    <w:rsid w:val="00B70C4E"/>
    <w:rsid w:val="00B736EE"/>
    <w:rsid w:val="00B7455F"/>
    <w:rsid w:val="00B801CF"/>
    <w:rsid w:val="00B82EFB"/>
    <w:rsid w:val="00B85083"/>
    <w:rsid w:val="00B85D96"/>
    <w:rsid w:val="00B85DB4"/>
    <w:rsid w:val="00B867B8"/>
    <w:rsid w:val="00B86BDC"/>
    <w:rsid w:val="00B86F3C"/>
    <w:rsid w:val="00B90810"/>
    <w:rsid w:val="00B919B9"/>
    <w:rsid w:val="00B92999"/>
    <w:rsid w:val="00B934CD"/>
    <w:rsid w:val="00B96510"/>
    <w:rsid w:val="00B97583"/>
    <w:rsid w:val="00B97E13"/>
    <w:rsid w:val="00BA0104"/>
    <w:rsid w:val="00BA17AE"/>
    <w:rsid w:val="00BA1D30"/>
    <w:rsid w:val="00BA21E8"/>
    <w:rsid w:val="00BA6924"/>
    <w:rsid w:val="00BB5F68"/>
    <w:rsid w:val="00BB6D5F"/>
    <w:rsid w:val="00BB789D"/>
    <w:rsid w:val="00BC0375"/>
    <w:rsid w:val="00BC1025"/>
    <w:rsid w:val="00BC11FE"/>
    <w:rsid w:val="00BC36AE"/>
    <w:rsid w:val="00BD09CB"/>
    <w:rsid w:val="00BD359E"/>
    <w:rsid w:val="00BD44B1"/>
    <w:rsid w:val="00BD658F"/>
    <w:rsid w:val="00BD7E7A"/>
    <w:rsid w:val="00BE19FC"/>
    <w:rsid w:val="00BE5A02"/>
    <w:rsid w:val="00BE6182"/>
    <w:rsid w:val="00BF2738"/>
    <w:rsid w:val="00C02C7D"/>
    <w:rsid w:val="00C03E23"/>
    <w:rsid w:val="00C048E0"/>
    <w:rsid w:val="00C0680D"/>
    <w:rsid w:val="00C10D64"/>
    <w:rsid w:val="00C11336"/>
    <w:rsid w:val="00C13B6F"/>
    <w:rsid w:val="00C13EE5"/>
    <w:rsid w:val="00C14809"/>
    <w:rsid w:val="00C16140"/>
    <w:rsid w:val="00C16CB2"/>
    <w:rsid w:val="00C172E2"/>
    <w:rsid w:val="00C25D50"/>
    <w:rsid w:val="00C33259"/>
    <w:rsid w:val="00C431A0"/>
    <w:rsid w:val="00C47EF0"/>
    <w:rsid w:val="00C56079"/>
    <w:rsid w:val="00C60469"/>
    <w:rsid w:val="00C61795"/>
    <w:rsid w:val="00C652CA"/>
    <w:rsid w:val="00C6541F"/>
    <w:rsid w:val="00C66C83"/>
    <w:rsid w:val="00C70C95"/>
    <w:rsid w:val="00C71F64"/>
    <w:rsid w:val="00C724F0"/>
    <w:rsid w:val="00C757D9"/>
    <w:rsid w:val="00C86AAB"/>
    <w:rsid w:val="00C91542"/>
    <w:rsid w:val="00C92FDE"/>
    <w:rsid w:val="00C93900"/>
    <w:rsid w:val="00C93FAF"/>
    <w:rsid w:val="00CA1178"/>
    <w:rsid w:val="00CB2703"/>
    <w:rsid w:val="00CB33A2"/>
    <w:rsid w:val="00CB3C74"/>
    <w:rsid w:val="00CB799E"/>
    <w:rsid w:val="00CC21BE"/>
    <w:rsid w:val="00CC2BEC"/>
    <w:rsid w:val="00CC3CA9"/>
    <w:rsid w:val="00CC41A7"/>
    <w:rsid w:val="00CC442C"/>
    <w:rsid w:val="00CC452A"/>
    <w:rsid w:val="00CD1B50"/>
    <w:rsid w:val="00CD597D"/>
    <w:rsid w:val="00CF4372"/>
    <w:rsid w:val="00CF49ED"/>
    <w:rsid w:val="00CF6137"/>
    <w:rsid w:val="00CF6AB8"/>
    <w:rsid w:val="00CF6F8E"/>
    <w:rsid w:val="00D02D22"/>
    <w:rsid w:val="00D068C2"/>
    <w:rsid w:val="00D078DE"/>
    <w:rsid w:val="00D106AE"/>
    <w:rsid w:val="00D11014"/>
    <w:rsid w:val="00D147B9"/>
    <w:rsid w:val="00D155AB"/>
    <w:rsid w:val="00D15FE4"/>
    <w:rsid w:val="00D16C99"/>
    <w:rsid w:val="00D17690"/>
    <w:rsid w:val="00D220D6"/>
    <w:rsid w:val="00D238D8"/>
    <w:rsid w:val="00D24446"/>
    <w:rsid w:val="00D25908"/>
    <w:rsid w:val="00D311B4"/>
    <w:rsid w:val="00D40F1B"/>
    <w:rsid w:val="00D41A65"/>
    <w:rsid w:val="00D42311"/>
    <w:rsid w:val="00D43DCA"/>
    <w:rsid w:val="00D44866"/>
    <w:rsid w:val="00D45D12"/>
    <w:rsid w:val="00D510FB"/>
    <w:rsid w:val="00D60DD7"/>
    <w:rsid w:val="00D64FA9"/>
    <w:rsid w:val="00D656C9"/>
    <w:rsid w:val="00D656E4"/>
    <w:rsid w:val="00D66A11"/>
    <w:rsid w:val="00D66C06"/>
    <w:rsid w:val="00D66EE6"/>
    <w:rsid w:val="00D678DD"/>
    <w:rsid w:val="00D71BE1"/>
    <w:rsid w:val="00D81D93"/>
    <w:rsid w:val="00D922B3"/>
    <w:rsid w:val="00D94F8B"/>
    <w:rsid w:val="00DA0E97"/>
    <w:rsid w:val="00DA11AC"/>
    <w:rsid w:val="00DB4B76"/>
    <w:rsid w:val="00DB7D95"/>
    <w:rsid w:val="00DC261F"/>
    <w:rsid w:val="00DC3A98"/>
    <w:rsid w:val="00DC6114"/>
    <w:rsid w:val="00DC6721"/>
    <w:rsid w:val="00DC7558"/>
    <w:rsid w:val="00DD0679"/>
    <w:rsid w:val="00DD1FAD"/>
    <w:rsid w:val="00DD51C4"/>
    <w:rsid w:val="00DD6B97"/>
    <w:rsid w:val="00DD6F96"/>
    <w:rsid w:val="00DD7E09"/>
    <w:rsid w:val="00DE3304"/>
    <w:rsid w:val="00DE538B"/>
    <w:rsid w:val="00DE6133"/>
    <w:rsid w:val="00DE72A1"/>
    <w:rsid w:val="00DF0CCC"/>
    <w:rsid w:val="00DF1047"/>
    <w:rsid w:val="00E00435"/>
    <w:rsid w:val="00E02889"/>
    <w:rsid w:val="00E06091"/>
    <w:rsid w:val="00E126E8"/>
    <w:rsid w:val="00E13F5C"/>
    <w:rsid w:val="00E15E38"/>
    <w:rsid w:val="00E212BB"/>
    <w:rsid w:val="00E2393B"/>
    <w:rsid w:val="00E322E8"/>
    <w:rsid w:val="00E33360"/>
    <w:rsid w:val="00E41A7B"/>
    <w:rsid w:val="00E4729D"/>
    <w:rsid w:val="00E4773E"/>
    <w:rsid w:val="00E530FD"/>
    <w:rsid w:val="00E627BE"/>
    <w:rsid w:val="00E62CF9"/>
    <w:rsid w:val="00E63D87"/>
    <w:rsid w:val="00E6492A"/>
    <w:rsid w:val="00E67A93"/>
    <w:rsid w:val="00E707EF"/>
    <w:rsid w:val="00E7408A"/>
    <w:rsid w:val="00E76BB8"/>
    <w:rsid w:val="00E82667"/>
    <w:rsid w:val="00E82B76"/>
    <w:rsid w:val="00E91D01"/>
    <w:rsid w:val="00E939BD"/>
    <w:rsid w:val="00E9706F"/>
    <w:rsid w:val="00EA26FE"/>
    <w:rsid w:val="00EA31DE"/>
    <w:rsid w:val="00EA4740"/>
    <w:rsid w:val="00EA519C"/>
    <w:rsid w:val="00EB03A3"/>
    <w:rsid w:val="00EB25BA"/>
    <w:rsid w:val="00EC024D"/>
    <w:rsid w:val="00EC1DA2"/>
    <w:rsid w:val="00EC69A3"/>
    <w:rsid w:val="00ED0FFA"/>
    <w:rsid w:val="00ED1B08"/>
    <w:rsid w:val="00ED73CD"/>
    <w:rsid w:val="00EE11EC"/>
    <w:rsid w:val="00EE16FE"/>
    <w:rsid w:val="00EE4C08"/>
    <w:rsid w:val="00EE4D4B"/>
    <w:rsid w:val="00EE528F"/>
    <w:rsid w:val="00EE557A"/>
    <w:rsid w:val="00EF02A4"/>
    <w:rsid w:val="00EF1DE7"/>
    <w:rsid w:val="00EF369B"/>
    <w:rsid w:val="00EF4B85"/>
    <w:rsid w:val="00F00E7C"/>
    <w:rsid w:val="00F032B9"/>
    <w:rsid w:val="00F10410"/>
    <w:rsid w:val="00F11F8A"/>
    <w:rsid w:val="00F17F68"/>
    <w:rsid w:val="00F21297"/>
    <w:rsid w:val="00F239E5"/>
    <w:rsid w:val="00F23ECC"/>
    <w:rsid w:val="00F304B8"/>
    <w:rsid w:val="00F36083"/>
    <w:rsid w:val="00F40616"/>
    <w:rsid w:val="00F423A3"/>
    <w:rsid w:val="00F43EC5"/>
    <w:rsid w:val="00F4538F"/>
    <w:rsid w:val="00F4714D"/>
    <w:rsid w:val="00F4762C"/>
    <w:rsid w:val="00F514C3"/>
    <w:rsid w:val="00F530CA"/>
    <w:rsid w:val="00F56148"/>
    <w:rsid w:val="00F56B5D"/>
    <w:rsid w:val="00F65143"/>
    <w:rsid w:val="00F70030"/>
    <w:rsid w:val="00F71DF5"/>
    <w:rsid w:val="00F75C80"/>
    <w:rsid w:val="00F76300"/>
    <w:rsid w:val="00F805AC"/>
    <w:rsid w:val="00F82881"/>
    <w:rsid w:val="00F866DF"/>
    <w:rsid w:val="00F879AC"/>
    <w:rsid w:val="00F921B9"/>
    <w:rsid w:val="00F93C07"/>
    <w:rsid w:val="00F93E3C"/>
    <w:rsid w:val="00F941F6"/>
    <w:rsid w:val="00F94F1D"/>
    <w:rsid w:val="00F96280"/>
    <w:rsid w:val="00FA21AF"/>
    <w:rsid w:val="00FA268A"/>
    <w:rsid w:val="00FC5EF9"/>
    <w:rsid w:val="00FD4E96"/>
    <w:rsid w:val="00FD6DAA"/>
    <w:rsid w:val="00FE1BC0"/>
    <w:rsid w:val="00FE34FD"/>
    <w:rsid w:val="00FE5081"/>
    <w:rsid w:val="00FF3284"/>
    <w:rsid w:val="00FF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E39DE"/>
    <w:rPr>
      <w:sz w:val="24"/>
      <w:szCs w:val="24"/>
    </w:rPr>
  </w:style>
  <w:style w:type="paragraph" w:styleId="10">
    <w:name w:val="heading 1"/>
    <w:basedOn w:val="a3"/>
    <w:next w:val="a3"/>
    <w:link w:val="11"/>
    <w:uiPriority w:val="9"/>
    <w:qFormat/>
    <w:pPr>
      <w:keepNext/>
      <w:spacing w:before="240" w:after="60"/>
      <w:outlineLvl w:val="0"/>
    </w:pPr>
    <w:rPr>
      <w:rFonts w:ascii="Arial" w:hAnsi="Arial" w:cs="Arial"/>
      <w:b/>
      <w:bCs/>
      <w:kern w:val="32"/>
      <w:sz w:val="32"/>
      <w:szCs w:val="32"/>
    </w:rPr>
  </w:style>
  <w:style w:type="paragraph" w:styleId="20">
    <w:name w:val="heading 2"/>
    <w:basedOn w:val="a3"/>
    <w:next w:val="a3"/>
    <w:link w:val="21"/>
    <w:uiPriority w:val="9"/>
    <w:qFormat/>
    <w:pPr>
      <w:keepNext/>
      <w:spacing w:before="240" w:after="240"/>
      <w:ind w:right="-301"/>
      <w:outlineLvl w:val="1"/>
    </w:pPr>
    <w:rPr>
      <w:color w:val="FF0000"/>
      <w:sz w:val="28"/>
      <w:szCs w:val="28"/>
    </w:rPr>
  </w:style>
  <w:style w:type="paragraph" w:styleId="3">
    <w:name w:val="heading 3"/>
    <w:basedOn w:val="a3"/>
    <w:next w:val="a3"/>
    <w:qFormat/>
    <w:pPr>
      <w:keepNext/>
      <w:spacing w:before="240" w:after="60"/>
      <w:outlineLvl w:val="2"/>
    </w:pPr>
    <w:rPr>
      <w:rFonts w:ascii="Arial" w:hAnsi="Arial" w:cs="Arial"/>
      <w:b/>
      <w:bCs/>
      <w:sz w:val="26"/>
      <w:szCs w:val="26"/>
    </w:rPr>
  </w:style>
  <w:style w:type="paragraph" w:styleId="4">
    <w:name w:val="heading 4"/>
    <w:basedOn w:val="a3"/>
    <w:next w:val="a3"/>
    <w:qFormat/>
    <w:pPr>
      <w:keepNext/>
      <w:ind w:left="3600" w:firstLine="720"/>
      <w:outlineLvl w:val="3"/>
    </w:pPr>
    <w:rPr>
      <w:b/>
      <w:bCs/>
      <w:szCs w:val="20"/>
    </w:rPr>
  </w:style>
  <w:style w:type="paragraph" w:styleId="5">
    <w:name w:val="heading 5"/>
    <w:basedOn w:val="a3"/>
    <w:next w:val="a3"/>
    <w:qFormat/>
    <w:pPr>
      <w:spacing w:before="240" w:after="60"/>
      <w:outlineLvl w:val="4"/>
    </w:pPr>
    <w:rPr>
      <w:b/>
      <w:bCs/>
      <w:i/>
      <w:iCs/>
      <w:sz w:val="26"/>
      <w:szCs w:val="26"/>
    </w:rPr>
  </w:style>
  <w:style w:type="paragraph" w:styleId="6">
    <w:name w:val="heading 6"/>
    <w:basedOn w:val="a3"/>
    <w:next w:val="a3"/>
    <w:qFormat/>
    <w:pPr>
      <w:keepNext/>
      <w:widowControl w:val="0"/>
      <w:autoSpaceDE w:val="0"/>
      <w:autoSpaceDN w:val="0"/>
      <w:adjustRightInd w:val="0"/>
      <w:jc w:val="center"/>
      <w:outlineLvl w:val="5"/>
    </w:pPr>
    <w:rPr>
      <w:b/>
      <w:bCs/>
      <w:color w:val="000000"/>
      <w:szCs w:val="22"/>
    </w:rPr>
  </w:style>
  <w:style w:type="paragraph" w:styleId="7">
    <w:name w:val="heading 7"/>
    <w:basedOn w:val="a3"/>
    <w:next w:val="a3"/>
    <w:qFormat/>
    <w:pPr>
      <w:keepNext/>
      <w:outlineLvl w:val="6"/>
    </w:pPr>
    <w:rPr>
      <w:b/>
      <w:sz w:val="28"/>
      <w:szCs w:val="28"/>
    </w:rPr>
  </w:style>
  <w:style w:type="paragraph" w:styleId="8">
    <w:name w:val="heading 8"/>
    <w:basedOn w:val="a3"/>
    <w:next w:val="a3"/>
    <w:qFormat/>
    <w:pPr>
      <w:keepNext/>
      <w:jc w:val="center"/>
      <w:outlineLvl w:val="7"/>
    </w:pPr>
    <w:rPr>
      <w:b/>
      <w:bCs/>
    </w:rPr>
  </w:style>
  <w:style w:type="paragraph" w:styleId="9">
    <w:name w:val="heading 9"/>
    <w:basedOn w:val="a3"/>
    <w:next w:val="a3"/>
    <w:qFormat/>
    <w:pPr>
      <w:keepNext/>
      <w:jc w:val="center"/>
      <w:outlineLvl w:val="8"/>
    </w:pPr>
    <w:rPr>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3"/>
    <w:link w:val="a8"/>
    <w:rPr>
      <w:rFonts w:ascii="Courier New" w:hAnsi="Courier New" w:cs="Courier New"/>
      <w:sz w:val="20"/>
      <w:szCs w:val="20"/>
    </w:rPr>
  </w:style>
  <w:style w:type="paragraph" w:styleId="a9">
    <w:name w:val="header"/>
    <w:basedOn w:val="a3"/>
    <w:link w:val="aa"/>
    <w:pPr>
      <w:tabs>
        <w:tab w:val="center" w:pos="4677"/>
        <w:tab w:val="right" w:pos="9355"/>
      </w:tabs>
    </w:pPr>
  </w:style>
  <w:style w:type="paragraph" w:styleId="ab">
    <w:name w:val="footer"/>
    <w:basedOn w:val="a3"/>
    <w:link w:val="ac"/>
    <w:uiPriority w:val="99"/>
    <w:pPr>
      <w:tabs>
        <w:tab w:val="center" w:pos="4677"/>
        <w:tab w:val="right" w:pos="9355"/>
      </w:tabs>
    </w:pPr>
  </w:style>
  <w:style w:type="character" w:styleId="ad">
    <w:name w:val="page number"/>
    <w:basedOn w:val="a4"/>
  </w:style>
  <w:style w:type="paragraph" w:styleId="22">
    <w:name w:val="Body Text 2"/>
    <w:basedOn w:val="a3"/>
    <w:link w:val="23"/>
    <w:uiPriority w:val="99"/>
    <w:pPr>
      <w:jc w:val="both"/>
    </w:pPr>
    <w:rPr>
      <w:bCs/>
      <w:szCs w:val="20"/>
    </w:rPr>
  </w:style>
  <w:style w:type="paragraph" w:styleId="30">
    <w:name w:val="Body Text 3"/>
    <w:basedOn w:val="a3"/>
    <w:pPr>
      <w:spacing w:after="120"/>
    </w:pPr>
    <w:rPr>
      <w:sz w:val="16"/>
      <w:szCs w:val="16"/>
    </w:rPr>
  </w:style>
  <w:style w:type="character" w:styleId="ae">
    <w:name w:val="Hyperlink"/>
    <w:uiPriority w:val="99"/>
    <w:rPr>
      <w:color w:val="0000FF"/>
      <w:u w:val="single"/>
    </w:rPr>
  </w:style>
  <w:style w:type="paragraph" w:styleId="31">
    <w:name w:val="Body Text Indent 3"/>
    <w:basedOn w:val="a3"/>
    <w:link w:val="32"/>
    <w:pPr>
      <w:ind w:firstLine="708"/>
      <w:jc w:val="both"/>
    </w:pPr>
  </w:style>
  <w:style w:type="paragraph" w:styleId="af">
    <w:name w:val="Balloon Text"/>
    <w:basedOn w:val="a3"/>
    <w:link w:val="af0"/>
    <w:uiPriority w:val="99"/>
    <w:semiHidden/>
    <w:rPr>
      <w:rFonts w:ascii="Tahoma" w:hAnsi="Tahoma" w:cs="Tahoma"/>
      <w:sz w:val="16"/>
      <w:szCs w:val="16"/>
    </w:rPr>
  </w:style>
  <w:style w:type="character" w:styleId="af1">
    <w:name w:val="annotation reference"/>
    <w:semiHidden/>
    <w:rPr>
      <w:sz w:val="16"/>
      <w:szCs w:val="16"/>
    </w:rPr>
  </w:style>
  <w:style w:type="paragraph" w:styleId="af2">
    <w:name w:val="annotation text"/>
    <w:basedOn w:val="a3"/>
    <w:semiHidden/>
    <w:rPr>
      <w:sz w:val="20"/>
      <w:szCs w:val="20"/>
    </w:rPr>
  </w:style>
  <w:style w:type="paragraph" w:styleId="af3">
    <w:name w:val="annotation subject"/>
    <w:basedOn w:val="af2"/>
    <w:next w:val="af2"/>
    <w:semiHidden/>
    <w:rPr>
      <w:b/>
      <w:bCs/>
    </w:rPr>
  </w:style>
  <w:style w:type="paragraph" w:styleId="af4">
    <w:name w:val="Body Text Indent"/>
    <w:basedOn w:val="a3"/>
    <w:pPr>
      <w:spacing w:after="120"/>
      <w:ind w:left="283"/>
    </w:pPr>
  </w:style>
  <w:style w:type="paragraph" w:styleId="24">
    <w:name w:val="Body Text Indent 2"/>
    <w:basedOn w:val="a3"/>
    <w:link w:val="25"/>
    <w:pPr>
      <w:spacing w:after="120" w:line="480" w:lineRule="auto"/>
      <w:ind w:left="283"/>
    </w:pPr>
  </w:style>
  <w:style w:type="paragraph" w:styleId="af5">
    <w:name w:val="Body Text"/>
    <w:aliases w:val="body text,contents,Body Text Russian"/>
    <w:basedOn w:val="a3"/>
    <w:link w:val="af6"/>
    <w:pPr>
      <w:widowControl w:val="0"/>
      <w:autoSpaceDE w:val="0"/>
      <w:autoSpaceDN w:val="0"/>
      <w:adjustRightInd w:val="0"/>
      <w:jc w:val="both"/>
    </w:pPr>
    <w:rPr>
      <w:color w:val="000000"/>
      <w:szCs w:val="22"/>
    </w:rPr>
  </w:style>
  <w:style w:type="paragraph" w:styleId="af7">
    <w:name w:val="Block Text"/>
    <w:basedOn w:val="a3"/>
    <w:pPr>
      <w:ind w:left="708" w:right="-298"/>
      <w:jc w:val="both"/>
    </w:pPr>
    <w:rPr>
      <w:b/>
      <w:bCs/>
      <w:color w:val="FF0000"/>
      <w:u w:val="single"/>
    </w:rPr>
  </w:style>
  <w:style w:type="paragraph" w:customStyle="1" w:styleId="12">
    <w:name w:val="Стиль1"/>
    <w:basedOn w:val="a3"/>
    <w:pPr>
      <w:widowControl w:val="0"/>
      <w:tabs>
        <w:tab w:val="num" w:pos="576"/>
      </w:tabs>
      <w:ind w:left="576" w:hanging="576"/>
      <w:jc w:val="both"/>
    </w:pPr>
    <w:rPr>
      <w:szCs w:val="20"/>
    </w:rPr>
  </w:style>
  <w:style w:type="paragraph" w:styleId="af8">
    <w:name w:val="Title"/>
    <w:basedOn w:val="a3"/>
    <w:link w:val="af9"/>
    <w:qFormat/>
    <w:pPr>
      <w:ind w:right="-568"/>
      <w:jc w:val="center"/>
    </w:pPr>
    <w:rPr>
      <w:rFonts w:ascii="Arial" w:hAnsi="Arial"/>
      <w:b/>
      <w:szCs w:val="20"/>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styleId="afa">
    <w:name w:val="List"/>
    <w:basedOn w:val="a3"/>
    <w:pPr>
      <w:overflowPunct w:val="0"/>
      <w:autoSpaceDE w:val="0"/>
      <w:autoSpaceDN w:val="0"/>
      <w:adjustRightInd w:val="0"/>
      <w:ind w:left="283" w:hanging="283"/>
      <w:textAlignment w:val="baseline"/>
    </w:pPr>
    <w:rPr>
      <w:sz w:val="20"/>
      <w:szCs w:val="20"/>
    </w:rPr>
  </w:style>
  <w:style w:type="table" w:styleId="afb">
    <w:name w:val="Table Grid"/>
    <w:basedOn w:val="a5"/>
    <w:uiPriority w:val="59"/>
    <w:rsid w:val="0050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aliases w:val="ct"/>
    <w:basedOn w:val="a3"/>
    <w:rsid w:val="00B35FC5"/>
    <w:pPr>
      <w:spacing w:before="480" w:after="480"/>
      <w:jc w:val="center"/>
    </w:pPr>
    <w:rPr>
      <w:szCs w:val="20"/>
      <w:lang w:eastAsia="en-US"/>
    </w:rPr>
  </w:style>
  <w:style w:type="paragraph" w:customStyle="1" w:styleId="afc">
    <w:name w:val="Знак"/>
    <w:basedOn w:val="a3"/>
    <w:next w:val="20"/>
    <w:autoRedefine/>
    <w:rsid w:val="00DF1047"/>
    <w:pPr>
      <w:spacing w:after="160" w:line="240" w:lineRule="exact"/>
    </w:pPr>
    <w:rPr>
      <w:szCs w:val="20"/>
      <w:lang w:val="en-US" w:eastAsia="en-US"/>
    </w:rPr>
  </w:style>
  <w:style w:type="paragraph" w:customStyle="1" w:styleId="Iniiaiieoaeno">
    <w:name w:val="!Iniiaiie oaeno"/>
    <w:basedOn w:val="a3"/>
    <w:uiPriority w:val="99"/>
    <w:rsid w:val="00DF1047"/>
    <w:pPr>
      <w:overflowPunct w:val="0"/>
      <w:autoSpaceDE w:val="0"/>
      <w:autoSpaceDN w:val="0"/>
      <w:adjustRightInd w:val="0"/>
      <w:ind w:firstLine="709"/>
      <w:jc w:val="both"/>
      <w:textAlignment w:val="baseline"/>
    </w:pPr>
    <w:rPr>
      <w:szCs w:val="20"/>
    </w:rPr>
  </w:style>
  <w:style w:type="paragraph" w:styleId="afd">
    <w:name w:val="TOC Heading"/>
    <w:basedOn w:val="10"/>
    <w:next w:val="a3"/>
    <w:uiPriority w:val="39"/>
    <w:unhideWhenUsed/>
    <w:qFormat/>
    <w:rsid w:val="00C61795"/>
    <w:pPr>
      <w:keepLines/>
      <w:spacing w:before="480" w:after="0" w:line="276" w:lineRule="auto"/>
      <w:outlineLvl w:val="9"/>
    </w:pPr>
    <w:rPr>
      <w:rFonts w:ascii="Cambria" w:hAnsi="Cambria" w:cs="Times New Roman"/>
      <w:color w:val="365F91"/>
      <w:kern w:val="0"/>
      <w:sz w:val="28"/>
      <w:szCs w:val="28"/>
    </w:rPr>
  </w:style>
  <w:style w:type="paragraph" w:styleId="13">
    <w:name w:val="toc 1"/>
    <w:basedOn w:val="a3"/>
    <w:next w:val="a3"/>
    <w:autoRedefine/>
    <w:uiPriority w:val="39"/>
    <w:rsid w:val="00C61795"/>
  </w:style>
  <w:style w:type="paragraph" w:styleId="afe">
    <w:name w:val="List Paragraph"/>
    <w:basedOn w:val="a3"/>
    <w:uiPriority w:val="99"/>
    <w:qFormat/>
    <w:rsid w:val="00ED0FFA"/>
    <w:pPr>
      <w:widowControl w:val="0"/>
      <w:autoSpaceDE w:val="0"/>
      <w:autoSpaceDN w:val="0"/>
      <w:adjustRightInd w:val="0"/>
      <w:ind w:left="720"/>
      <w:contextualSpacing/>
    </w:pPr>
    <w:rPr>
      <w:sz w:val="20"/>
      <w:szCs w:val="20"/>
    </w:rPr>
  </w:style>
  <w:style w:type="character" w:customStyle="1" w:styleId="25">
    <w:name w:val="Основной текст с отступом 2 Знак"/>
    <w:link w:val="24"/>
    <w:rsid w:val="001B27CD"/>
    <w:rPr>
      <w:sz w:val="24"/>
      <w:szCs w:val="24"/>
    </w:rPr>
  </w:style>
  <w:style w:type="paragraph" w:customStyle="1" w:styleId="14">
    <w:name w:val="Название объекта1"/>
    <w:basedOn w:val="a3"/>
    <w:next w:val="a3"/>
    <w:rsid w:val="001B27CD"/>
    <w:pPr>
      <w:suppressAutoHyphens/>
    </w:pPr>
    <w:rPr>
      <w:b/>
      <w:bCs/>
      <w:sz w:val="20"/>
      <w:szCs w:val="20"/>
      <w:lang w:eastAsia="ar-SA"/>
    </w:rPr>
  </w:style>
  <w:style w:type="character" w:customStyle="1" w:styleId="af9">
    <w:name w:val="Название Знак"/>
    <w:link w:val="af8"/>
    <w:rsid w:val="00011E68"/>
    <w:rPr>
      <w:rFonts w:ascii="Arial" w:hAnsi="Arial"/>
      <w:b/>
      <w:sz w:val="24"/>
    </w:rPr>
  </w:style>
  <w:style w:type="paragraph" w:customStyle="1" w:styleId="Style6">
    <w:name w:val="Style6"/>
    <w:basedOn w:val="a3"/>
    <w:rsid w:val="00011E68"/>
    <w:pPr>
      <w:widowControl w:val="0"/>
      <w:autoSpaceDE w:val="0"/>
      <w:autoSpaceDN w:val="0"/>
      <w:adjustRightInd w:val="0"/>
    </w:pPr>
  </w:style>
  <w:style w:type="paragraph" w:customStyle="1" w:styleId="210">
    <w:name w:val="Основной текст 21"/>
    <w:basedOn w:val="a3"/>
    <w:uiPriority w:val="99"/>
    <w:rsid w:val="00011E68"/>
    <w:pPr>
      <w:overflowPunct w:val="0"/>
      <w:autoSpaceDE w:val="0"/>
      <w:autoSpaceDN w:val="0"/>
      <w:adjustRightInd w:val="0"/>
      <w:ind w:firstLine="851"/>
      <w:jc w:val="both"/>
    </w:pPr>
    <w:rPr>
      <w:szCs w:val="20"/>
    </w:rPr>
  </w:style>
  <w:style w:type="character" w:customStyle="1" w:styleId="FontStyle16">
    <w:name w:val="Font Style16"/>
    <w:rsid w:val="00011E68"/>
    <w:rPr>
      <w:rFonts w:ascii="Times New Roman" w:hAnsi="Times New Roman"/>
      <w:sz w:val="22"/>
    </w:rPr>
  </w:style>
  <w:style w:type="paragraph" w:styleId="aff">
    <w:name w:val="endnote text"/>
    <w:basedOn w:val="a3"/>
    <w:link w:val="aff0"/>
    <w:rsid w:val="004C5D44"/>
    <w:rPr>
      <w:sz w:val="20"/>
      <w:szCs w:val="20"/>
    </w:rPr>
  </w:style>
  <w:style w:type="character" w:customStyle="1" w:styleId="aff0">
    <w:name w:val="Текст концевой сноски Знак"/>
    <w:basedOn w:val="a4"/>
    <w:link w:val="aff"/>
    <w:rsid w:val="004C5D44"/>
  </w:style>
  <w:style w:type="character" w:styleId="aff1">
    <w:name w:val="endnote reference"/>
    <w:basedOn w:val="a4"/>
    <w:rsid w:val="004C5D44"/>
    <w:rPr>
      <w:vertAlign w:val="superscript"/>
    </w:rPr>
  </w:style>
  <w:style w:type="paragraph" w:styleId="aff2">
    <w:name w:val="footnote text"/>
    <w:basedOn w:val="a3"/>
    <w:link w:val="aff3"/>
    <w:uiPriority w:val="99"/>
    <w:rsid w:val="004C5D44"/>
    <w:rPr>
      <w:sz w:val="20"/>
      <w:szCs w:val="20"/>
    </w:rPr>
  </w:style>
  <w:style w:type="character" w:customStyle="1" w:styleId="aff3">
    <w:name w:val="Текст сноски Знак"/>
    <w:basedOn w:val="a4"/>
    <w:link w:val="aff2"/>
    <w:uiPriority w:val="99"/>
    <w:rsid w:val="004C5D44"/>
  </w:style>
  <w:style w:type="character" w:styleId="aff4">
    <w:name w:val="footnote reference"/>
    <w:basedOn w:val="a4"/>
    <w:uiPriority w:val="99"/>
    <w:rsid w:val="004C5D44"/>
    <w:rPr>
      <w:vertAlign w:val="superscript"/>
    </w:rPr>
  </w:style>
  <w:style w:type="character" w:customStyle="1" w:styleId="11">
    <w:name w:val="Заголовок 1 Знак"/>
    <w:basedOn w:val="a4"/>
    <w:link w:val="10"/>
    <w:uiPriority w:val="9"/>
    <w:rsid w:val="00C70C95"/>
    <w:rPr>
      <w:rFonts w:ascii="Arial" w:hAnsi="Arial" w:cs="Arial"/>
      <w:b/>
      <w:bCs/>
      <w:kern w:val="32"/>
      <w:sz w:val="32"/>
      <w:szCs w:val="32"/>
    </w:rPr>
  </w:style>
  <w:style w:type="character" w:customStyle="1" w:styleId="a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4"/>
    <w:link w:val="a7"/>
    <w:rsid w:val="002E39DE"/>
    <w:rPr>
      <w:rFonts w:ascii="Courier New" w:hAnsi="Courier New" w:cs="Courier New"/>
    </w:rPr>
  </w:style>
  <w:style w:type="character" w:customStyle="1" w:styleId="ac">
    <w:name w:val="Нижний колонтитул Знак"/>
    <w:basedOn w:val="a4"/>
    <w:link w:val="ab"/>
    <w:uiPriority w:val="99"/>
    <w:rsid w:val="00AE6335"/>
    <w:rPr>
      <w:sz w:val="24"/>
      <w:szCs w:val="24"/>
    </w:rPr>
  </w:style>
  <w:style w:type="character" w:customStyle="1" w:styleId="21">
    <w:name w:val="Заголовок 2 Знак"/>
    <w:basedOn w:val="a4"/>
    <w:link w:val="20"/>
    <w:uiPriority w:val="9"/>
    <w:rsid w:val="00847E49"/>
    <w:rPr>
      <w:color w:val="FF0000"/>
      <w:sz w:val="28"/>
      <w:szCs w:val="28"/>
    </w:rPr>
  </w:style>
  <w:style w:type="paragraph" w:styleId="aff5">
    <w:name w:val="Normal (Web)"/>
    <w:basedOn w:val="a3"/>
    <w:uiPriority w:val="99"/>
    <w:unhideWhenUsed/>
    <w:rsid w:val="00847E49"/>
    <w:pPr>
      <w:spacing w:before="100" w:beforeAutospacing="1" w:after="100" w:afterAutospacing="1"/>
    </w:pPr>
  </w:style>
  <w:style w:type="character" w:customStyle="1" w:styleId="apple-converted-space">
    <w:name w:val="apple-converted-space"/>
    <w:basedOn w:val="a4"/>
    <w:rsid w:val="00847E49"/>
  </w:style>
  <w:style w:type="character" w:customStyle="1" w:styleId="af0">
    <w:name w:val="Текст выноски Знак"/>
    <w:basedOn w:val="a4"/>
    <w:link w:val="af"/>
    <w:uiPriority w:val="99"/>
    <w:semiHidden/>
    <w:rsid w:val="00847E49"/>
    <w:rPr>
      <w:rFonts w:ascii="Tahoma" w:hAnsi="Tahoma" w:cs="Tahoma"/>
      <w:sz w:val="16"/>
      <w:szCs w:val="16"/>
    </w:rPr>
  </w:style>
  <w:style w:type="paragraph" w:customStyle="1" w:styleId="kssmalltext">
    <w:name w:val="ks_smalltext"/>
    <w:basedOn w:val="a3"/>
    <w:rsid w:val="00847E49"/>
    <w:pPr>
      <w:spacing w:before="100" w:beforeAutospacing="1" w:after="100" w:afterAutospacing="1"/>
    </w:pPr>
  </w:style>
  <w:style w:type="character" w:customStyle="1" w:styleId="23">
    <w:name w:val="Основной текст 2 Знак"/>
    <w:basedOn w:val="a4"/>
    <w:link w:val="22"/>
    <w:uiPriority w:val="99"/>
    <w:rsid w:val="00847E49"/>
    <w:rPr>
      <w:bCs/>
      <w:sz w:val="24"/>
    </w:rPr>
  </w:style>
  <w:style w:type="character" w:styleId="aff6">
    <w:name w:val="FollowedHyperlink"/>
    <w:basedOn w:val="a4"/>
    <w:uiPriority w:val="99"/>
    <w:unhideWhenUsed/>
    <w:rsid w:val="00847E49"/>
    <w:rPr>
      <w:color w:val="800080"/>
      <w:u w:val="single"/>
    </w:rPr>
  </w:style>
  <w:style w:type="paragraph" w:customStyle="1" w:styleId="font5">
    <w:name w:val="font5"/>
    <w:basedOn w:val="a3"/>
    <w:rsid w:val="00847E49"/>
    <w:pPr>
      <w:spacing w:before="100" w:beforeAutospacing="1" w:after="100" w:afterAutospacing="1"/>
    </w:pPr>
    <w:rPr>
      <w:rFonts w:ascii="Arial" w:hAnsi="Arial" w:cs="Arial"/>
      <w:b/>
      <w:bCs/>
      <w:sz w:val="20"/>
      <w:szCs w:val="20"/>
    </w:rPr>
  </w:style>
  <w:style w:type="paragraph" w:customStyle="1" w:styleId="font6">
    <w:name w:val="font6"/>
    <w:basedOn w:val="a3"/>
    <w:rsid w:val="00847E49"/>
    <w:pPr>
      <w:spacing w:before="100" w:beforeAutospacing="1" w:after="100" w:afterAutospacing="1"/>
    </w:pPr>
    <w:rPr>
      <w:rFonts w:ascii="Arial" w:hAnsi="Arial" w:cs="Arial"/>
      <w:sz w:val="20"/>
      <w:szCs w:val="20"/>
    </w:rPr>
  </w:style>
  <w:style w:type="paragraph" w:customStyle="1" w:styleId="font7">
    <w:name w:val="font7"/>
    <w:basedOn w:val="a3"/>
    <w:rsid w:val="00847E49"/>
    <w:pPr>
      <w:spacing w:before="100" w:beforeAutospacing="1" w:after="100" w:afterAutospacing="1"/>
    </w:pPr>
    <w:rPr>
      <w:rFonts w:ascii="Arial" w:hAnsi="Arial" w:cs="Arial"/>
      <w:sz w:val="20"/>
      <w:szCs w:val="20"/>
      <w:u w:val="single"/>
    </w:rPr>
  </w:style>
  <w:style w:type="paragraph" w:customStyle="1" w:styleId="font8">
    <w:name w:val="font8"/>
    <w:basedOn w:val="a3"/>
    <w:rsid w:val="00847E49"/>
    <w:pPr>
      <w:spacing w:before="100" w:beforeAutospacing="1" w:after="100" w:afterAutospacing="1"/>
    </w:pPr>
    <w:rPr>
      <w:rFonts w:ascii="Arial" w:hAnsi="Arial" w:cs="Arial"/>
      <w:sz w:val="20"/>
      <w:szCs w:val="20"/>
    </w:rPr>
  </w:style>
  <w:style w:type="paragraph" w:customStyle="1" w:styleId="font9">
    <w:name w:val="font9"/>
    <w:basedOn w:val="a3"/>
    <w:rsid w:val="00847E49"/>
    <w:pPr>
      <w:spacing w:before="100" w:beforeAutospacing="1" w:after="100" w:afterAutospacing="1"/>
    </w:pPr>
    <w:rPr>
      <w:rFonts w:ascii="Arial" w:hAnsi="Arial" w:cs="Arial"/>
      <w:b/>
      <w:bCs/>
      <w:sz w:val="16"/>
      <w:szCs w:val="16"/>
    </w:rPr>
  </w:style>
  <w:style w:type="paragraph" w:customStyle="1" w:styleId="font10">
    <w:name w:val="font10"/>
    <w:basedOn w:val="a3"/>
    <w:rsid w:val="00847E49"/>
    <w:pPr>
      <w:spacing w:before="100" w:beforeAutospacing="1" w:after="100" w:afterAutospacing="1"/>
    </w:pPr>
    <w:rPr>
      <w:rFonts w:ascii="Arial" w:hAnsi="Arial" w:cs="Arial"/>
      <w:sz w:val="16"/>
      <w:szCs w:val="16"/>
    </w:rPr>
  </w:style>
  <w:style w:type="paragraph" w:customStyle="1" w:styleId="font11">
    <w:name w:val="font11"/>
    <w:basedOn w:val="a3"/>
    <w:rsid w:val="00847E49"/>
    <w:pPr>
      <w:spacing w:before="100" w:beforeAutospacing="1" w:after="100" w:afterAutospacing="1"/>
    </w:pPr>
    <w:rPr>
      <w:rFonts w:ascii="Symbol" w:hAnsi="Symbol"/>
      <w:sz w:val="20"/>
      <w:szCs w:val="20"/>
    </w:rPr>
  </w:style>
  <w:style w:type="paragraph" w:customStyle="1" w:styleId="xl65">
    <w:name w:val="xl65"/>
    <w:basedOn w:val="a3"/>
    <w:rsid w:val="0084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6">
    <w:name w:val="xl66"/>
    <w:basedOn w:val="a3"/>
    <w:rsid w:val="0084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7">
    <w:name w:val="xl67"/>
    <w:basedOn w:val="a3"/>
    <w:rsid w:val="0084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8">
    <w:name w:val="xl68"/>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3"/>
    <w:rsid w:val="00847E49"/>
    <w:pPr>
      <w:spacing w:before="100" w:beforeAutospacing="1" w:after="100" w:afterAutospacing="1"/>
      <w:jc w:val="center"/>
    </w:pPr>
    <w:rPr>
      <w:rFonts w:ascii="Arial" w:hAnsi="Arial" w:cs="Arial"/>
      <w:sz w:val="20"/>
      <w:szCs w:val="20"/>
    </w:rPr>
  </w:style>
  <w:style w:type="paragraph" w:customStyle="1" w:styleId="xl73">
    <w:name w:val="xl73"/>
    <w:basedOn w:val="a3"/>
    <w:rsid w:val="00847E49"/>
    <w:pPr>
      <w:spacing w:before="100" w:beforeAutospacing="1" w:after="100" w:afterAutospacing="1"/>
    </w:pPr>
    <w:rPr>
      <w:rFonts w:ascii="Arial" w:hAnsi="Arial" w:cs="Arial"/>
      <w:sz w:val="20"/>
      <w:szCs w:val="20"/>
    </w:rPr>
  </w:style>
  <w:style w:type="paragraph" w:customStyle="1" w:styleId="xl74">
    <w:name w:val="xl74"/>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7">
    <w:name w:val="xl77"/>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4">
    <w:name w:val="xl84"/>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4">
    <w:name w:val="xl94"/>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a3"/>
    <w:rsid w:val="00847E49"/>
    <w:pPr>
      <w:spacing w:before="100" w:beforeAutospacing="1" w:after="100" w:afterAutospacing="1"/>
      <w:jc w:val="center"/>
      <w:textAlignment w:val="center"/>
    </w:pPr>
    <w:rPr>
      <w:rFonts w:ascii="Arial" w:hAnsi="Arial" w:cs="Arial"/>
      <w:sz w:val="20"/>
      <w:szCs w:val="20"/>
    </w:rPr>
  </w:style>
  <w:style w:type="paragraph" w:customStyle="1" w:styleId="xl96">
    <w:name w:val="xl96"/>
    <w:basedOn w:val="a3"/>
    <w:rsid w:val="00847E49"/>
    <w:pPr>
      <w:spacing w:before="100" w:beforeAutospacing="1" w:after="100" w:afterAutospacing="1"/>
      <w:textAlignment w:val="center"/>
    </w:pPr>
    <w:rPr>
      <w:rFonts w:ascii="Arial" w:hAnsi="Arial" w:cs="Arial"/>
      <w:sz w:val="20"/>
      <w:szCs w:val="20"/>
    </w:rPr>
  </w:style>
  <w:style w:type="paragraph" w:customStyle="1" w:styleId="xl97">
    <w:name w:val="xl97"/>
    <w:basedOn w:val="a3"/>
    <w:rsid w:val="00847E49"/>
    <w:pPr>
      <w:spacing w:before="100" w:beforeAutospacing="1" w:after="100" w:afterAutospacing="1"/>
      <w:textAlignment w:val="center"/>
    </w:pPr>
    <w:rPr>
      <w:rFonts w:ascii="Arial" w:hAnsi="Arial" w:cs="Arial"/>
      <w:sz w:val="20"/>
      <w:szCs w:val="20"/>
    </w:rPr>
  </w:style>
  <w:style w:type="paragraph" w:customStyle="1" w:styleId="xl98">
    <w:name w:val="xl98"/>
    <w:basedOn w:val="a3"/>
    <w:rsid w:val="00847E49"/>
    <w:pPr>
      <w:spacing w:before="100" w:beforeAutospacing="1" w:after="100" w:afterAutospacing="1"/>
      <w:jc w:val="center"/>
      <w:textAlignment w:val="center"/>
    </w:pPr>
    <w:rPr>
      <w:rFonts w:ascii="Arial" w:hAnsi="Arial" w:cs="Arial"/>
      <w:sz w:val="20"/>
      <w:szCs w:val="20"/>
    </w:rPr>
  </w:style>
  <w:style w:type="paragraph" w:customStyle="1" w:styleId="xl99">
    <w:name w:val="xl99"/>
    <w:basedOn w:val="a3"/>
    <w:rsid w:val="00847E49"/>
    <w:pPr>
      <w:spacing w:before="100" w:beforeAutospacing="1" w:after="100" w:afterAutospacing="1"/>
      <w:jc w:val="center"/>
      <w:textAlignment w:val="center"/>
    </w:pPr>
    <w:rPr>
      <w:rFonts w:ascii="Arial" w:hAnsi="Arial" w:cs="Arial"/>
      <w:sz w:val="20"/>
      <w:szCs w:val="20"/>
    </w:rPr>
  </w:style>
  <w:style w:type="paragraph" w:customStyle="1" w:styleId="xl100">
    <w:name w:val="xl100"/>
    <w:basedOn w:val="a3"/>
    <w:rsid w:val="00847E49"/>
    <w:pPr>
      <w:spacing w:before="100" w:beforeAutospacing="1" w:after="100" w:afterAutospacing="1"/>
      <w:jc w:val="center"/>
      <w:textAlignment w:val="center"/>
    </w:pPr>
    <w:rPr>
      <w:rFonts w:ascii="Arial" w:hAnsi="Arial" w:cs="Arial"/>
      <w:sz w:val="20"/>
      <w:szCs w:val="20"/>
    </w:rPr>
  </w:style>
  <w:style w:type="paragraph" w:customStyle="1" w:styleId="xl101">
    <w:name w:val="xl101"/>
    <w:basedOn w:val="a3"/>
    <w:rsid w:val="00847E49"/>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3"/>
    <w:rsid w:val="00847E49"/>
    <w:pPr>
      <w:spacing w:before="100" w:beforeAutospacing="1" w:after="100" w:afterAutospacing="1"/>
    </w:pPr>
  </w:style>
  <w:style w:type="paragraph" w:customStyle="1" w:styleId="xl103">
    <w:name w:val="xl103"/>
    <w:basedOn w:val="a3"/>
    <w:rsid w:val="00847E49"/>
    <w:pPr>
      <w:spacing w:before="100" w:beforeAutospacing="1" w:after="100" w:afterAutospacing="1"/>
    </w:pPr>
    <w:rPr>
      <w:rFonts w:ascii="Arial" w:hAnsi="Arial" w:cs="Arial"/>
      <w:b/>
      <w:bCs/>
      <w:sz w:val="20"/>
      <w:szCs w:val="20"/>
    </w:rPr>
  </w:style>
  <w:style w:type="paragraph" w:customStyle="1" w:styleId="xl104">
    <w:name w:val="xl104"/>
    <w:basedOn w:val="a3"/>
    <w:rsid w:val="00847E49"/>
    <w:pPr>
      <w:spacing w:before="100" w:beforeAutospacing="1" w:after="100" w:afterAutospacing="1"/>
    </w:pPr>
    <w:rPr>
      <w:rFonts w:ascii="Arial" w:hAnsi="Arial" w:cs="Arial"/>
      <w:b/>
      <w:bCs/>
      <w:sz w:val="20"/>
      <w:szCs w:val="20"/>
    </w:rPr>
  </w:style>
  <w:style w:type="paragraph" w:customStyle="1" w:styleId="xl105">
    <w:name w:val="xl105"/>
    <w:basedOn w:val="a3"/>
    <w:rsid w:val="00847E49"/>
    <w:pPr>
      <w:spacing w:before="100" w:beforeAutospacing="1" w:after="100" w:afterAutospacing="1"/>
      <w:textAlignment w:val="center"/>
    </w:pPr>
  </w:style>
  <w:style w:type="paragraph" w:customStyle="1" w:styleId="xl106">
    <w:name w:val="xl106"/>
    <w:basedOn w:val="a3"/>
    <w:rsid w:val="00847E49"/>
    <w:pPr>
      <w:spacing w:before="100" w:beforeAutospacing="1" w:after="100" w:afterAutospacing="1"/>
      <w:textAlignment w:val="center"/>
    </w:pPr>
    <w:rPr>
      <w:rFonts w:ascii="Arial" w:hAnsi="Arial" w:cs="Arial"/>
      <w:sz w:val="20"/>
      <w:szCs w:val="20"/>
    </w:rPr>
  </w:style>
  <w:style w:type="paragraph" w:customStyle="1" w:styleId="xl107">
    <w:name w:val="xl107"/>
    <w:basedOn w:val="a3"/>
    <w:rsid w:val="00847E49"/>
    <w:pPr>
      <w:spacing w:before="100" w:beforeAutospacing="1" w:after="100" w:afterAutospacing="1"/>
      <w:textAlignment w:val="center"/>
    </w:pPr>
    <w:rPr>
      <w:rFonts w:ascii="Arial" w:hAnsi="Arial" w:cs="Arial"/>
      <w:sz w:val="20"/>
      <w:szCs w:val="20"/>
    </w:rPr>
  </w:style>
  <w:style w:type="paragraph" w:customStyle="1" w:styleId="xl108">
    <w:name w:val="xl108"/>
    <w:basedOn w:val="a3"/>
    <w:rsid w:val="00847E49"/>
    <w:pPr>
      <w:spacing w:before="100" w:beforeAutospacing="1" w:after="100" w:afterAutospacing="1"/>
      <w:jc w:val="center"/>
      <w:textAlignment w:val="center"/>
    </w:pPr>
  </w:style>
  <w:style w:type="paragraph" w:customStyle="1" w:styleId="xl109">
    <w:name w:val="xl109"/>
    <w:basedOn w:val="a3"/>
    <w:rsid w:val="00847E49"/>
    <w:pPr>
      <w:spacing w:before="100" w:beforeAutospacing="1" w:after="100" w:afterAutospacing="1"/>
      <w:textAlignment w:val="center"/>
    </w:pPr>
  </w:style>
  <w:style w:type="paragraph" w:customStyle="1" w:styleId="xl110">
    <w:name w:val="xl110"/>
    <w:basedOn w:val="a3"/>
    <w:rsid w:val="00847E49"/>
    <w:pPr>
      <w:spacing w:before="100" w:beforeAutospacing="1" w:after="100" w:afterAutospacing="1"/>
      <w:jc w:val="center"/>
      <w:textAlignment w:val="center"/>
    </w:pPr>
  </w:style>
  <w:style w:type="paragraph" w:customStyle="1" w:styleId="xl111">
    <w:name w:val="xl111"/>
    <w:basedOn w:val="a3"/>
    <w:rsid w:val="00847E49"/>
    <w:pPr>
      <w:spacing w:before="100" w:beforeAutospacing="1" w:after="100" w:afterAutospacing="1"/>
      <w:jc w:val="center"/>
      <w:textAlignment w:val="center"/>
    </w:pPr>
  </w:style>
  <w:style w:type="paragraph" w:customStyle="1" w:styleId="xl112">
    <w:name w:val="xl112"/>
    <w:basedOn w:val="a3"/>
    <w:rsid w:val="00847E49"/>
    <w:pPr>
      <w:spacing w:before="100" w:beforeAutospacing="1" w:after="100" w:afterAutospacing="1"/>
      <w:jc w:val="center"/>
      <w:textAlignment w:val="center"/>
    </w:pPr>
  </w:style>
  <w:style w:type="paragraph" w:customStyle="1" w:styleId="xl113">
    <w:name w:val="xl113"/>
    <w:basedOn w:val="a3"/>
    <w:rsid w:val="00847E49"/>
    <w:pPr>
      <w:spacing w:before="100" w:beforeAutospacing="1" w:after="100" w:afterAutospacing="1"/>
      <w:jc w:val="center"/>
      <w:textAlignment w:val="center"/>
    </w:pPr>
  </w:style>
  <w:style w:type="paragraph" w:customStyle="1" w:styleId="xl114">
    <w:name w:val="xl114"/>
    <w:basedOn w:val="a3"/>
    <w:rsid w:val="00847E49"/>
    <w:pPr>
      <w:spacing w:before="100" w:beforeAutospacing="1" w:after="100" w:afterAutospacing="1"/>
    </w:pPr>
    <w:rPr>
      <w:rFonts w:ascii="Arial" w:hAnsi="Arial" w:cs="Arial"/>
      <w:b/>
      <w:bCs/>
      <w:sz w:val="20"/>
      <w:szCs w:val="20"/>
    </w:rPr>
  </w:style>
  <w:style w:type="paragraph" w:customStyle="1" w:styleId="xl115">
    <w:name w:val="xl115"/>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a3"/>
    <w:rsid w:val="0084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18">
    <w:name w:val="xl118"/>
    <w:basedOn w:val="a3"/>
    <w:rsid w:val="0084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a3"/>
    <w:rsid w:val="0084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0">
    <w:name w:val="xl120"/>
    <w:basedOn w:val="a3"/>
    <w:rsid w:val="00847E49"/>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21">
    <w:name w:val="xl121"/>
    <w:basedOn w:val="a3"/>
    <w:rsid w:val="00847E49"/>
    <w:pPr>
      <w:shd w:val="clear" w:color="000000" w:fill="FFFFFF"/>
      <w:spacing w:before="100" w:beforeAutospacing="1" w:after="100" w:afterAutospacing="1"/>
    </w:pPr>
    <w:rPr>
      <w:rFonts w:ascii="Arial" w:hAnsi="Arial" w:cs="Arial"/>
      <w:sz w:val="20"/>
      <w:szCs w:val="20"/>
    </w:rPr>
  </w:style>
  <w:style w:type="paragraph" w:customStyle="1" w:styleId="xl122">
    <w:name w:val="xl122"/>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3">
    <w:name w:val="xl123"/>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5">
    <w:name w:val="xl125"/>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6">
    <w:name w:val="xl126"/>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27">
    <w:name w:val="xl127"/>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8">
    <w:name w:val="xl128"/>
    <w:basedOn w:val="a3"/>
    <w:rsid w:val="00847E4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9">
    <w:name w:val="xl129"/>
    <w:basedOn w:val="a3"/>
    <w:rsid w:val="00847E49"/>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0">
    <w:name w:val="xl130"/>
    <w:basedOn w:val="a3"/>
    <w:rsid w:val="00847E4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1">
    <w:name w:val="xl131"/>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2">
    <w:name w:val="xl132"/>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33">
    <w:name w:val="xl133"/>
    <w:basedOn w:val="a3"/>
    <w:rsid w:val="00847E4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4">
    <w:name w:val="xl134"/>
    <w:basedOn w:val="a3"/>
    <w:rsid w:val="00847E49"/>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3"/>
    <w:rsid w:val="00847E49"/>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3"/>
    <w:rsid w:val="00847E4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7">
    <w:name w:val="xl137"/>
    <w:basedOn w:val="a3"/>
    <w:rsid w:val="00847E49"/>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8">
    <w:name w:val="xl138"/>
    <w:basedOn w:val="a3"/>
    <w:rsid w:val="00847E4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9">
    <w:name w:val="xl139"/>
    <w:basedOn w:val="a3"/>
    <w:rsid w:val="00847E49"/>
    <w:pPr>
      <w:spacing w:before="100" w:beforeAutospacing="1" w:after="100" w:afterAutospacing="1"/>
    </w:pPr>
    <w:rPr>
      <w:rFonts w:ascii="Arial" w:hAnsi="Arial" w:cs="Arial"/>
      <w:b/>
      <w:bCs/>
      <w:sz w:val="16"/>
      <w:szCs w:val="16"/>
    </w:rPr>
  </w:style>
  <w:style w:type="paragraph" w:customStyle="1" w:styleId="xl140">
    <w:name w:val="xl140"/>
    <w:basedOn w:val="a3"/>
    <w:rsid w:val="00847E49"/>
    <w:pPr>
      <w:spacing w:before="100" w:beforeAutospacing="1" w:after="100" w:afterAutospacing="1"/>
      <w:textAlignment w:val="center"/>
    </w:pPr>
    <w:rPr>
      <w:rFonts w:ascii="Arial" w:hAnsi="Arial" w:cs="Arial"/>
      <w:sz w:val="16"/>
      <w:szCs w:val="16"/>
    </w:rPr>
  </w:style>
  <w:style w:type="paragraph" w:customStyle="1" w:styleId="xl141">
    <w:name w:val="xl141"/>
    <w:basedOn w:val="a3"/>
    <w:rsid w:val="00847E49"/>
    <w:pPr>
      <w:spacing w:before="100" w:beforeAutospacing="1" w:after="100" w:afterAutospacing="1"/>
      <w:textAlignment w:val="center"/>
    </w:pPr>
    <w:rPr>
      <w:rFonts w:ascii="Arial" w:hAnsi="Arial" w:cs="Arial"/>
      <w:b/>
      <w:bCs/>
      <w:sz w:val="20"/>
      <w:szCs w:val="20"/>
    </w:rPr>
  </w:style>
  <w:style w:type="paragraph" w:customStyle="1" w:styleId="xl142">
    <w:name w:val="xl142"/>
    <w:basedOn w:val="a3"/>
    <w:rsid w:val="00847E49"/>
    <w:pPr>
      <w:spacing w:before="100" w:beforeAutospacing="1" w:after="100" w:afterAutospacing="1"/>
      <w:textAlignment w:val="center"/>
    </w:pPr>
    <w:rPr>
      <w:rFonts w:ascii="Arial" w:hAnsi="Arial" w:cs="Arial"/>
      <w:sz w:val="20"/>
      <w:szCs w:val="20"/>
    </w:rPr>
  </w:style>
  <w:style w:type="paragraph" w:customStyle="1" w:styleId="xl143">
    <w:name w:val="xl143"/>
    <w:basedOn w:val="a3"/>
    <w:rsid w:val="00847E4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4">
    <w:name w:val="xl144"/>
    <w:basedOn w:val="a3"/>
    <w:rsid w:val="00847E4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a3"/>
    <w:rsid w:val="00847E4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6">
    <w:name w:val="xl146"/>
    <w:basedOn w:val="a3"/>
    <w:rsid w:val="00847E49"/>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7">
    <w:name w:val="xl147"/>
    <w:basedOn w:val="a3"/>
    <w:rsid w:val="00847E4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8">
    <w:name w:val="xl148"/>
    <w:basedOn w:val="a3"/>
    <w:rsid w:val="00847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9">
    <w:name w:val="xl149"/>
    <w:basedOn w:val="a3"/>
    <w:rsid w:val="00847E4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150">
    <w:name w:val="xl150"/>
    <w:basedOn w:val="a3"/>
    <w:rsid w:val="00847E4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1">
    <w:name w:val="xl151"/>
    <w:basedOn w:val="a3"/>
    <w:rsid w:val="00847E4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52">
    <w:name w:val="xl152"/>
    <w:basedOn w:val="a3"/>
    <w:rsid w:val="00847E4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53">
    <w:name w:val="xl153"/>
    <w:basedOn w:val="a3"/>
    <w:rsid w:val="00847E4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54">
    <w:name w:val="xl154"/>
    <w:basedOn w:val="a3"/>
    <w:rsid w:val="00847E4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character" w:customStyle="1" w:styleId="aa">
    <w:name w:val="Верхний колонтитул Знак"/>
    <w:basedOn w:val="a4"/>
    <w:link w:val="a9"/>
    <w:rsid w:val="00847E49"/>
    <w:rPr>
      <w:sz w:val="24"/>
      <w:szCs w:val="24"/>
    </w:rPr>
  </w:style>
  <w:style w:type="paragraph" w:customStyle="1" w:styleId="P1">
    <w:name w:val="P1"/>
    <w:basedOn w:val="a3"/>
    <w:hidden/>
    <w:rsid w:val="00DE538B"/>
    <w:pPr>
      <w:widowControl w:val="0"/>
      <w:adjustRightInd w:val="0"/>
    </w:pPr>
    <w:rPr>
      <w:rFonts w:eastAsia="Lucida Sans Unicode" w:cs="Tahoma"/>
      <w:b/>
      <w:szCs w:val="20"/>
    </w:rPr>
  </w:style>
  <w:style w:type="paragraph" w:customStyle="1" w:styleId="Default">
    <w:name w:val="Default"/>
    <w:uiPriority w:val="99"/>
    <w:rsid w:val="009C580A"/>
    <w:pPr>
      <w:autoSpaceDE w:val="0"/>
      <w:autoSpaceDN w:val="0"/>
      <w:adjustRightInd w:val="0"/>
    </w:pPr>
    <w:rPr>
      <w:rFonts w:eastAsiaTheme="minorHAnsi"/>
      <w:color w:val="000000"/>
      <w:sz w:val="24"/>
      <w:szCs w:val="24"/>
      <w:lang w:eastAsia="en-US"/>
    </w:rPr>
  </w:style>
  <w:style w:type="paragraph" w:styleId="2">
    <w:name w:val="List Bullet 2"/>
    <w:basedOn w:val="a3"/>
    <w:uiPriority w:val="99"/>
    <w:rsid w:val="00A859B3"/>
    <w:pPr>
      <w:numPr>
        <w:numId w:val="2"/>
      </w:numPr>
      <w:tabs>
        <w:tab w:val="num" w:pos="644"/>
      </w:tabs>
      <w:ind w:left="644"/>
    </w:pPr>
  </w:style>
  <w:style w:type="paragraph" w:customStyle="1" w:styleId="a">
    <w:name w:val="Пункт Знак"/>
    <w:basedOn w:val="a3"/>
    <w:uiPriority w:val="99"/>
    <w:rsid w:val="006C7D2F"/>
    <w:pPr>
      <w:numPr>
        <w:ilvl w:val="1"/>
        <w:numId w:val="3"/>
      </w:numPr>
      <w:tabs>
        <w:tab w:val="left" w:pos="851"/>
        <w:tab w:val="left" w:pos="1134"/>
      </w:tabs>
      <w:spacing w:line="360" w:lineRule="auto"/>
      <w:jc w:val="both"/>
    </w:pPr>
    <w:rPr>
      <w:sz w:val="28"/>
      <w:szCs w:val="20"/>
    </w:rPr>
  </w:style>
  <w:style w:type="paragraph" w:customStyle="1" w:styleId="a0">
    <w:name w:val="Подпункт"/>
    <w:basedOn w:val="a"/>
    <w:uiPriority w:val="99"/>
    <w:rsid w:val="006C7D2F"/>
    <w:pPr>
      <w:numPr>
        <w:ilvl w:val="2"/>
      </w:numPr>
      <w:tabs>
        <w:tab w:val="clear" w:pos="1134"/>
        <w:tab w:val="num" w:pos="2411"/>
      </w:tabs>
    </w:pPr>
  </w:style>
  <w:style w:type="paragraph" w:customStyle="1" w:styleId="a1">
    <w:name w:val="Подподпункт"/>
    <w:basedOn w:val="a0"/>
    <w:uiPriority w:val="99"/>
    <w:rsid w:val="006C7D2F"/>
    <w:pPr>
      <w:numPr>
        <w:ilvl w:val="3"/>
      </w:numPr>
      <w:tabs>
        <w:tab w:val="num" w:pos="1107"/>
        <w:tab w:val="left" w:pos="1134"/>
        <w:tab w:val="left" w:pos="1418"/>
      </w:tabs>
    </w:pPr>
  </w:style>
  <w:style w:type="paragraph" w:customStyle="1" w:styleId="a2">
    <w:name w:val="Подподподпункт"/>
    <w:basedOn w:val="a3"/>
    <w:uiPriority w:val="99"/>
    <w:rsid w:val="006C7D2F"/>
    <w:pPr>
      <w:numPr>
        <w:ilvl w:val="4"/>
        <w:numId w:val="3"/>
      </w:numPr>
      <w:tabs>
        <w:tab w:val="left" w:pos="1134"/>
        <w:tab w:val="left" w:pos="1701"/>
      </w:tabs>
      <w:spacing w:line="360" w:lineRule="auto"/>
      <w:jc w:val="both"/>
    </w:pPr>
    <w:rPr>
      <w:sz w:val="28"/>
      <w:szCs w:val="20"/>
    </w:rPr>
  </w:style>
  <w:style w:type="paragraph" w:customStyle="1" w:styleId="1">
    <w:name w:val="Пункт1"/>
    <w:basedOn w:val="a3"/>
    <w:uiPriority w:val="99"/>
    <w:rsid w:val="006C7D2F"/>
    <w:pPr>
      <w:numPr>
        <w:numId w:val="3"/>
      </w:numPr>
      <w:spacing w:before="240" w:line="360" w:lineRule="auto"/>
      <w:jc w:val="center"/>
    </w:pPr>
    <w:rPr>
      <w:rFonts w:ascii="Arial" w:hAnsi="Arial"/>
      <w:b/>
      <w:sz w:val="28"/>
      <w:szCs w:val="28"/>
    </w:rPr>
  </w:style>
  <w:style w:type="paragraph" w:customStyle="1" w:styleId="aff7">
    <w:name w:val="Часть"/>
    <w:basedOn w:val="a3"/>
    <w:link w:val="aff8"/>
    <w:uiPriority w:val="99"/>
    <w:rsid w:val="006C7D2F"/>
    <w:pPr>
      <w:tabs>
        <w:tab w:val="num" w:pos="1134"/>
      </w:tabs>
      <w:spacing w:line="288" w:lineRule="auto"/>
      <w:ind w:firstLine="567"/>
      <w:jc w:val="both"/>
    </w:pPr>
    <w:rPr>
      <w:rFonts w:ascii="Calibri" w:eastAsia="Calibri" w:hAnsi="Calibri"/>
      <w:sz w:val="28"/>
    </w:rPr>
  </w:style>
  <w:style w:type="character" w:customStyle="1" w:styleId="aff8">
    <w:name w:val="Часть Знак"/>
    <w:link w:val="aff7"/>
    <w:uiPriority w:val="99"/>
    <w:locked/>
    <w:rsid w:val="006C7D2F"/>
    <w:rPr>
      <w:rFonts w:ascii="Calibri" w:eastAsia="Calibri" w:hAnsi="Calibri"/>
      <w:sz w:val="28"/>
      <w:szCs w:val="24"/>
    </w:rPr>
  </w:style>
  <w:style w:type="paragraph" w:styleId="26">
    <w:name w:val="toc 2"/>
    <w:basedOn w:val="a3"/>
    <w:next w:val="a3"/>
    <w:autoRedefine/>
    <w:uiPriority w:val="39"/>
    <w:rsid w:val="00CB799E"/>
    <w:pPr>
      <w:tabs>
        <w:tab w:val="left" w:pos="426"/>
        <w:tab w:val="right" w:leader="dot" w:pos="9910"/>
      </w:tabs>
      <w:spacing w:before="120" w:after="120"/>
    </w:pPr>
  </w:style>
  <w:style w:type="character" w:customStyle="1" w:styleId="FontStyle13">
    <w:name w:val="Font Style13"/>
    <w:rsid w:val="000616C1"/>
    <w:rPr>
      <w:rFonts w:ascii="Times New Roman" w:hAnsi="Times New Roman"/>
      <w:spacing w:val="-10"/>
      <w:sz w:val="24"/>
    </w:rPr>
  </w:style>
  <w:style w:type="character" w:customStyle="1" w:styleId="af6">
    <w:name w:val="Основной текст Знак"/>
    <w:aliases w:val="body text Знак,contents Знак,Body Text Russian Знак"/>
    <w:link w:val="af5"/>
    <w:rsid w:val="000616C1"/>
    <w:rPr>
      <w:color w:val="000000"/>
      <w:sz w:val="24"/>
      <w:szCs w:val="22"/>
    </w:rPr>
  </w:style>
  <w:style w:type="character" w:customStyle="1" w:styleId="OaenoCiaeCiae">
    <w:name w:val="Oaeno Ciae Ciae Знак"/>
    <w:basedOn w:val="a4"/>
    <w:rsid w:val="000616C1"/>
    <w:rPr>
      <w:rFonts w:ascii="Courier New" w:hAnsi="Courier New" w:cs="Courier New"/>
    </w:rPr>
  </w:style>
  <w:style w:type="paragraph" w:customStyle="1" w:styleId="15">
    <w:name w:val="Обычный1"/>
    <w:rsid w:val="00E33360"/>
    <w:rPr>
      <w:snapToGrid w:val="0"/>
      <w:lang w:val="en-US"/>
    </w:rPr>
  </w:style>
  <w:style w:type="character" w:customStyle="1" w:styleId="32">
    <w:name w:val="Основной текст с отступом 3 Знак"/>
    <w:link w:val="31"/>
    <w:locked/>
    <w:rsid w:val="003219F6"/>
    <w:rPr>
      <w:sz w:val="24"/>
      <w:szCs w:val="24"/>
    </w:rPr>
  </w:style>
  <w:style w:type="paragraph" w:customStyle="1" w:styleId="16">
    <w:name w:val="Абзац списка1"/>
    <w:basedOn w:val="a3"/>
    <w:rsid w:val="00734545"/>
    <w:pPr>
      <w:ind w:left="720"/>
    </w:pPr>
    <w:rPr>
      <w:rFonts w:eastAsia="Calibri"/>
    </w:rPr>
  </w:style>
  <w:style w:type="character" w:customStyle="1" w:styleId="st">
    <w:name w:val="st"/>
    <w:rsid w:val="004770ED"/>
  </w:style>
  <w:style w:type="paragraph" w:styleId="aff9">
    <w:name w:val="No Spacing"/>
    <w:uiPriority w:val="1"/>
    <w:qFormat/>
    <w:rsid w:val="00F304B8"/>
    <w:rPr>
      <w:lang w:eastAsia="en-US"/>
    </w:rPr>
  </w:style>
  <w:style w:type="character" w:customStyle="1" w:styleId="xbig">
    <w:name w:val="xbig"/>
    <w:basedOn w:val="a4"/>
    <w:rsid w:val="00DD0679"/>
  </w:style>
  <w:style w:type="character" w:customStyle="1" w:styleId="txt9">
    <w:name w:val="txt9"/>
    <w:basedOn w:val="a4"/>
    <w:rsid w:val="00DD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0773">
      <w:bodyDiv w:val="1"/>
      <w:marLeft w:val="0"/>
      <w:marRight w:val="0"/>
      <w:marTop w:val="0"/>
      <w:marBottom w:val="0"/>
      <w:divBdr>
        <w:top w:val="none" w:sz="0" w:space="0" w:color="auto"/>
        <w:left w:val="none" w:sz="0" w:space="0" w:color="auto"/>
        <w:bottom w:val="none" w:sz="0" w:space="0" w:color="auto"/>
        <w:right w:val="none" w:sz="0" w:space="0" w:color="auto"/>
      </w:divBdr>
    </w:div>
    <w:div w:id="494105591">
      <w:bodyDiv w:val="1"/>
      <w:marLeft w:val="0"/>
      <w:marRight w:val="0"/>
      <w:marTop w:val="0"/>
      <w:marBottom w:val="0"/>
      <w:divBdr>
        <w:top w:val="none" w:sz="0" w:space="0" w:color="auto"/>
        <w:left w:val="none" w:sz="0" w:space="0" w:color="auto"/>
        <w:bottom w:val="none" w:sz="0" w:space="0" w:color="auto"/>
        <w:right w:val="none" w:sz="0" w:space="0" w:color="auto"/>
      </w:divBdr>
    </w:div>
    <w:div w:id="792019021">
      <w:bodyDiv w:val="1"/>
      <w:marLeft w:val="0"/>
      <w:marRight w:val="0"/>
      <w:marTop w:val="0"/>
      <w:marBottom w:val="0"/>
      <w:divBdr>
        <w:top w:val="none" w:sz="0" w:space="0" w:color="auto"/>
        <w:left w:val="none" w:sz="0" w:space="0" w:color="auto"/>
        <w:bottom w:val="none" w:sz="0" w:space="0" w:color="auto"/>
        <w:right w:val="none" w:sz="0" w:space="0" w:color="auto"/>
      </w:divBdr>
    </w:div>
    <w:div w:id="997227769">
      <w:bodyDiv w:val="1"/>
      <w:marLeft w:val="0"/>
      <w:marRight w:val="0"/>
      <w:marTop w:val="0"/>
      <w:marBottom w:val="0"/>
      <w:divBdr>
        <w:top w:val="none" w:sz="0" w:space="0" w:color="auto"/>
        <w:left w:val="none" w:sz="0" w:space="0" w:color="auto"/>
        <w:bottom w:val="none" w:sz="0" w:space="0" w:color="auto"/>
        <w:right w:val="none" w:sz="0" w:space="0" w:color="auto"/>
      </w:divBdr>
    </w:div>
    <w:div w:id="1002783936">
      <w:bodyDiv w:val="1"/>
      <w:marLeft w:val="0"/>
      <w:marRight w:val="0"/>
      <w:marTop w:val="0"/>
      <w:marBottom w:val="0"/>
      <w:divBdr>
        <w:top w:val="none" w:sz="0" w:space="0" w:color="auto"/>
        <w:left w:val="none" w:sz="0" w:space="0" w:color="auto"/>
        <w:bottom w:val="none" w:sz="0" w:space="0" w:color="auto"/>
        <w:right w:val="none" w:sz="0" w:space="0" w:color="auto"/>
      </w:divBdr>
    </w:div>
    <w:div w:id="12039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aeroflo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turchinovich@aeroflo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0apopov@aeroflo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de.aeroflot.ru" TargetMode="External"/><Relationship Id="rId4" Type="http://schemas.openxmlformats.org/officeDocument/2006/relationships/settings" Target="settings.xml"/><Relationship Id="rId9" Type="http://schemas.openxmlformats.org/officeDocument/2006/relationships/hyperlink" Target="https://trade.aeroflo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3C1A-31A8-4862-9FF3-011FB8A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92090</CharactersWithSpaces>
  <SharedDoc>false</SharedDoc>
  <HLinks>
    <vt:vector size="60" baseType="variant">
      <vt:variant>
        <vt:i4>1966129</vt:i4>
      </vt:variant>
      <vt:variant>
        <vt:i4>53</vt:i4>
      </vt:variant>
      <vt:variant>
        <vt:i4>0</vt:i4>
      </vt:variant>
      <vt:variant>
        <vt:i4>5</vt:i4>
      </vt:variant>
      <vt:variant>
        <vt:lpwstr/>
      </vt:variant>
      <vt:variant>
        <vt:lpwstr>_Toc331759648</vt:lpwstr>
      </vt:variant>
      <vt:variant>
        <vt:i4>1966129</vt:i4>
      </vt:variant>
      <vt:variant>
        <vt:i4>47</vt:i4>
      </vt:variant>
      <vt:variant>
        <vt:i4>0</vt:i4>
      </vt:variant>
      <vt:variant>
        <vt:i4>5</vt:i4>
      </vt:variant>
      <vt:variant>
        <vt:lpwstr/>
      </vt:variant>
      <vt:variant>
        <vt:lpwstr>_Toc331759647</vt:lpwstr>
      </vt:variant>
      <vt:variant>
        <vt:i4>1966129</vt:i4>
      </vt:variant>
      <vt:variant>
        <vt:i4>41</vt:i4>
      </vt:variant>
      <vt:variant>
        <vt:i4>0</vt:i4>
      </vt:variant>
      <vt:variant>
        <vt:i4>5</vt:i4>
      </vt:variant>
      <vt:variant>
        <vt:lpwstr/>
      </vt:variant>
      <vt:variant>
        <vt:lpwstr>_Toc331759646</vt:lpwstr>
      </vt:variant>
      <vt:variant>
        <vt:i4>1966129</vt:i4>
      </vt:variant>
      <vt:variant>
        <vt:i4>35</vt:i4>
      </vt:variant>
      <vt:variant>
        <vt:i4>0</vt:i4>
      </vt:variant>
      <vt:variant>
        <vt:i4>5</vt:i4>
      </vt:variant>
      <vt:variant>
        <vt:lpwstr/>
      </vt:variant>
      <vt:variant>
        <vt:lpwstr>_Toc331759645</vt:lpwstr>
      </vt:variant>
      <vt:variant>
        <vt:i4>1966129</vt:i4>
      </vt:variant>
      <vt:variant>
        <vt:i4>29</vt:i4>
      </vt:variant>
      <vt:variant>
        <vt:i4>0</vt:i4>
      </vt:variant>
      <vt:variant>
        <vt:i4>5</vt:i4>
      </vt:variant>
      <vt:variant>
        <vt:lpwstr/>
      </vt:variant>
      <vt:variant>
        <vt:lpwstr>_Toc331759644</vt:lpwstr>
      </vt:variant>
      <vt:variant>
        <vt:i4>1966129</vt:i4>
      </vt:variant>
      <vt:variant>
        <vt:i4>23</vt:i4>
      </vt:variant>
      <vt:variant>
        <vt:i4>0</vt:i4>
      </vt:variant>
      <vt:variant>
        <vt:i4>5</vt:i4>
      </vt:variant>
      <vt:variant>
        <vt:lpwstr/>
      </vt:variant>
      <vt:variant>
        <vt:lpwstr>_Toc331759643</vt:lpwstr>
      </vt:variant>
      <vt:variant>
        <vt:i4>1966129</vt:i4>
      </vt:variant>
      <vt:variant>
        <vt:i4>17</vt:i4>
      </vt:variant>
      <vt:variant>
        <vt:i4>0</vt:i4>
      </vt:variant>
      <vt:variant>
        <vt:i4>5</vt:i4>
      </vt:variant>
      <vt:variant>
        <vt:lpwstr/>
      </vt:variant>
      <vt:variant>
        <vt:lpwstr>_Toc331759642</vt:lpwstr>
      </vt:variant>
      <vt:variant>
        <vt:i4>1966129</vt:i4>
      </vt:variant>
      <vt:variant>
        <vt:i4>11</vt:i4>
      </vt:variant>
      <vt:variant>
        <vt:i4>0</vt:i4>
      </vt:variant>
      <vt:variant>
        <vt:i4>5</vt:i4>
      </vt:variant>
      <vt:variant>
        <vt:lpwstr/>
      </vt:variant>
      <vt:variant>
        <vt:lpwstr>_Toc331759641</vt:lpwstr>
      </vt:variant>
      <vt:variant>
        <vt:i4>1966129</vt:i4>
      </vt:variant>
      <vt:variant>
        <vt:i4>5</vt:i4>
      </vt:variant>
      <vt:variant>
        <vt:i4>0</vt:i4>
      </vt:variant>
      <vt:variant>
        <vt:i4>5</vt:i4>
      </vt:variant>
      <vt:variant>
        <vt:lpwstr/>
      </vt:variant>
      <vt:variant>
        <vt:lpwstr>_Toc331759640</vt:lpwstr>
      </vt:variant>
      <vt:variant>
        <vt:i4>1835015</vt:i4>
      </vt:variant>
      <vt:variant>
        <vt:i4>0</vt:i4>
      </vt:variant>
      <vt:variant>
        <vt:i4>0</vt:i4>
      </vt:variant>
      <vt:variant>
        <vt:i4>5</vt:i4>
      </vt:variant>
      <vt:variant>
        <vt:lpwstr>C:\Documents and Settings\nandreev\Local Settings\Temporary Internet Files\Content.Outlook\67Y9TG5R\veshmelev@aeroflot.ru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2017-01-23T13:54:00Z</dcterms:created>
  <dcterms:modified xsi:type="dcterms:W3CDTF">2017-02-10T11:31:00Z</dcterms:modified>
</cp:coreProperties>
</file>