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8D287" w14:textId="7A12EA7B" w:rsidR="008F254B" w:rsidRPr="00D00627" w:rsidRDefault="008F254B" w:rsidP="007B3783">
      <w:pPr>
        <w:pStyle w:val="ConsPlusTitlePage"/>
        <w:jc w:val="right"/>
        <w:rPr>
          <w:rFonts w:ascii="Times New Roman" w:hAnsi="Times New Roman" w:cs="Times New Roman"/>
          <w:sz w:val="28"/>
        </w:rPr>
      </w:pPr>
      <w:r w:rsidRPr="00D00627">
        <w:rPr>
          <w:rFonts w:ascii="Times New Roman" w:hAnsi="Times New Roman" w:cs="Times New Roman"/>
          <w:sz w:val="28"/>
        </w:rPr>
        <w:t>Проект</w:t>
      </w:r>
    </w:p>
    <w:p w14:paraId="130928A4" w14:textId="06735D82" w:rsidR="004304DC" w:rsidRPr="00D00627" w:rsidRDefault="004304DC" w:rsidP="007B3783">
      <w:pPr>
        <w:pStyle w:val="ConsPlusTitlePage"/>
        <w:jc w:val="right"/>
        <w:rPr>
          <w:rFonts w:ascii="Times New Roman" w:hAnsi="Times New Roman" w:cs="Times New Roman"/>
          <w:sz w:val="28"/>
        </w:rPr>
      </w:pPr>
    </w:p>
    <w:p w14:paraId="12D6FFDF" w14:textId="77777777" w:rsidR="004304DC" w:rsidRPr="00D00627" w:rsidRDefault="004304DC" w:rsidP="007B3783">
      <w:pPr>
        <w:pStyle w:val="ConsPlusTitlePage"/>
        <w:jc w:val="right"/>
        <w:rPr>
          <w:rFonts w:ascii="Times New Roman" w:hAnsi="Times New Roman" w:cs="Times New Roman"/>
          <w:sz w:val="28"/>
        </w:rPr>
      </w:pPr>
    </w:p>
    <w:p w14:paraId="0D2DDB0D" w14:textId="672144EB" w:rsidR="008F254B" w:rsidRPr="00D00627" w:rsidRDefault="008F254B" w:rsidP="007B3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 w:val="32"/>
          <w:szCs w:val="32"/>
        </w:rPr>
      </w:pPr>
      <w:r w:rsidRPr="00D00627">
        <w:rPr>
          <w:rFonts w:cs="Times New Roman"/>
          <w:b/>
          <w:bCs/>
          <w:sz w:val="32"/>
          <w:szCs w:val="32"/>
        </w:rPr>
        <w:t>ПРАВИТЕЛЬСТВО РОССИЙСКОЙ ФЕДЕРАЦИИ</w:t>
      </w:r>
    </w:p>
    <w:p w14:paraId="441E0E26" w14:textId="77777777" w:rsidR="00084FC7" w:rsidRPr="00D00627" w:rsidRDefault="00084FC7" w:rsidP="007B3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sz w:val="32"/>
          <w:szCs w:val="32"/>
        </w:rPr>
      </w:pPr>
    </w:p>
    <w:p w14:paraId="09670FFB" w14:textId="77777777" w:rsidR="00D10E2F" w:rsidRPr="00D00627" w:rsidRDefault="008F254B" w:rsidP="007B3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32"/>
          <w:szCs w:val="32"/>
        </w:rPr>
      </w:pPr>
      <w:r w:rsidRPr="00D00627">
        <w:rPr>
          <w:rFonts w:cs="Times New Roman"/>
          <w:bCs/>
          <w:sz w:val="32"/>
          <w:szCs w:val="32"/>
        </w:rPr>
        <w:t>П О С Т А Н О В Л Е Н И Е</w:t>
      </w:r>
    </w:p>
    <w:p w14:paraId="5CC10486" w14:textId="62F74B32" w:rsidR="006320F7" w:rsidRPr="00D00627" w:rsidRDefault="006320F7" w:rsidP="007B3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32"/>
          <w:szCs w:val="32"/>
        </w:rPr>
      </w:pPr>
    </w:p>
    <w:p w14:paraId="66450BDD" w14:textId="77777777" w:rsidR="002124F2" w:rsidRPr="00D00627" w:rsidRDefault="002124F2" w:rsidP="007B3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32"/>
          <w:szCs w:val="32"/>
        </w:rPr>
      </w:pPr>
    </w:p>
    <w:p w14:paraId="6E2D2C1A" w14:textId="5D38F54A" w:rsidR="008F254B" w:rsidRPr="00D00627" w:rsidRDefault="008F254B" w:rsidP="007B3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32"/>
          <w:szCs w:val="32"/>
        </w:rPr>
      </w:pPr>
      <w:r w:rsidRPr="00D00627">
        <w:rPr>
          <w:rFonts w:cs="Times New Roman"/>
          <w:bCs/>
          <w:szCs w:val="28"/>
        </w:rPr>
        <w:t>от «___»</w:t>
      </w:r>
      <w:r w:rsidR="00F011AC" w:rsidRPr="00D00627">
        <w:rPr>
          <w:rFonts w:cs="Times New Roman"/>
          <w:bCs/>
          <w:szCs w:val="28"/>
        </w:rPr>
        <w:t xml:space="preserve"> </w:t>
      </w:r>
      <w:r w:rsidRPr="00D00627">
        <w:rPr>
          <w:rFonts w:cs="Times New Roman"/>
          <w:bCs/>
          <w:szCs w:val="28"/>
        </w:rPr>
        <w:t>___________г. № ______</w:t>
      </w:r>
    </w:p>
    <w:p w14:paraId="5E53AE74" w14:textId="32F1F09D" w:rsidR="00084FC7" w:rsidRPr="00D00627" w:rsidRDefault="00084FC7" w:rsidP="007B3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14:paraId="21984888" w14:textId="77777777" w:rsidR="002124F2" w:rsidRPr="00D00627" w:rsidRDefault="002124F2" w:rsidP="007B3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14:paraId="21F54693" w14:textId="6C24E435" w:rsidR="008F254B" w:rsidRPr="00D00627" w:rsidRDefault="008F254B" w:rsidP="007B3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00627">
        <w:rPr>
          <w:rFonts w:cs="Times New Roman"/>
          <w:bCs/>
          <w:szCs w:val="28"/>
        </w:rPr>
        <w:t>МОСКВА</w:t>
      </w:r>
    </w:p>
    <w:p w14:paraId="4F9510F9" w14:textId="6708DB11" w:rsidR="002124F2" w:rsidRPr="00D00627" w:rsidRDefault="002124F2" w:rsidP="007B3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14:paraId="172DE8A1" w14:textId="61C61D08" w:rsidR="00A050A1" w:rsidRPr="00A3060D" w:rsidRDefault="00E60A04" w:rsidP="00A05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D00627">
        <w:rPr>
          <w:rFonts w:cs="Times New Roman"/>
          <w:b/>
          <w:szCs w:val="28"/>
        </w:rPr>
        <w:t xml:space="preserve">Об установлении требований к договору специального счета, </w:t>
      </w:r>
      <w:r w:rsidR="000E6811" w:rsidRPr="00D00627">
        <w:rPr>
          <w:rFonts w:cs="Times New Roman"/>
          <w:b/>
          <w:szCs w:val="28"/>
        </w:rPr>
        <w:br/>
      </w:r>
      <w:r w:rsidRPr="00D00627">
        <w:rPr>
          <w:rFonts w:cs="Times New Roman"/>
          <w:b/>
          <w:szCs w:val="28"/>
        </w:rPr>
        <w:t>к порядку использования имеющегося у участника закупки банковского счета в качестве специального счета, требований к</w:t>
      </w:r>
      <w:r w:rsidR="000E6811" w:rsidRPr="00D00627">
        <w:rPr>
          <w:rFonts w:cs="Times New Roman"/>
          <w:b/>
          <w:szCs w:val="28"/>
        </w:rPr>
        <w:t xml:space="preserve"> условиям</w:t>
      </w:r>
      <w:r w:rsidRPr="00D00627">
        <w:rPr>
          <w:rFonts w:cs="Times New Roman"/>
          <w:b/>
          <w:szCs w:val="28"/>
        </w:rPr>
        <w:t xml:space="preserve"> соглашени</w:t>
      </w:r>
      <w:r w:rsidR="000E6811" w:rsidRPr="00D00627">
        <w:rPr>
          <w:rFonts w:cs="Times New Roman"/>
          <w:b/>
          <w:szCs w:val="28"/>
        </w:rPr>
        <w:t>я</w:t>
      </w:r>
      <w:r w:rsidRPr="00D00627">
        <w:rPr>
          <w:rFonts w:cs="Times New Roman"/>
          <w:b/>
          <w:szCs w:val="28"/>
        </w:rPr>
        <w:t xml:space="preserve"> о взаимодействи</w:t>
      </w:r>
      <w:r w:rsidR="00417A01" w:rsidRPr="00D00627">
        <w:rPr>
          <w:rFonts w:cs="Times New Roman"/>
          <w:b/>
          <w:szCs w:val="28"/>
        </w:rPr>
        <w:t>и</w:t>
      </w:r>
      <w:r w:rsidR="000E6811" w:rsidRPr="00D00627">
        <w:rPr>
          <w:rFonts w:cs="Times New Roman"/>
          <w:b/>
          <w:szCs w:val="28"/>
        </w:rPr>
        <w:t xml:space="preserve"> оператора электронной площадки с банком</w:t>
      </w:r>
      <w:r w:rsidR="00A050A1">
        <w:rPr>
          <w:rFonts w:cs="Times New Roman"/>
          <w:b/>
          <w:szCs w:val="28"/>
        </w:rPr>
        <w:t>, порядка</w:t>
      </w:r>
      <w:r w:rsidR="00A050A1" w:rsidRPr="00A3060D">
        <w:rPr>
          <w:rFonts w:cs="Times New Roman"/>
          <w:b/>
          <w:szCs w:val="28"/>
        </w:rPr>
        <w:t xml:space="preserve"> взаимодействия участника закупки, оператора электронной площадки и заказчика в случае предоставления участником закупки банковской гаранти</w:t>
      </w:r>
      <w:r w:rsidR="00A050A1">
        <w:rPr>
          <w:rFonts w:cs="Times New Roman"/>
          <w:b/>
          <w:szCs w:val="28"/>
        </w:rPr>
        <w:t>и в качестве обеспечения заявки</w:t>
      </w:r>
    </w:p>
    <w:p w14:paraId="6222D1B0" w14:textId="573802DB" w:rsidR="00DD79A9" w:rsidRPr="00D00627" w:rsidRDefault="00DD79A9" w:rsidP="00E6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14:paraId="5CDBBB7F" w14:textId="40230923" w:rsidR="008F254B" w:rsidRPr="00D00627" w:rsidRDefault="00CC3CCF" w:rsidP="007B37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627">
        <w:rPr>
          <w:rFonts w:ascii="Times New Roman" w:hAnsi="Times New Roman" w:cs="Times New Roman"/>
          <w:sz w:val="28"/>
          <w:szCs w:val="28"/>
        </w:rPr>
        <w:t>В соответствии с</w:t>
      </w:r>
      <w:r w:rsidR="000E6811" w:rsidRPr="00D00627">
        <w:rPr>
          <w:rFonts w:ascii="Times New Roman" w:hAnsi="Times New Roman" w:cs="Times New Roman"/>
          <w:sz w:val="28"/>
          <w:szCs w:val="28"/>
        </w:rPr>
        <w:t>о статьей 44</w:t>
      </w:r>
      <w:r w:rsidRPr="00D0062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A5228" w:rsidRPr="00D00627">
        <w:rPr>
          <w:rFonts w:ascii="Times New Roman" w:hAnsi="Times New Roman" w:cs="Times New Roman"/>
          <w:sz w:val="28"/>
          <w:szCs w:val="28"/>
        </w:rPr>
        <w:t>ого закона</w:t>
      </w:r>
      <w:r w:rsidRPr="00D00627">
        <w:rPr>
          <w:rFonts w:ascii="Times New Roman" w:hAnsi="Times New Roman" w:cs="Times New Roman"/>
          <w:sz w:val="28"/>
          <w:szCs w:val="28"/>
        </w:rPr>
        <w:t xml:space="preserve"> </w:t>
      </w:r>
      <w:r w:rsidR="00D10E2F" w:rsidRPr="00D00627">
        <w:rPr>
          <w:rFonts w:ascii="Times New Roman" w:hAnsi="Times New Roman" w:cs="Times New Roman"/>
          <w:sz w:val="28"/>
          <w:szCs w:val="28"/>
        </w:rPr>
        <w:t>«</w:t>
      </w:r>
      <w:r w:rsidRPr="00D0062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10E2F" w:rsidRPr="00D00627">
        <w:rPr>
          <w:rFonts w:ascii="Times New Roman" w:hAnsi="Times New Roman" w:cs="Times New Roman"/>
          <w:sz w:val="28"/>
          <w:szCs w:val="28"/>
        </w:rPr>
        <w:t>»</w:t>
      </w:r>
      <w:r w:rsidR="0017387D" w:rsidRPr="00D00627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D0062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</w:t>
      </w:r>
      <w:r w:rsidR="008F254B" w:rsidRPr="00D00627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8F254B" w:rsidRPr="00D00627">
        <w:rPr>
          <w:rFonts w:ascii="Times New Roman" w:hAnsi="Times New Roman" w:cs="Times New Roman"/>
          <w:sz w:val="28"/>
          <w:szCs w:val="28"/>
        </w:rPr>
        <w:t>:</w:t>
      </w:r>
    </w:p>
    <w:p w14:paraId="02BC6313" w14:textId="7A0D8804" w:rsidR="000E6811" w:rsidRPr="00D00627" w:rsidRDefault="000E6811" w:rsidP="000E6811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510781798"/>
      <w:r w:rsidRPr="00D00627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14:paraId="09177683" w14:textId="797159C6" w:rsidR="000E6811" w:rsidRPr="00D00627" w:rsidRDefault="004F7A04" w:rsidP="000E68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627">
        <w:rPr>
          <w:rFonts w:ascii="Times New Roman" w:hAnsi="Times New Roman" w:cs="Times New Roman"/>
          <w:sz w:val="28"/>
          <w:szCs w:val="28"/>
        </w:rPr>
        <w:t>требования</w:t>
      </w:r>
      <w:r w:rsidR="00104488" w:rsidRPr="00D00627">
        <w:rPr>
          <w:rFonts w:ascii="Times New Roman" w:hAnsi="Times New Roman" w:cs="Times New Roman"/>
          <w:sz w:val="28"/>
          <w:szCs w:val="28"/>
        </w:rPr>
        <w:t xml:space="preserve"> к </w:t>
      </w:r>
      <w:r w:rsidR="000E6811" w:rsidRPr="00D00627">
        <w:rPr>
          <w:rFonts w:ascii="Times New Roman" w:hAnsi="Times New Roman" w:cs="Times New Roman"/>
          <w:sz w:val="28"/>
          <w:szCs w:val="28"/>
        </w:rPr>
        <w:t>договору специального счета</w:t>
      </w:r>
      <w:r w:rsidR="00104488" w:rsidRPr="00D00627">
        <w:rPr>
          <w:rFonts w:ascii="Times New Roman" w:hAnsi="Times New Roman" w:cs="Times New Roman"/>
          <w:sz w:val="28"/>
          <w:szCs w:val="28"/>
        </w:rPr>
        <w:t xml:space="preserve"> и к </w:t>
      </w:r>
      <w:r w:rsidR="000E6811" w:rsidRPr="00D00627">
        <w:rPr>
          <w:rFonts w:ascii="Times New Roman" w:hAnsi="Times New Roman" w:cs="Times New Roman"/>
          <w:sz w:val="28"/>
          <w:szCs w:val="28"/>
        </w:rPr>
        <w:t>порядку использования имеющегося у учас</w:t>
      </w:r>
      <w:r w:rsidR="00104488" w:rsidRPr="00D00627">
        <w:rPr>
          <w:rFonts w:ascii="Times New Roman" w:hAnsi="Times New Roman" w:cs="Times New Roman"/>
          <w:sz w:val="28"/>
          <w:szCs w:val="28"/>
        </w:rPr>
        <w:t xml:space="preserve">тника закупки банковского счета в </w:t>
      </w:r>
      <w:r w:rsidR="000E6811" w:rsidRPr="00D00627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="00104488" w:rsidRPr="00D00627">
        <w:rPr>
          <w:rFonts w:ascii="Times New Roman" w:hAnsi="Times New Roman" w:cs="Times New Roman"/>
          <w:sz w:val="28"/>
          <w:szCs w:val="28"/>
        </w:rPr>
        <w:br/>
      </w:r>
      <w:r w:rsidR="000E6811" w:rsidRPr="00D00627">
        <w:rPr>
          <w:rFonts w:ascii="Times New Roman" w:hAnsi="Times New Roman" w:cs="Times New Roman"/>
          <w:sz w:val="28"/>
          <w:szCs w:val="28"/>
        </w:rPr>
        <w:t>специального счета;</w:t>
      </w:r>
    </w:p>
    <w:p w14:paraId="16F65943" w14:textId="6265D37E" w:rsidR="000E6811" w:rsidRDefault="004F7A04" w:rsidP="000E68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627">
        <w:rPr>
          <w:rFonts w:ascii="Times New Roman" w:hAnsi="Times New Roman" w:cs="Times New Roman"/>
          <w:sz w:val="28"/>
          <w:szCs w:val="28"/>
        </w:rPr>
        <w:t>требования</w:t>
      </w:r>
      <w:r w:rsidR="00B800E7">
        <w:rPr>
          <w:rFonts w:ascii="Times New Roman" w:hAnsi="Times New Roman" w:cs="Times New Roman"/>
          <w:sz w:val="28"/>
          <w:szCs w:val="28"/>
        </w:rPr>
        <w:t xml:space="preserve"> </w:t>
      </w:r>
      <w:r w:rsidR="000E6811" w:rsidRPr="00D00627">
        <w:rPr>
          <w:rFonts w:ascii="Times New Roman" w:hAnsi="Times New Roman" w:cs="Times New Roman"/>
          <w:sz w:val="28"/>
          <w:szCs w:val="28"/>
        </w:rPr>
        <w:t>к</w:t>
      </w:r>
      <w:r w:rsidR="00B800E7">
        <w:rPr>
          <w:rFonts w:ascii="Times New Roman" w:hAnsi="Times New Roman" w:cs="Times New Roman"/>
          <w:sz w:val="28"/>
          <w:szCs w:val="28"/>
        </w:rPr>
        <w:t xml:space="preserve"> </w:t>
      </w:r>
      <w:r w:rsidR="000E6811" w:rsidRPr="00D00627">
        <w:rPr>
          <w:rFonts w:ascii="Times New Roman" w:hAnsi="Times New Roman" w:cs="Times New Roman"/>
          <w:sz w:val="28"/>
          <w:szCs w:val="28"/>
        </w:rPr>
        <w:t>условиям соглашения о взаимодействии оператора электронной площадки с банком</w:t>
      </w:r>
      <w:r w:rsidR="00A050A1">
        <w:rPr>
          <w:rFonts w:ascii="Times New Roman" w:hAnsi="Times New Roman" w:cs="Times New Roman"/>
          <w:sz w:val="28"/>
          <w:szCs w:val="28"/>
        </w:rPr>
        <w:t>;</w:t>
      </w:r>
    </w:p>
    <w:p w14:paraId="62ED24FB" w14:textId="77777777" w:rsidR="00A050A1" w:rsidRPr="00A3060D" w:rsidRDefault="00A050A1" w:rsidP="00A050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A3060D">
        <w:rPr>
          <w:rFonts w:ascii="Times New Roman" w:hAnsi="Times New Roman" w:cs="Times New Roman"/>
          <w:sz w:val="28"/>
          <w:szCs w:val="28"/>
        </w:rPr>
        <w:t>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62EC79C4" w14:textId="346D49AA" w:rsidR="000E6811" w:rsidRPr="00D00627" w:rsidRDefault="000E6811" w:rsidP="000E6811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627">
        <w:rPr>
          <w:rFonts w:ascii="Times New Roman" w:hAnsi="Times New Roman" w:cs="Times New Roman"/>
          <w:sz w:val="28"/>
          <w:szCs w:val="28"/>
        </w:rPr>
        <w:t>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даты начала функционирования операторов электронных площадок, специализированных электронных площадок, определенных в соответствии с частью 3 статьи 24.1 Федерального закона.</w:t>
      </w:r>
    </w:p>
    <w:p w14:paraId="14A5658B" w14:textId="70250995" w:rsidR="006E506F" w:rsidRPr="00D00627" w:rsidRDefault="006E506F" w:rsidP="006E506F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627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до 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D0062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0062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A3060D">
        <w:rPr>
          <w:rFonts w:ascii="Times New Roman" w:hAnsi="Times New Roman" w:cs="Times New Roman"/>
          <w:sz w:val="28"/>
          <w:szCs w:val="28"/>
        </w:rPr>
        <w:t>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</w:t>
      </w:r>
      <w:r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p w14:paraId="06B3C264" w14:textId="157384A7" w:rsidR="004304DC" w:rsidRPr="00D00627" w:rsidRDefault="004304DC" w:rsidP="00435835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627">
        <w:rPr>
          <w:rFonts w:ascii="Times New Roman" w:hAnsi="Times New Roman" w:cs="Times New Roman"/>
          <w:sz w:val="28"/>
          <w:szCs w:val="28"/>
        </w:rPr>
        <w:t>Установить, что до 1 января 20</w:t>
      </w:r>
      <w:r w:rsidR="006B15E0" w:rsidRPr="00D00627">
        <w:rPr>
          <w:rFonts w:ascii="Times New Roman" w:hAnsi="Times New Roman" w:cs="Times New Roman"/>
          <w:sz w:val="28"/>
          <w:szCs w:val="28"/>
        </w:rPr>
        <w:t>20</w:t>
      </w:r>
      <w:r w:rsidRPr="00D00627">
        <w:rPr>
          <w:rFonts w:ascii="Times New Roman" w:hAnsi="Times New Roman" w:cs="Times New Roman"/>
          <w:sz w:val="28"/>
          <w:szCs w:val="28"/>
        </w:rPr>
        <w:t xml:space="preserve"> </w:t>
      </w:r>
      <w:r w:rsidR="006B15E0" w:rsidRPr="00D00627">
        <w:rPr>
          <w:rFonts w:ascii="Times New Roman" w:hAnsi="Times New Roman" w:cs="Times New Roman"/>
          <w:sz w:val="28"/>
          <w:szCs w:val="28"/>
        </w:rPr>
        <w:t>года договор специального счета заключается банком и участником закупки, аккредитованным на электронной площадке.</w:t>
      </w:r>
    </w:p>
    <w:p w14:paraId="2508305E" w14:textId="77777777" w:rsidR="000E6811" w:rsidRPr="00D00627" w:rsidRDefault="000E6811" w:rsidP="000E6811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62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июля 2018 г.</w:t>
      </w:r>
    </w:p>
    <w:p w14:paraId="282F8305" w14:textId="63A50DA7" w:rsidR="007E158D" w:rsidRDefault="007E158D" w:rsidP="000E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4E099CF4" w14:textId="77777777" w:rsidR="00B800E7" w:rsidRPr="00D00627" w:rsidRDefault="00B800E7" w:rsidP="000E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960"/>
      </w:tblGrid>
      <w:tr w:rsidR="00D00627" w:rsidRPr="00D00627" w14:paraId="004B12D4" w14:textId="77777777" w:rsidTr="00AD0024">
        <w:tc>
          <w:tcPr>
            <w:tcW w:w="4677" w:type="dxa"/>
          </w:tcPr>
          <w:p w14:paraId="05330353" w14:textId="77777777" w:rsidR="008F254B" w:rsidRPr="00D00627" w:rsidRDefault="008F254B" w:rsidP="007B378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D00627">
              <w:rPr>
                <w:rFonts w:cs="Times New Roman"/>
                <w:szCs w:val="26"/>
              </w:rPr>
              <w:t>Председатель Правительства</w:t>
            </w:r>
          </w:p>
          <w:p w14:paraId="111347F8" w14:textId="77777777" w:rsidR="008F254B" w:rsidRPr="00D00627" w:rsidRDefault="008F254B" w:rsidP="007B378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D00627">
              <w:rPr>
                <w:rFonts w:cs="Times New Roman"/>
                <w:szCs w:val="26"/>
              </w:rPr>
              <w:t xml:space="preserve">     Российской Федерации</w:t>
            </w:r>
          </w:p>
        </w:tc>
        <w:tc>
          <w:tcPr>
            <w:tcW w:w="4960" w:type="dxa"/>
            <w:vAlign w:val="bottom"/>
          </w:tcPr>
          <w:p w14:paraId="2BBCAD24" w14:textId="77777777" w:rsidR="008F254B" w:rsidRPr="00D00627" w:rsidRDefault="008F254B" w:rsidP="007B378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6"/>
              </w:rPr>
            </w:pPr>
            <w:r w:rsidRPr="00D00627">
              <w:rPr>
                <w:rFonts w:cs="Times New Roman"/>
                <w:szCs w:val="26"/>
              </w:rPr>
              <w:t>Д. Медведев</w:t>
            </w:r>
          </w:p>
        </w:tc>
      </w:tr>
    </w:tbl>
    <w:p w14:paraId="7F2624EC" w14:textId="77777777" w:rsidR="008F254B" w:rsidRPr="00D00627" w:rsidRDefault="008F254B" w:rsidP="007B37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14:paraId="18BFB4DC" w14:textId="77777777" w:rsidR="00535816" w:rsidRPr="00D00627" w:rsidRDefault="00535816" w:rsidP="007B3783">
      <w:pPr>
        <w:spacing w:after="0" w:line="240" w:lineRule="auto"/>
        <w:rPr>
          <w:rFonts w:cs="Times New Roman"/>
          <w:szCs w:val="28"/>
        </w:rPr>
        <w:sectPr w:rsidR="00535816" w:rsidRPr="00D00627" w:rsidSect="00812E87">
          <w:headerReference w:type="default" r:id="rId8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6D8EEF07" w14:textId="5D8894F5" w:rsidR="005375B8" w:rsidRPr="00D00627" w:rsidRDefault="001C4CB6" w:rsidP="007B3783">
      <w:pPr>
        <w:widowControl w:val="0"/>
        <w:autoSpaceDE w:val="0"/>
        <w:autoSpaceDN w:val="0"/>
        <w:adjustRightInd w:val="0"/>
        <w:spacing w:after="0" w:line="240" w:lineRule="auto"/>
        <w:ind w:left="5348"/>
        <w:jc w:val="center"/>
        <w:outlineLvl w:val="0"/>
        <w:rPr>
          <w:rFonts w:cs="Times New Roman"/>
          <w:szCs w:val="28"/>
        </w:rPr>
      </w:pPr>
      <w:r w:rsidRPr="00D00627">
        <w:rPr>
          <w:rFonts w:cs="Times New Roman"/>
          <w:szCs w:val="28"/>
        </w:rPr>
        <w:lastRenderedPageBreak/>
        <w:t>УТВЕРЖДЕНЫ</w:t>
      </w:r>
    </w:p>
    <w:p w14:paraId="6D8EEF08" w14:textId="77777777" w:rsidR="005375B8" w:rsidRPr="00D00627" w:rsidRDefault="001C4CB6" w:rsidP="007B3783">
      <w:pPr>
        <w:widowControl w:val="0"/>
        <w:autoSpaceDE w:val="0"/>
        <w:autoSpaceDN w:val="0"/>
        <w:adjustRightInd w:val="0"/>
        <w:spacing w:after="0" w:line="240" w:lineRule="auto"/>
        <w:ind w:left="5348"/>
        <w:jc w:val="center"/>
        <w:rPr>
          <w:rFonts w:cs="Times New Roman"/>
          <w:szCs w:val="28"/>
        </w:rPr>
      </w:pPr>
      <w:r w:rsidRPr="00D00627">
        <w:rPr>
          <w:rFonts w:cs="Times New Roman"/>
          <w:szCs w:val="28"/>
        </w:rPr>
        <w:t xml:space="preserve">постановлением </w:t>
      </w:r>
      <w:r w:rsidR="005375B8" w:rsidRPr="00D00627">
        <w:rPr>
          <w:rFonts w:cs="Times New Roman"/>
          <w:szCs w:val="28"/>
        </w:rPr>
        <w:t>Правительства</w:t>
      </w:r>
    </w:p>
    <w:p w14:paraId="6D8EEF09" w14:textId="7FF725D7" w:rsidR="005375B8" w:rsidRPr="00D00627" w:rsidRDefault="005375B8" w:rsidP="007B3783">
      <w:pPr>
        <w:widowControl w:val="0"/>
        <w:autoSpaceDE w:val="0"/>
        <w:autoSpaceDN w:val="0"/>
        <w:adjustRightInd w:val="0"/>
        <w:spacing w:after="0" w:line="240" w:lineRule="auto"/>
        <w:ind w:left="5348"/>
        <w:jc w:val="center"/>
        <w:rPr>
          <w:rFonts w:cs="Times New Roman"/>
          <w:szCs w:val="28"/>
        </w:rPr>
      </w:pPr>
      <w:r w:rsidRPr="00D00627">
        <w:rPr>
          <w:rFonts w:cs="Times New Roman"/>
          <w:szCs w:val="28"/>
        </w:rPr>
        <w:t>Российской Федерации</w:t>
      </w:r>
    </w:p>
    <w:p w14:paraId="47739B5F" w14:textId="77777777" w:rsidR="00BB6F44" w:rsidRPr="00D00627" w:rsidRDefault="00BB6F44" w:rsidP="007B3783">
      <w:pPr>
        <w:widowControl w:val="0"/>
        <w:autoSpaceDE w:val="0"/>
        <w:autoSpaceDN w:val="0"/>
        <w:adjustRightInd w:val="0"/>
        <w:spacing w:after="0" w:line="240" w:lineRule="auto"/>
        <w:ind w:left="5348"/>
        <w:jc w:val="center"/>
        <w:rPr>
          <w:rFonts w:cs="Times New Roman"/>
          <w:szCs w:val="28"/>
        </w:rPr>
      </w:pPr>
    </w:p>
    <w:p w14:paraId="6D8EEF0A" w14:textId="03F2AF96" w:rsidR="005375B8" w:rsidRPr="00D00627" w:rsidRDefault="005375B8" w:rsidP="007B3783">
      <w:pPr>
        <w:widowControl w:val="0"/>
        <w:autoSpaceDE w:val="0"/>
        <w:autoSpaceDN w:val="0"/>
        <w:adjustRightInd w:val="0"/>
        <w:spacing w:after="0" w:line="240" w:lineRule="auto"/>
        <w:ind w:left="5348"/>
        <w:jc w:val="center"/>
        <w:rPr>
          <w:rFonts w:cs="Times New Roman"/>
          <w:szCs w:val="28"/>
        </w:rPr>
      </w:pPr>
      <w:r w:rsidRPr="00D00627">
        <w:rPr>
          <w:rFonts w:cs="Times New Roman"/>
          <w:szCs w:val="28"/>
        </w:rPr>
        <w:t>от «____» ________ 201</w:t>
      </w:r>
      <w:r w:rsidR="00A76F94" w:rsidRPr="00D00627">
        <w:rPr>
          <w:rFonts w:cs="Times New Roman"/>
          <w:szCs w:val="28"/>
        </w:rPr>
        <w:t xml:space="preserve">8 </w:t>
      </w:r>
      <w:r w:rsidRPr="00D00627">
        <w:rPr>
          <w:rFonts w:cs="Times New Roman"/>
          <w:szCs w:val="28"/>
        </w:rPr>
        <w:t>г. № ___</w:t>
      </w:r>
    </w:p>
    <w:p w14:paraId="416C54CB" w14:textId="68C626DF" w:rsidR="007637A6" w:rsidRDefault="007637A6" w:rsidP="007B3783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14CE1B78" w14:textId="1240813B" w:rsidR="00887865" w:rsidRDefault="00887865" w:rsidP="007B3783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4FAA6AC2" w14:textId="77777777" w:rsidR="00887865" w:rsidRPr="00D00627" w:rsidRDefault="00887865" w:rsidP="007B3783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25AAA6E8" w14:textId="77777777" w:rsidR="007637A6" w:rsidRPr="00D00627" w:rsidRDefault="007637A6" w:rsidP="007B3783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4F2D1347" w14:textId="2492E14E" w:rsidR="00104488" w:rsidRPr="00D00627" w:rsidRDefault="004F7A04" w:rsidP="00104488">
      <w:pPr>
        <w:pStyle w:val="1"/>
      </w:pPr>
      <w:bookmarkStart w:id="1" w:name="_Hlk510280997"/>
      <w:r w:rsidRPr="00D00627">
        <w:t>ТРЕБОВАНИЯ</w:t>
      </w:r>
      <w:r w:rsidR="00BE61C1" w:rsidRPr="00D00627">
        <w:br/>
      </w:r>
      <w:bookmarkEnd w:id="1"/>
      <w:r w:rsidRPr="00D00627">
        <w:t>к договору специального счета</w:t>
      </w:r>
      <w:r w:rsidR="00104488" w:rsidRPr="00D00627">
        <w:t xml:space="preserve"> и к порядку использования имеющегося </w:t>
      </w:r>
      <w:r w:rsidR="00104488" w:rsidRPr="00D00627">
        <w:br/>
        <w:t>у участника закупки банковского счета в качестве специального счета</w:t>
      </w:r>
    </w:p>
    <w:p w14:paraId="43B9D9DD" w14:textId="77777777" w:rsidR="002124F2" w:rsidRPr="00D00627" w:rsidRDefault="002124F2" w:rsidP="002124F2">
      <w:pPr>
        <w:spacing w:after="0" w:line="240" w:lineRule="auto"/>
      </w:pPr>
    </w:p>
    <w:p w14:paraId="292C27A1" w14:textId="595AFC4B" w:rsidR="004B711E" w:rsidRPr="00D00627" w:rsidRDefault="00BE61C1" w:rsidP="000B4C90">
      <w:pPr>
        <w:pStyle w:val="-"/>
        <w:rPr>
          <w:rStyle w:val="CharStyle39"/>
          <w:sz w:val="28"/>
          <w:szCs w:val="28"/>
          <w:shd w:val="clear" w:color="auto" w:fill="auto"/>
        </w:rPr>
      </w:pPr>
      <w:r w:rsidRPr="00D00627">
        <w:rPr>
          <w:rStyle w:val="CharStyle39"/>
          <w:sz w:val="28"/>
          <w:szCs w:val="28"/>
          <w:shd w:val="clear" w:color="auto" w:fill="auto"/>
        </w:rPr>
        <w:t xml:space="preserve">Настоящие </w:t>
      </w:r>
      <w:r w:rsidR="00286FB0" w:rsidRPr="00D00627">
        <w:rPr>
          <w:rStyle w:val="CharStyle39"/>
          <w:sz w:val="28"/>
          <w:szCs w:val="28"/>
          <w:shd w:val="clear" w:color="auto" w:fill="auto"/>
        </w:rPr>
        <w:t>требования предъявляются</w:t>
      </w:r>
      <w:r w:rsidR="00EA3589" w:rsidRPr="00D00627">
        <w:rPr>
          <w:rStyle w:val="CharStyle39"/>
          <w:sz w:val="28"/>
          <w:szCs w:val="28"/>
          <w:shd w:val="clear" w:color="auto" w:fill="auto"/>
        </w:rPr>
        <w:t xml:space="preserve"> в соответствии с</w:t>
      </w:r>
      <w:r w:rsidR="00286FB0" w:rsidRPr="00D00627">
        <w:rPr>
          <w:rStyle w:val="CharStyle39"/>
          <w:sz w:val="28"/>
          <w:szCs w:val="28"/>
          <w:shd w:val="clear" w:color="auto" w:fill="auto"/>
        </w:rPr>
        <w:t xml:space="preserve"> </w:t>
      </w:r>
      <w:r w:rsidR="00EA3589" w:rsidRPr="00D00627">
        <w:rPr>
          <w:rStyle w:val="CharStyle39"/>
          <w:sz w:val="28"/>
          <w:szCs w:val="28"/>
          <w:shd w:val="clear" w:color="auto" w:fill="auto"/>
        </w:rPr>
        <w:t xml:space="preserve">частью 10 статьи 44 Федерального закона </w:t>
      </w:r>
      <w:r w:rsidR="00286FB0" w:rsidRPr="00D00627">
        <w:rPr>
          <w:rStyle w:val="CharStyle39"/>
          <w:sz w:val="28"/>
          <w:szCs w:val="28"/>
          <w:shd w:val="clear" w:color="auto" w:fill="auto"/>
        </w:rPr>
        <w:t>к</w:t>
      </w:r>
      <w:r w:rsidR="006214E2" w:rsidRPr="00D00627">
        <w:rPr>
          <w:rStyle w:val="CharStyle39"/>
          <w:sz w:val="28"/>
          <w:szCs w:val="28"/>
          <w:shd w:val="clear" w:color="auto" w:fill="auto"/>
        </w:rPr>
        <w:t xml:space="preserve"> договору</w:t>
      </w:r>
      <w:r w:rsidR="00286FB0" w:rsidRPr="00D00627">
        <w:rPr>
          <w:rStyle w:val="CharStyle39"/>
          <w:sz w:val="28"/>
          <w:szCs w:val="28"/>
          <w:shd w:val="clear" w:color="auto" w:fill="auto"/>
        </w:rPr>
        <w:t xml:space="preserve"> </w:t>
      </w:r>
      <w:r w:rsidR="006214E2" w:rsidRPr="00D00627">
        <w:rPr>
          <w:rStyle w:val="CharStyle39"/>
          <w:sz w:val="28"/>
          <w:szCs w:val="28"/>
          <w:shd w:val="clear" w:color="auto" w:fill="auto"/>
        </w:rPr>
        <w:t>специального</w:t>
      </w:r>
      <w:r w:rsidR="00286FB0" w:rsidRPr="00D00627">
        <w:rPr>
          <w:rStyle w:val="CharStyle39"/>
          <w:sz w:val="28"/>
          <w:szCs w:val="28"/>
          <w:shd w:val="clear" w:color="auto" w:fill="auto"/>
        </w:rPr>
        <w:t xml:space="preserve"> счет</w:t>
      </w:r>
      <w:r w:rsidR="006214E2" w:rsidRPr="00D00627">
        <w:rPr>
          <w:rStyle w:val="CharStyle39"/>
          <w:sz w:val="28"/>
          <w:szCs w:val="28"/>
          <w:shd w:val="clear" w:color="auto" w:fill="auto"/>
        </w:rPr>
        <w:t xml:space="preserve">а, </w:t>
      </w:r>
      <w:r w:rsidR="004304DC" w:rsidRPr="00D00627">
        <w:rPr>
          <w:rStyle w:val="CharStyle39"/>
          <w:sz w:val="28"/>
          <w:szCs w:val="28"/>
          <w:shd w:val="clear" w:color="auto" w:fill="auto"/>
        </w:rPr>
        <w:t xml:space="preserve">заключаемому банком и участником закупки, </w:t>
      </w:r>
      <w:r w:rsidR="000B4C90" w:rsidRPr="00D00627">
        <w:rPr>
          <w:rStyle w:val="CharStyle39"/>
          <w:sz w:val="28"/>
          <w:szCs w:val="28"/>
          <w:shd w:val="clear" w:color="auto" w:fill="auto"/>
        </w:rPr>
        <w:t>информация и документы о котором внесен</w:t>
      </w:r>
      <w:r w:rsidR="00742948" w:rsidRPr="00D00627">
        <w:rPr>
          <w:rStyle w:val="CharStyle39"/>
          <w:sz w:val="28"/>
          <w:szCs w:val="28"/>
          <w:shd w:val="clear" w:color="auto" w:fill="auto"/>
        </w:rPr>
        <w:t>ы</w:t>
      </w:r>
      <w:r w:rsidR="000B4C90" w:rsidRPr="00D00627">
        <w:rPr>
          <w:rStyle w:val="CharStyle39"/>
          <w:sz w:val="28"/>
          <w:szCs w:val="28"/>
          <w:shd w:val="clear" w:color="auto" w:fill="auto"/>
        </w:rPr>
        <w:t xml:space="preserve"> в единый реестр участников закупок, предусмотренный статьей 24.2 Федерального закона </w:t>
      </w:r>
      <w:r w:rsidR="00AD0024" w:rsidRPr="00D00627">
        <w:rPr>
          <w:rStyle w:val="CharStyle39"/>
          <w:sz w:val="28"/>
          <w:szCs w:val="28"/>
          <w:shd w:val="clear" w:color="auto" w:fill="auto"/>
        </w:rPr>
        <w:t xml:space="preserve">(далее </w:t>
      </w:r>
      <w:r w:rsidR="00146614" w:rsidRPr="00D00627">
        <w:rPr>
          <w:rStyle w:val="CharStyle39"/>
          <w:sz w:val="28"/>
          <w:szCs w:val="28"/>
          <w:shd w:val="clear" w:color="auto" w:fill="auto"/>
        </w:rPr>
        <w:t xml:space="preserve">– </w:t>
      </w:r>
      <w:r w:rsidR="00AD0024" w:rsidRPr="00D00627">
        <w:rPr>
          <w:rStyle w:val="CharStyle39"/>
          <w:sz w:val="28"/>
          <w:szCs w:val="28"/>
          <w:shd w:val="clear" w:color="auto" w:fill="auto"/>
        </w:rPr>
        <w:t xml:space="preserve">договор, </w:t>
      </w:r>
      <w:r w:rsidR="00EA3589" w:rsidRPr="00D00627">
        <w:rPr>
          <w:rStyle w:val="CharStyle39"/>
          <w:sz w:val="28"/>
          <w:szCs w:val="28"/>
          <w:shd w:val="clear" w:color="auto" w:fill="auto"/>
        </w:rPr>
        <w:t xml:space="preserve">банк, </w:t>
      </w:r>
      <w:r w:rsidR="00AD0024" w:rsidRPr="00D00627">
        <w:rPr>
          <w:rStyle w:val="CharStyle39"/>
          <w:sz w:val="28"/>
          <w:szCs w:val="28"/>
          <w:shd w:val="clear" w:color="auto" w:fill="auto"/>
        </w:rPr>
        <w:t>специальный счет, участник закупки)</w:t>
      </w:r>
      <w:r w:rsidR="00742948" w:rsidRPr="00D00627">
        <w:rPr>
          <w:rStyle w:val="CharStyle39"/>
          <w:sz w:val="28"/>
          <w:szCs w:val="28"/>
          <w:shd w:val="clear" w:color="auto" w:fill="auto"/>
        </w:rPr>
        <w:t>,</w:t>
      </w:r>
      <w:r w:rsidR="00104488" w:rsidRPr="00D00627">
        <w:rPr>
          <w:rStyle w:val="CharStyle39"/>
          <w:sz w:val="28"/>
          <w:szCs w:val="28"/>
          <w:shd w:val="clear" w:color="auto" w:fill="auto"/>
        </w:rPr>
        <w:t xml:space="preserve"> и к </w:t>
      </w:r>
      <w:r w:rsidR="00104488" w:rsidRPr="00D00627">
        <w:t>порядку использования имеющегося у участника закупки банковского счета в качестве специального счета</w:t>
      </w:r>
      <w:r w:rsidR="004B711E" w:rsidRPr="00D00627">
        <w:rPr>
          <w:rStyle w:val="CharStyle39"/>
          <w:sz w:val="28"/>
          <w:szCs w:val="28"/>
          <w:shd w:val="clear" w:color="auto" w:fill="auto"/>
        </w:rPr>
        <w:t>.</w:t>
      </w:r>
    </w:p>
    <w:p w14:paraId="68BA9EDD" w14:textId="1BF7DA01" w:rsidR="006B15E0" w:rsidRPr="00D00627" w:rsidRDefault="006B15E0" w:rsidP="004304DC">
      <w:pPr>
        <w:pStyle w:val="-"/>
        <w:rPr>
          <w:rStyle w:val="CharStyle39"/>
          <w:sz w:val="28"/>
          <w:szCs w:val="28"/>
          <w:shd w:val="clear" w:color="auto" w:fill="auto"/>
        </w:rPr>
      </w:pPr>
      <w:r w:rsidRPr="00D00627">
        <w:rPr>
          <w:rStyle w:val="CharStyle39"/>
          <w:sz w:val="28"/>
          <w:szCs w:val="28"/>
          <w:shd w:val="clear" w:color="auto" w:fill="auto"/>
        </w:rPr>
        <w:t xml:space="preserve">Договор </w:t>
      </w:r>
      <w:r w:rsidR="004C64A3" w:rsidRPr="00D00627">
        <w:rPr>
          <w:rStyle w:val="CharStyle39"/>
          <w:sz w:val="28"/>
          <w:szCs w:val="28"/>
          <w:shd w:val="clear" w:color="auto" w:fill="auto"/>
        </w:rPr>
        <w:t>должен соответствовать требованиям законодательства Российской Фе</w:t>
      </w:r>
      <w:r w:rsidR="000B4C90" w:rsidRPr="00D00627">
        <w:rPr>
          <w:rStyle w:val="CharStyle39"/>
          <w:sz w:val="28"/>
          <w:szCs w:val="28"/>
          <w:shd w:val="clear" w:color="auto" w:fill="auto"/>
        </w:rPr>
        <w:t>дерации, настоящим требованиям и содержать, в том числе следующие обязательные условия:</w:t>
      </w:r>
    </w:p>
    <w:p w14:paraId="6F9E57D6" w14:textId="584E152A" w:rsidR="00F5704B" w:rsidRPr="00D00627" w:rsidRDefault="00F5704B" w:rsidP="00F5704B">
      <w:pPr>
        <w:pStyle w:val="-0"/>
        <w:rPr>
          <w:rStyle w:val="CharStyle39"/>
          <w:color w:val="auto"/>
          <w:sz w:val="28"/>
          <w:szCs w:val="28"/>
          <w:shd w:val="clear" w:color="auto" w:fill="auto"/>
        </w:rPr>
      </w:pPr>
      <w:r w:rsidRPr="00D00627">
        <w:rPr>
          <w:rStyle w:val="CharStyle39"/>
          <w:color w:val="auto"/>
          <w:sz w:val="28"/>
          <w:szCs w:val="28"/>
          <w:shd w:val="clear" w:color="auto" w:fill="auto"/>
        </w:rPr>
        <w:t>операции, осуществляемые банком по специальному счету</w:t>
      </w:r>
      <w:r w:rsidR="00FC44DB" w:rsidRPr="00D00627">
        <w:rPr>
          <w:rStyle w:val="CharStyle39"/>
          <w:color w:val="auto"/>
          <w:sz w:val="28"/>
          <w:szCs w:val="28"/>
          <w:shd w:val="clear" w:color="auto" w:fill="auto"/>
        </w:rPr>
        <w:t xml:space="preserve">, </w:t>
      </w:r>
      <w:r w:rsidR="00AD0024" w:rsidRPr="00D00627">
        <w:rPr>
          <w:rStyle w:val="CharStyle39"/>
          <w:color w:val="auto"/>
          <w:sz w:val="28"/>
          <w:szCs w:val="28"/>
          <w:shd w:val="clear" w:color="auto" w:fill="auto"/>
        </w:rPr>
        <w:br/>
      </w:r>
      <w:r w:rsidR="00FC44DB" w:rsidRPr="00D00627">
        <w:rPr>
          <w:rStyle w:val="CharStyle39"/>
          <w:color w:val="auto"/>
          <w:sz w:val="28"/>
          <w:szCs w:val="28"/>
          <w:shd w:val="clear" w:color="auto" w:fill="auto"/>
        </w:rPr>
        <w:t>срок их осуществления</w:t>
      </w:r>
      <w:r w:rsidRPr="00D00627">
        <w:rPr>
          <w:rStyle w:val="CharStyle39"/>
          <w:color w:val="auto"/>
          <w:sz w:val="28"/>
          <w:szCs w:val="28"/>
          <w:shd w:val="clear" w:color="auto" w:fill="auto"/>
        </w:rPr>
        <w:t>;</w:t>
      </w:r>
    </w:p>
    <w:p w14:paraId="30383372" w14:textId="4F7093B8" w:rsidR="00FC44DB" w:rsidRPr="00D00627" w:rsidRDefault="00FC44DB" w:rsidP="00FC44DB">
      <w:pPr>
        <w:pStyle w:val="-0"/>
        <w:rPr>
          <w:rStyle w:val="CharStyle39"/>
          <w:color w:val="auto"/>
          <w:sz w:val="28"/>
          <w:szCs w:val="28"/>
          <w:shd w:val="clear" w:color="auto" w:fill="auto"/>
        </w:rPr>
      </w:pPr>
      <w:r w:rsidRPr="00D00627">
        <w:rPr>
          <w:rStyle w:val="CharStyle39"/>
          <w:color w:val="auto"/>
          <w:sz w:val="28"/>
          <w:szCs w:val="28"/>
          <w:shd w:val="clear" w:color="auto" w:fill="auto"/>
        </w:rPr>
        <w:t>случаи и срок прекращения блокирования банком денежных средств участника закупки;</w:t>
      </w:r>
    </w:p>
    <w:p w14:paraId="2CDFCC57" w14:textId="3072FFEC" w:rsidR="00BC1054" w:rsidRPr="00D00627" w:rsidRDefault="00BC1054" w:rsidP="00BC1054">
      <w:pPr>
        <w:pStyle w:val="-0"/>
        <w:rPr>
          <w:rStyle w:val="CharStyle39"/>
          <w:color w:val="auto"/>
          <w:sz w:val="28"/>
          <w:szCs w:val="28"/>
          <w:shd w:val="clear" w:color="auto" w:fill="auto"/>
        </w:rPr>
      </w:pPr>
      <w:r w:rsidRPr="00D00627">
        <w:rPr>
          <w:rStyle w:val="CharStyle39"/>
          <w:color w:val="auto"/>
          <w:sz w:val="28"/>
          <w:szCs w:val="28"/>
          <w:shd w:val="clear" w:color="auto" w:fill="auto"/>
        </w:rPr>
        <w:t>об ответственности банка перед участником закупки з</w:t>
      </w:r>
      <w:r w:rsidRPr="00D00627">
        <w:rPr>
          <w:color w:val="auto"/>
        </w:rPr>
        <w:t>а соблюдение установленного Федеральным законом срока прекращения блокирования его денежных средств на специальном счете участника закупки, в отношении которых осуществлено блокирование в целях обеспечения заявок в соответствии с Федеральным законом;</w:t>
      </w:r>
    </w:p>
    <w:p w14:paraId="1C21D988" w14:textId="35BEADEA" w:rsidR="00FC44DB" w:rsidRPr="00D00627" w:rsidRDefault="00FC44DB" w:rsidP="00F5704B">
      <w:pPr>
        <w:pStyle w:val="-0"/>
        <w:rPr>
          <w:rStyle w:val="CharStyle39"/>
          <w:color w:val="auto"/>
          <w:sz w:val="28"/>
          <w:szCs w:val="28"/>
          <w:shd w:val="clear" w:color="auto" w:fill="auto"/>
        </w:rPr>
      </w:pPr>
      <w:r w:rsidRPr="00D00627">
        <w:rPr>
          <w:rStyle w:val="CharStyle39"/>
          <w:color w:val="auto"/>
          <w:sz w:val="28"/>
          <w:szCs w:val="28"/>
          <w:shd w:val="clear" w:color="auto" w:fill="auto"/>
        </w:rPr>
        <w:t>об использовании денежных средств, которые находятся на специальном счете участника закупки, для целей обеспечения заявок только данного участника закупки;</w:t>
      </w:r>
    </w:p>
    <w:p w14:paraId="6F22BE86" w14:textId="5EC649E0" w:rsidR="00EA3589" w:rsidRPr="00D00627" w:rsidRDefault="00EA3589" w:rsidP="00F5704B">
      <w:pPr>
        <w:pStyle w:val="-0"/>
        <w:rPr>
          <w:rStyle w:val="CharStyle39"/>
          <w:color w:val="auto"/>
          <w:sz w:val="28"/>
          <w:szCs w:val="28"/>
          <w:shd w:val="clear" w:color="auto" w:fill="auto"/>
        </w:rPr>
      </w:pPr>
      <w:r w:rsidRPr="00D00627">
        <w:rPr>
          <w:rStyle w:val="CharStyle39"/>
          <w:color w:val="auto"/>
          <w:sz w:val="28"/>
          <w:szCs w:val="28"/>
          <w:shd w:val="clear" w:color="auto" w:fill="auto"/>
        </w:rPr>
        <w:t>об отсутствии у участника закупки специального счета в ином банке;</w:t>
      </w:r>
    </w:p>
    <w:p w14:paraId="7093D730" w14:textId="22238D72" w:rsidR="00D65F0F" w:rsidRPr="00D00627" w:rsidRDefault="00D65F0F" w:rsidP="00D65F0F">
      <w:pPr>
        <w:pStyle w:val="-0"/>
        <w:rPr>
          <w:color w:val="auto"/>
        </w:rPr>
      </w:pPr>
      <w:r w:rsidRPr="00D00627">
        <w:rPr>
          <w:color w:val="auto"/>
        </w:rPr>
        <w:t>об уплате процентов за пользование денежными средствами, находящимися на специальном счете, в том числе в период их блокирования в целях обеспечения заявки, об определении размера таких процентов;</w:t>
      </w:r>
    </w:p>
    <w:p w14:paraId="175A6AE6" w14:textId="6272668F" w:rsidR="00D65F0F" w:rsidRPr="00D00627" w:rsidRDefault="00D65F0F" w:rsidP="00F5704B">
      <w:pPr>
        <w:pStyle w:val="-0"/>
        <w:rPr>
          <w:rStyle w:val="CharStyle39"/>
          <w:color w:val="auto"/>
          <w:sz w:val="28"/>
          <w:szCs w:val="28"/>
          <w:shd w:val="clear" w:color="auto" w:fill="auto"/>
        </w:rPr>
      </w:pPr>
      <w:r w:rsidRPr="00D00627">
        <w:rPr>
          <w:rStyle w:val="CharStyle39"/>
          <w:color w:val="auto"/>
          <w:sz w:val="28"/>
          <w:szCs w:val="28"/>
          <w:shd w:val="clear" w:color="auto" w:fill="auto"/>
        </w:rPr>
        <w:t xml:space="preserve">о </w:t>
      </w:r>
      <w:r w:rsidR="00BC7FEF" w:rsidRPr="00D00627">
        <w:rPr>
          <w:rStyle w:val="CharStyle39"/>
          <w:color w:val="auto"/>
          <w:sz w:val="28"/>
          <w:szCs w:val="28"/>
          <w:shd w:val="clear" w:color="auto" w:fill="auto"/>
        </w:rPr>
        <w:t>согласии на списание денежных средств со специального счета участника закупки без распоряжения участника закупки при взимании платы с такого участника закупки в случаях, предусмотренных частью 4 статьи 24.1 Федерального закона;</w:t>
      </w:r>
    </w:p>
    <w:p w14:paraId="0E19271C" w14:textId="34A27D38" w:rsidR="00504CF1" w:rsidRPr="00D00627" w:rsidRDefault="00BC7FEF" w:rsidP="00504CF1">
      <w:pPr>
        <w:pStyle w:val="-0"/>
        <w:rPr>
          <w:rStyle w:val="CharStyle39"/>
          <w:color w:val="auto"/>
          <w:sz w:val="28"/>
          <w:szCs w:val="28"/>
          <w:shd w:val="clear" w:color="auto" w:fill="auto"/>
        </w:rPr>
      </w:pPr>
      <w:r w:rsidRPr="00D00627">
        <w:rPr>
          <w:rStyle w:val="CharStyle39"/>
          <w:color w:val="auto"/>
          <w:sz w:val="28"/>
          <w:szCs w:val="28"/>
          <w:shd w:val="clear" w:color="auto" w:fill="auto"/>
        </w:rPr>
        <w:t xml:space="preserve">об осуществлении </w:t>
      </w:r>
      <w:r w:rsidR="00AD0024" w:rsidRPr="00D00627">
        <w:rPr>
          <w:rStyle w:val="CharStyle39"/>
          <w:color w:val="auto"/>
          <w:sz w:val="28"/>
          <w:szCs w:val="28"/>
          <w:shd w:val="clear" w:color="auto" w:fill="auto"/>
        </w:rPr>
        <w:t>кредитовани</w:t>
      </w:r>
      <w:r w:rsidR="00504CF1" w:rsidRPr="00D00627">
        <w:rPr>
          <w:rStyle w:val="CharStyle39"/>
          <w:color w:val="auto"/>
          <w:sz w:val="28"/>
          <w:szCs w:val="28"/>
          <w:shd w:val="clear" w:color="auto" w:fill="auto"/>
        </w:rPr>
        <w:t>я</w:t>
      </w:r>
      <w:r w:rsidR="00AD0024" w:rsidRPr="00D00627">
        <w:rPr>
          <w:rStyle w:val="CharStyle39"/>
          <w:color w:val="auto"/>
          <w:sz w:val="28"/>
          <w:szCs w:val="28"/>
          <w:shd w:val="clear" w:color="auto" w:fill="auto"/>
        </w:rPr>
        <w:t xml:space="preserve"> счета для осуществления платежей, предусмотренных подпунктом «</w:t>
      </w:r>
      <w:r w:rsidR="00EA3589" w:rsidRPr="00D00627">
        <w:rPr>
          <w:rStyle w:val="CharStyle39"/>
          <w:color w:val="auto"/>
          <w:sz w:val="28"/>
          <w:szCs w:val="28"/>
          <w:shd w:val="clear" w:color="auto" w:fill="auto"/>
        </w:rPr>
        <w:t>ж</w:t>
      </w:r>
      <w:r w:rsidR="00AD0024" w:rsidRPr="00D00627">
        <w:rPr>
          <w:rStyle w:val="CharStyle39"/>
          <w:color w:val="auto"/>
          <w:sz w:val="28"/>
          <w:szCs w:val="28"/>
          <w:shd w:val="clear" w:color="auto" w:fill="auto"/>
        </w:rPr>
        <w:t>» настоящего пункта</w:t>
      </w:r>
      <w:r w:rsidR="00094471" w:rsidRPr="00D00627">
        <w:rPr>
          <w:rStyle w:val="CharStyle39"/>
          <w:color w:val="auto"/>
          <w:sz w:val="28"/>
          <w:szCs w:val="28"/>
          <w:shd w:val="clear" w:color="auto" w:fill="auto"/>
        </w:rPr>
        <w:t>;</w:t>
      </w:r>
    </w:p>
    <w:p w14:paraId="58AA9A98" w14:textId="16BF3F2E" w:rsidR="00094471" w:rsidRPr="00D00627" w:rsidRDefault="00094471" w:rsidP="00504CF1">
      <w:pPr>
        <w:pStyle w:val="-0"/>
        <w:rPr>
          <w:rStyle w:val="CharStyle39"/>
          <w:color w:val="auto"/>
          <w:sz w:val="28"/>
          <w:szCs w:val="28"/>
          <w:shd w:val="clear" w:color="auto" w:fill="auto"/>
        </w:rPr>
      </w:pPr>
      <w:r w:rsidRPr="00D00627">
        <w:rPr>
          <w:rStyle w:val="CharStyle39"/>
          <w:color w:val="auto"/>
          <w:sz w:val="28"/>
          <w:szCs w:val="28"/>
          <w:shd w:val="clear" w:color="auto" w:fill="auto"/>
        </w:rPr>
        <w:lastRenderedPageBreak/>
        <w:t xml:space="preserve">о расторжении договора в соответствии с законодательством Российской Федерации, в том числе в случае </w:t>
      </w:r>
      <w:r w:rsidR="00F820DA" w:rsidRPr="00D00627">
        <w:rPr>
          <w:rStyle w:val="CharStyle39"/>
          <w:color w:val="auto"/>
          <w:sz w:val="28"/>
          <w:szCs w:val="28"/>
          <w:shd w:val="clear" w:color="auto" w:fill="auto"/>
        </w:rPr>
        <w:t>установления</w:t>
      </w:r>
      <w:r w:rsidRPr="00D00627">
        <w:rPr>
          <w:rStyle w:val="CharStyle39"/>
          <w:color w:val="auto"/>
          <w:sz w:val="28"/>
          <w:szCs w:val="28"/>
          <w:shd w:val="clear" w:color="auto" w:fill="auto"/>
        </w:rPr>
        <w:t xml:space="preserve"> наличия специального счета</w:t>
      </w:r>
      <w:r w:rsidR="00F820DA" w:rsidRPr="00D00627">
        <w:rPr>
          <w:rStyle w:val="CharStyle39"/>
          <w:color w:val="auto"/>
          <w:sz w:val="28"/>
          <w:szCs w:val="28"/>
          <w:shd w:val="clear" w:color="auto" w:fill="auto"/>
        </w:rPr>
        <w:t>, открытого участнику закупки в соответствии с Федеральным законом,</w:t>
      </w:r>
      <w:r w:rsidRPr="00D00627">
        <w:rPr>
          <w:rStyle w:val="CharStyle39"/>
          <w:color w:val="auto"/>
          <w:sz w:val="28"/>
          <w:szCs w:val="28"/>
          <w:shd w:val="clear" w:color="auto" w:fill="auto"/>
        </w:rPr>
        <w:t xml:space="preserve"> в ином банке.</w:t>
      </w:r>
    </w:p>
    <w:p w14:paraId="163C98BA" w14:textId="7051D304" w:rsidR="0044407B" w:rsidRPr="00D00627" w:rsidRDefault="0044407B" w:rsidP="00504CF1">
      <w:pPr>
        <w:pStyle w:val="-"/>
      </w:pPr>
      <w:r w:rsidRPr="00D00627">
        <w:rPr>
          <w:rStyle w:val="CharStyle39"/>
          <w:sz w:val="28"/>
          <w:szCs w:val="28"/>
          <w:shd w:val="clear" w:color="auto" w:fill="auto"/>
        </w:rPr>
        <w:t xml:space="preserve">Договор должен содержать следующие операции, которые осуществляются банком на основании информации, </w:t>
      </w:r>
      <w:r w:rsidRPr="00D00627">
        <w:t>полученной от оператора электронной площадки:</w:t>
      </w:r>
    </w:p>
    <w:p w14:paraId="6323FE4E" w14:textId="4F50CEED" w:rsidR="0044407B" w:rsidRPr="00D00627" w:rsidRDefault="0044407B" w:rsidP="00AD0024">
      <w:pPr>
        <w:pStyle w:val="-0"/>
        <w:numPr>
          <w:ilvl w:val="0"/>
          <w:numId w:val="10"/>
        </w:numPr>
        <w:rPr>
          <w:color w:val="auto"/>
        </w:rPr>
      </w:pPr>
      <w:r w:rsidRPr="00D00627">
        <w:rPr>
          <w:color w:val="auto"/>
        </w:rPr>
        <w:t xml:space="preserve">блокирование и прекращение блокирования денежных средств в соответствии с требованиями статьи 44 Федерального закона. </w:t>
      </w:r>
      <w:r w:rsidR="00146614" w:rsidRPr="00D00627">
        <w:rPr>
          <w:color w:val="auto"/>
        </w:rPr>
        <w:br/>
      </w:r>
      <w:r w:rsidRPr="00D00627">
        <w:rPr>
          <w:color w:val="auto"/>
        </w:rPr>
        <w:t>Такое блокирование заключается в ограничении прав участника закупки по своему усмотрению распоряжаться денежными средствами, находящимися на его специальном счете в размере обеспечения соответствующей заявки, в течение срока, установленного в соответствии с требованиями статьи 44 Федерального закона;</w:t>
      </w:r>
    </w:p>
    <w:p w14:paraId="76DFE8C0" w14:textId="2D90D28E" w:rsidR="0044407B" w:rsidRPr="00D00627" w:rsidRDefault="0044407B" w:rsidP="0044407B">
      <w:pPr>
        <w:pStyle w:val="-0"/>
        <w:rPr>
          <w:color w:val="auto"/>
        </w:rPr>
      </w:pPr>
      <w:r w:rsidRPr="00D00627">
        <w:rPr>
          <w:color w:val="auto"/>
        </w:rPr>
        <w:t>перечисление в случаях, предусмотренных статьей 44 Федерального закона, денежных средств в размере обеспечения соответствующей заявки:</w:t>
      </w:r>
    </w:p>
    <w:p w14:paraId="06F0F59B" w14:textId="37DF2CDF" w:rsidR="0044407B" w:rsidRPr="00D00627" w:rsidRDefault="0044407B" w:rsidP="00F5704B">
      <w:pPr>
        <w:pStyle w:val="-"/>
        <w:numPr>
          <w:ilvl w:val="0"/>
          <w:numId w:val="0"/>
        </w:numPr>
        <w:ind w:firstLine="851"/>
      </w:pPr>
      <w:r w:rsidRPr="00D00627">
        <w:t>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14:paraId="62BA69FB" w14:textId="64FA588B" w:rsidR="00146614" w:rsidRPr="00D00627" w:rsidRDefault="0044407B" w:rsidP="00504CF1">
      <w:pPr>
        <w:pStyle w:val="-"/>
        <w:numPr>
          <w:ilvl w:val="0"/>
          <w:numId w:val="0"/>
        </w:numPr>
        <w:ind w:firstLine="851"/>
      </w:pPr>
      <w:r w:rsidRPr="00D00627">
        <w:t>в соответствующий бюджет бюджетной системы Российской Федерации.</w:t>
      </w:r>
    </w:p>
    <w:p w14:paraId="1917398C" w14:textId="0C50CA99" w:rsidR="00DB6946" w:rsidRPr="00D00627" w:rsidRDefault="00104488" w:rsidP="00DB6946">
      <w:pPr>
        <w:pStyle w:val="-"/>
      </w:pPr>
      <w:r w:rsidRPr="00D00627">
        <w:t xml:space="preserve">В случае </w:t>
      </w:r>
      <w:r w:rsidR="00824E58" w:rsidRPr="00D00627">
        <w:t>наличия у участника закупки банковского счета в банке, такие участник закупки и банк вправе заключить дополнительное соглашение об использовании в соответствии с настоящими требованиями имеющегося банковского счета в качестве специального счета.</w:t>
      </w:r>
    </w:p>
    <w:p w14:paraId="1DBCCBD5" w14:textId="37F5D33F" w:rsidR="00824E58" w:rsidRPr="00D00627" w:rsidRDefault="00824E58" w:rsidP="007637A6">
      <w:pPr>
        <w:pStyle w:val="-"/>
        <w:numPr>
          <w:ilvl w:val="0"/>
          <w:numId w:val="0"/>
        </w:numPr>
      </w:pPr>
    </w:p>
    <w:p w14:paraId="6CB5EC07" w14:textId="77777777" w:rsidR="007637A6" w:rsidRPr="00D00627" w:rsidRDefault="007637A6" w:rsidP="007637A6">
      <w:pPr>
        <w:pStyle w:val="-"/>
        <w:numPr>
          <w:ilvl w:val="0"/>
          <w:numId w:val="0"/>
        </w:numPr>
      </w:pPr>
    </w:p>
    <w:p w14:paraId="62068A06" w14:textId="7CC22D67" w:rsidR="006B4F21" w:rsidRPr="00D00627" w:rsidRDefault="006B4F21" w:rsidP="00AD0024">
      <w:pPr>
        <w:pStyle w:val="-"/>
        <w:numPr>
          <w:ilvl w:val="0"/>
          <w:numId w:val="0"/>
        </w:numPr>
        <w:jc w:val="center"/>
      </w:pPr>
      <w:r w:rsidRPr="00D00627">
        <w:t>___________________________</w:t>
      </w:r>
    </w:p>
    <w:p w14:paraId="23AE5688" w14:textId="38A8E873" w:rsidR="004F7A04" w:rsidRPr="00D00627" w:rsidRDefault="004F7A04" w:rsidP="004304DC">
      <w:pPr>
        <w:pStyle w:val="-"/>
        <w:numPr>
          <w:ilvl w:val="0"/>
          <w:numId w:val="0"/>
        </w:numPr>
      </w:pPr>
    </w:p>
    <w:p w14:paraId="02FC1B0E" w14:textId="77777777" w:rsidR="004F7A04" w:rsidRPr="00D00627" w:rsidRDefault="004F7A04" w:rsidP="004304DC">
      <w:pPr>
        <w:pStyle w:val="-"/>
        <w:numPr>
          <w:ilvl w:val="0"/>
          <w:numId w:val="0"/>
        </w:numPr>
        <w:sectPr w:rsidR="004F7A04" w:rsidRPr="00D00627" w:rsidSect="00BC7E98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CA69DBD" w14:textId="77777777" w:rsidR="004F7A04" w:rsidRPr="00D00627" w:rsidRDefault="004F7A04" w:rsidP="004F7A04">
      <w:pPr>
        <w:widowControl w:val="0"/>
        <w:autoSpaceDE w:val="0"/>
        <w:autoSpaceDN w:val="0"/>
        <w:adjustRightInd w:val="0"/>
        <w:spacing w:after="0" w:line="240" w:lineRule="auto"/>
        <w:ind w:left="5348"/>
        <w:jc w:val="center"/>
        <w:outlineLvl w:val="0"/>
        <w:rPr>
          <w:rFonts w:cs="Times New Roman"/>
          <w:szCs w:val="28"/>
        </w:rPr>
      </w:pPr>
      <w:r w:rsidRPr="00D00627">
        <w:rPr>
          <w:rFonts w:cs="Times New Roman"/>
          <w:szCs w:val="28"/>
        </w:rPr>
        <w:lastRenderedPageBreak/>
        <w:t>УТВЕРЖДЕНЫ</w:t>
      </w:r>
    </w:p>
    <w:p w14:paraId="3EFE113D" w14:textId="77777777" w:rsidR="004F7A04" w:rsidRPr="00D00627" w:rsidRDefault="004F7A04" w:rsidP="004F7A04">
      <w:pPr>
        <w:widowControl w:val="0"/>
        <w:autoSpaceDE w:val="0"/>
        <w:autoSpaceDN w:val="0"/>
        <w:adjustRightInd w:val="0"/>
        <w:spacing w:after="0" w:line="240" w:lineRule="auto"/>
        <w:ind w:left="5348"/>
        <w:jc w:val="center"/>
        <w:rPr>
          <w:rFonts w:cs="Times New Roman"/>
          <w:szCs w:val="28"/>
        </w:rPr>
      </w:pPr>
      <w:r w:rsidRPr="00D00627">
        <w:rPr>
          <w:rFonts w:cs="Times New Roman"/>
          <w:szCs w:val="28"/>
        </w:rPr>
        <w:t>постановлением Правительства</w:t>
      </w:r>
    </w:p>
    <w:p w14:paraId="33E816C5" w14:textId="77777777" w:rsidR="004F7A04" w:rsidRPr="00D00627" w:rsidRDefault="004F7A04" w:rsidP="004F7A04">
      <w:pPr>
        <w:widowControl w:val="0"/>
        <w:autoSpaceDE w:val="0"/>
        <w:autoSpaceDN w:val="0"/>
        <w:adjustRightInd w:val="0"/>
        <w:spacing w:after="0" w:line="240" w:lineRule="auto"/>
        <w:ind w:left="5348"/>
        <w:jc w:val="center"/>
        <w:rPr>
          <w:rFonts w:cs="Times New Roman"/>
          <w:szCs w:val="28"/>
        </w:rPr>
      </w:pPr>
      <w:r w:rsidRPr="00D00627">
        <w:rPr>
          <w:rFonts w:cs="Times New Roman"/>
          <w:szCs w:val="28"/>
        </w:rPr>
        <w:t>Российской Федерации</w:t>
      </w:r>
    </w:p>
    <w:p w14:paraId="69BE5396" w14:textId="77777777" w:rsidR="004F7A04" w:rsidRPr="00D00627" w:rsidRDefault="004F7A04" w:rsidP="004F7A04">
      <w:pPr>
        <w:widowControl w:val="0"/>
        <w:autoSpaceDE w:val="0"/>
        <w:autoSpaceDN w:val="0"/>
        <w:adjustRightInd w:val="0"/>
        <w:spacing w:after="0" w:line="240" w:lineRule="auto"/>
        <w:ind w:left="5348"/>
        <w:jc w:val="center"/>
        <w:rPr>
          <w:rFonts w:cs="Times New Roman"/>
          <w:szCs w:val="28"/>
        </w:rPr>
      </w:pPr>
    </w:p>
    <w:p w14:paraId="4599A165" w14:textId="77777777" w:rsidR="004F7A04" w:rsidRPr="00D00627" w:rsidRDefault="004F7A04" w:rsidP="004F7A04">
      <w:pPr>
        <w:widowControl w:val="0"/>
        <w:autoSpaceDE w:val="0"/>
        <w:autoSpaceDN w:val="0"/>
        <w:adjustRightInd w:val="0"/>
        <w:spacing w:after="0" w:line="240" w:lineRule="auto"/>
        <w:ind w:left="5348"/>
        <w:jc w:val="center"/>
        <w:rPr>
          <w:rFonts w:cs="Times New Roman"/>
          <w:szCs w:val="28"/>
        </w:rPr>
      </w:pPr>
      <w:r w:rsidRPr="00D00627">
        <w:rPr>
          <w:rFonts w:cs="Times New Roman"/>
          <w:szCs w:val="28"/>
        </w:rPr>
        <w:t>от «____» ________ 2018 г. № ___</w:t>
      </w:r>
    </w:p>
    <w:p w14:paraId="31D17BDB" w14:textId="77777777" w:rsidR="004F7A04" w:rsidRPr="00D00627" w:rsidRDefault="004F7A04" w:rsidP="004F7A04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7084AFAF" w14:textId="61B962A5" w:rsidR="00F23D79" w:rsidRPr="00D00627" w:rsidRDefault="00F23D79" w:rsidP="004F7A04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2CC74B57" w14:textId="31E00612" w:rsidR="004F7A04" w:rsidRPr="00D00627" w:rsidRDefault="004F7A04" w:rsidP="004F7A04">
      <w:pPr>
        <w:pStyle w:val="1"/>
      </w:pPr>
      <w:r w:rsidRPr="00D00627">
        <w:t>ТРЕБОВАНИЯ</w:t>
      </w:r>
      <w:r w:rsidRPr="00D00627">
        <w:br/>
        <w:t xml:space="preserve">к условиям соглашения о взаимодействии </w:t>
      </w:r>
      <w:r w:rsidRPr="00D00627">
        <w:br/>
        <w:t>оператора электронной площадки с банком</w:t>
      </w:r>
    </w:p>
    <w:p w14:paraId="678C918A" w14:textId="77777777" w:rsidR="004F7A04" w:rsidRPr="00D00627" w:rsidRDefault="004F7A04" w:rsidP="004F7A04">
      <w:pPr>
        <w:spacing w:after="0" w:line="240" w:lineRule="auto"/>
      </w:pPr>
    </w:p>
    <w:p w14:paraId="22492CC8" w14:textId="09B021A5" w:rsidR="00DB6946" w:rsidRPr="00D00627" w:rsidRDefault="00DB6946" w:rsidP="00754EA1">
      <w:pPr>
        <w:pStyle w:val="-"/>
        <w:numPr>
          <w:ilvl w:val="0"/>
          <w:numId w:val="7"/>
        </w:numPr>
        <w:rPr>
          <w:rStyle w:val="CharStyle39"/>
          <w:sz w:val="28"/>
          <w:szCs w:val="28"/>
          <w:shd w:val="clear" w:color="auto" w:fill="auto"/>
        </w:rPr>
      </w:pPr>
      <w:r w:rsidRPr="00D00627">
        <w:rPr>
          <w:rStyle w:val="CharStyle39"/>
          <w:sz w:val="28"/>
          <w:szCs w:val="28"/>
          <w:shd w:val="clear" w:color="auto" w:fill="auto"/>
        </w:rPr>
        <w:t>Настоящие требования предъявляются в соответствии с частью 13 статьи 44 Федерального закона к</w:t>
      </w:r>
      <w:r w:rsidRPr="00D00627">
        <w:t xml:space="preserve"> условиям соглашения о взаимодействии </w:t>
      </w:r>
      <w:r w:rsidRPr="00D00627">
        <w:br/>
        <w:t>оператора электронной площадки с банком</w:t>
      </w:r>
      <w:r w:rsidR="000B4C90" w:rsidRPr="00D00627">
        <w:t xml:space="preserve"> (далее – соглашение</w:t>
      </w:r>
      <w:r w:rsidR="00F23D79" w:rsidRPr="00D00627">
        <w:t>, взаимодействие</w:t>
      </w:r>
      <w:r w:rsidR="000B4C90" w:rsidRPr="00D00627">
        <w:t>)</w:t>
      </w:r>
      <w:r w:rsidRPr="00D00627">
        <w:rPr>
          <w:rStyle w:val="CharStyle39"/>
          <w:sz w:val="28"/>
          <w:szCs w:val="28"/>
          <w:shd w:val="clear" w:color="auto" w:fill="auto"/>
        </w:rPr>
        <w:t>.</w:t>
      </w:r>
    </w:p>
    <w:p w14:paraId="05180D27" w14:textId="22F89D7F" w:rsidR="000B4C90" w:rsidRPr="00D00627" w:rsidRDefault="00F23D79" w:rsidP="000B4C90">
      <w:pPr>
        <w:pStyle w:val="-"/>
        <w:numPr>
          <w:ilvl w:val="0"/>
          <w:numId w:val="7"/>
        </w:numPr>
        <w:rPr>
          <w:rStyle w:val="CharStyle39"/>
          <w:sz w:val="28"/>
          <w:szCs w:val="28"/>
          <w:shd w:val="clear" w:color="auto" w:fill="auto"/>
        </w:rPr>
      </w:pPr>
      <w:r w:rsidRPr="00D00627">
        <w:rPr>
          <w:rStyle w:val="CharStyle39"/>
          <w:sz w:val="28"/>
          <w:szCs w:val="28"/>
          <w:shd w:val="clear" w:color="auto" w:fill="auto"/>
        </w:rPr>
        <w:t>Соглашение</w:t>
      </w:r>
      <w:r w:rsidR="000B4C90" w:rsidRPr="00D00627">
        <w:rPr>
          <w:rStyle w:val="CharStyle39"/>
          <w:sz w:val="28"/>
          <w:szCs w:val="28"/>
          <w:shd w:val="clear" w:color="auto" w:fill="auto"/>
        </w:rPr>
        <w:t xml:space="preserve"> </w:t>
      </w:r>
      <w:r w:rsidRPr="00D00627">
        <w:rPr>
          <w:rStyle w:val="CharStyle39"/>
          <w:sz w:val="28"/>
          <w:szCs w:val="28"/>
          <w:shd w:val="clear" w:color="auto" w:fill="auto"/>
        </w:rPr>
        <w:t>долж</w:t>
      </w:r>
      <w:r w:rsidR="000B4C90" w:rsidRPr="00D00627">
        <w:rPr>
          <w:rStyle w:val="CharStyle39"/>
          <w:sz w:val="28"/>
          <w:szCs w:val="28"/>
          <w:shd w:val="clear" w:color="auto" w:fill="auto"/>
        </w:rPr>
        <w:t>н</w:t>
      </w:r>
      <w:r w:rsidRPr="00D00627">
        <w:rPr>
          <w:rStyle w:val="CharStyle39"/>
          <w:sz w:val="28"/>
          <w:szCs w:val="28"/>
          <w:shd w:val="clear" w:color="auto" w:fill="auto"/>
        </w:rPr>
        <w:t>о</w:t>
      </w:r>
      <w:r w:rsidR="000B4C90" w:rsidRPr="00D00627">
        <w:rPr>
          <w:rStyle w:val="CharStyle39"/>
          <w:sz w:val="28"/>
          <w:szCs w:val="28"/>
          <w:shd w:val="clear" w:color="auto" w:fill="auto"/>
        </w:rPr>
        <w:t xml:space="preserve"> содержать, в том числе следующие обязательные условия:</w:t>
      </w:r>
    </w:p>
    <w:p w14:paraId="36BEDB04" w14:textId="3DBA58A9" w:rsidR="00F23D79" w:rsidRPr="00D00627" w:rsidRDefault="008716EF" w:rsidP="00F23D79">
      <w:pPr>
        <w:pStyle w:val="-0"/>
        <w:numPr>
          <w:ilvl w:val="0"/>
          <w:numId w:val="12"/>
        </w:numPr>
        <w:rPr>
          <w:rStyle w:val="CharStyle39"/>
          <w:color w:val="auto"/>
          <w:sz w:val="28"/>
          <w:szCs w:val="28"/>
          <w:shd w:val="clear" w:color="auto" w:fill="auto"/>
        </w:rPr>
      </w:pPr>
      <w:r w:rsidRPr="00D00627">
        <w:rPr>
          <w:rStyle w:val="CharStyle39"/>
          <w:color w:val="auto"/>
          <w:sz w:val="28"/>
          <w:szCs w:val="28"/>
          <w:shd w:val="clear" w:color="auto" w:fill="auto"/>
        </w:rPr>
        <w:t>об осуществлении взаимодействия в</w:t>
      </w:r>
      <w:r w:rsidR="00F23D79" w:rsidRPr="00D00627">
        <w:rPr>
          <w:rStyle w:val="CharStyle39"/>
          <w:color w:val="auto"/>
          <w:sz w:val="28"/>
          <w:szCs w:val="28"/>
          <w:shd w:val="clear" w:color="auto" w:fill="auto"/>
        </w:rPr>
        <w:t xml:space="preserve"> электронной форме</w:t>
      </w:r>
      <w:r w:rsidRPr="00D00627">
        <w:rPr>
          <w:rStyle w:val="CharStyle39"/>
          <w:color w:val="auto"/>
          <w:sz w:val="28"/>
          <w:szCs w:val="28"/>
          <w:shd w:val="clear" w:color="auto" w:fill="auto"/>
        </w:rPr>
        <w:t xml:space="preserve"> </w:t>
      </w:r>
      <w:r w:rsidRPr="00D00627">
        <w:rPr>
          <w:rStyle w:val="CharStyle39"/>
          <w:color w:val="auto"/>
          <w:sz w:val="28"/>
          <w:szCs w:val="28"/>
          <w:shd w:val="clear" w:color="auto" w:fill="auto"/>
        </w:rPr>
        <w:br/>
        <w:t>и его порядке;</w:t>
      </w:r>
    </w:p>
    <w:p w14:paraId="5D17B933" w14:textId="48CF9A23" w:rsidR="00F820DA" w:rsidRPr="00D00627" w:rsidRDefault="00F820DA" w:rsidP="00F820DA">
      <w:pPr>
        <w:pStyle w:val="-0"/>
        <w:rPr>
          <w:color w:val="auto"/>
        </w:rPr>
      </w:pPr>
      <w:r w:rsidRPr="00D00627">
        <w:rPr>
          <w:color w:val="auto"/>
        </w:rPr>
        <w:t>о направлении банком информации оператору электронной площадки об участнике закупки, которому таким банком открыт</w:t>
      </w:r>
      <w:r w:rsidR="007637A6" w:rsidRPr="00D00627">
        <w:rPr>
          <w:color w:val="auto"/>
        </w:rPr>
        <w:t xml:space="preserve"> специальный счет, а также о закрытии такого счета</w:t>
      </w:r>
      <w:r w:rsidRPr="00D00627">
        <w:rPr>
          <w:color w:val="auto"/>
        </w:rPr>
        <w:t>;</w:t>
      </w:r>
    </w:p>
    <w:p w14:paraId="7228C443" w14:textId="6961452A" w:rsidR="00F820DA" w:rsidRPr="00D00627" w:rsidRDefault="00F820DA" w:rsidP="00F820DA">
      <w:pPr>
        <w:pStyle w:val="-0"/>
        <w:rPr>
          <w:color w:val="auto"/>
        </w:rPr>
      </w:pPr>
      <w:r w:rsidRPr="00D00627">
        <w:rPr>
          <w:color w:val="auto"/>
        </w:rPr>
        <w:t xml:space="preserve">о порядке взаимодействия для установления наличия либо отсутствия </w:t>
      </w:r>
      <w:r w:rsidR="007637A6" w:rsidRPr="00D00627">
        <w:rPr>
          <w:color w:val="auto"/>
        </w:rPr>
        <w:t xml:space="preserve">имеющегося </w:t>
      </w:r>
      <w:r w:rsidRPr="00D00627">
        <w:rPr>
          <w:color w:val="auto"/>
        </w:rPr>
        <w:t>у участника закупки специального счета, открытого такому участнику закупки ранее в ином банке в целях принятия банком решения об открытии специального счета</w:t>
      </w:r>
      <w:r w:rsidR="007637A6" w:rsidRPr="00D00627">
        <w:rPr>
          <w:color w:val="auto"/>
        </w:rPr>
        <w:t>;</w:t>
      </w:r>
    </w:p>
    <w:p w14:paraId="273BB114" w14:textId="102C2A6C" w:rsidR="00F23D79" w:rsidRPr="00D00627" w:rsidRDefault="00F23D79" w:rsidP="00F23D79">
      <w:pPr>
        <w:pStyle w:val="-0"/>
        <w:rPr>
          <w:rStyle w:val="CharStyle39"/>
          <w:color w:val="auto"/>
          <w:sz w:val="28"/>
          <w:szCs w:val="28"/>
          <w:shd w:val="clear" w:color="auto" w:fill="auto"/>
        </w:rPr>
      </w:pPr>
      <w:r w:rsidRPr="00D00627">
        <w:rPr>
          <w:rStyle w:val="CharStyle39"/>
          <w:color w:val="auto"/>
          <w:sz w:val="28"/>
          <w:szCs w:val="28"/>
          <w:shd w:val="clear" w:color="auto" w:fill="auto"/>
        </w:rPr>
        <w:t xml:space="preserve">о </w:t>
      </w:r>
      <w:r w:rsidR="008716EF" w:rsidRPr="00D00627">
        <w:rPr>
          <w:rStyle w:val="CharStyle39"/>
          <w:color w:val="auto"/>
          <w:sz w:val="28"/>
          <w:szCs w:val="28"/>
          <w:shd w:val="clear" w:color="auto" w:fill="auto"/>
        </w:rPr>
        <w:t>случаях блокирования</w:t>
      </w:r>
      <w:r w:rsidRPr="00D00627">
        <w:rPr>
          <w:rStyle w:val="CharStyle39"/>
          <w:color w:val="auto"/>
          <w:sz w:val="28"/>
          <w:szCs w:val="28"/>
          <w:shd w:val="clear" w:color="auto" w:fill="auto"/>
        </w:rPr>
        <w:t xml:space="preserve"> банком денежных средств на специальном счете участника закупки, предусмотренном частью 10 статьи 44 Федерального закона</w:t>
      </w:r>
      <w:r w:rsidR="00F820DA" w:rsidRPr="00D00627">
        <w:rPr>
          <w:rStyle w:val="CharStyle39"/>
          <w:color w:val="auto"/>
          <w:sz w:val="28"/>
          <w:szCs w:val="28"/>
          <w:shd w:val="clear" w:color="auto" w:fill="auto"/>
        </w:rPr>
        <w:t xml:space="preserve"> (далее – специальный счет),</w:t>
      </w:r>
      <w:r w:rsidRPr="00D00627">
        <w:rPr>
          <w:rStyle w:val="CharStyle39"/>
          <w:color w:val="auto"/>
          <w:sz w:val="28"/>
          <w:szCs w:val="28"/>
          <w:shd w:val="clear" w:color="auto" w:fill="auto"/>
        </w:rPr>
        <w:t xml:space="preserve"> прекращени</w:t>
      </w:r>
      <w:r w:rsidR="008716EF" w:rsidRPr="00D00627">
        <w:rPr>
          <w:rStyle w:val="CharStyle39"/>
          <w:color w:val="auto"/>
          <w:sz w:val="28"/>
          <w:szCs w:val="28"/>
          <w:shd w:val="clear" w:color="auto" w:fill="auto"/>
        </w:rPr>
        <w:t>я</w:t>
      </w:r>
      <w:r w:rsidRPr="00D00627">
        <w:rPr>
          <w:rStyle w:val="CharStyle39"/>
          <w:color w:val="auto"/>
          <w:sz w:val="28"/>
          <w:szCs w:val="28"/>
          <w:shd w:val="clear" w:color="auto" w:fill="auto"/>
        </w:rPr>
        <w:t xml:space="preserve"> блокирования таких денежных средств на основании </w:t>
      </w:r>
      <w:r w:rsidR="003B66B3" w:rsidRPr="00D00627">
        <w:rPr>
          <w:rStyle w:val="CharStyle39"/>
          <w:color w:val="auto"/>
          <w:sz w:val="28"/>
          <w:szCs w:val="28"/>
          <w:shd w:val="clear" w:color="auto" w:fill="auto"/>
        </w:rPr>
        <w:t xml:space="preserve">информации, предусмотренной Федеральным законом и направляемой оператором электронной площадки в банк </w:t>
      </w:r>
      <w:r w:rsidR="003B66B3" w:rsidRPr="00D00627">
        <w:rPr>
          <w:color w:val="auto"/>
        </w:rPr>
        <w:t>в порядке, определенном в соответствии с частью 2 статьи 24.1 Федерального закона;</w:t>
      </w:r>
    </w:p>
    <w:p w14:paraId="135651AD" w14:textId="379FC384" w:rsidR="00F23D79" w:rsidRPr="00D00627" w:rsidRDefault="00F23D79" w:rsidP="003B66B3">
      <w:pPr>
        <w:pStyle w:val="-0"/>
        <w:rPr>
          <w:color w:val="auto"/>
        </w:rPr>
      </w:pPr>
      <w:r w:rsidRPr="00D00627">
        <w:rPr>
          <w:rStyle w:val="CharStyle39"/>
          <w:color w:val="auto"/>
          <w:sz w:val="28"/>
          <w:szCs w:val="28"/>
          <w:shd w:val="clear" w:color="auto" w:fill="auto"/>
        </w:rPr>
        <w:t xml:space="preserve">об ответственности </w:t>
      </w:r>
      <w:r w:rsidRPr="00D00627">
        <w:rPr>
          <w:color w:val="auto"/>
        </w:rPr>
        <w:t xml:space="preserve">оператора электронной площадки перед банком за своевременность и достоверность информации, предоставляемой оператором электронной площадки банку в целях выполнения банком требований </w:t>
      </w:r>
      <w:r w:rsidR="003B66B3" w:rsidRPr="00D00627">
        <w:rPr>
          <w:color w:val="auto"/>
        </w:rPr>
        <w:t>Федерального закона;</w:t>
      </w:r>
    </w:p>
    <w:p w14:paraId="2A8422B1" w14:textId="209557E2" w:rsidR="00F820DA" w:rsidRPr="00D00627" w:rsidRDefault="003B66B3" w:rsidP="00F820DA">
      <w:pPr>
        <w:pStyle w:val="-0"/>
        <w:rPr>
          <w:color w:val="auto"/>
        </w:rPr>
      </w:pPr>
      <w:r w:rsidRPr="00D00627">
        <w:rPr>
          <w:color w:val="auto"/>
        </w:rPr>
        <w:t xml:space="preserve">о направлении оператором электронной площадки в банк требования для списания </w:t>
      </w:r>
      <w:r w:rsidR="008716EF" w:rsidRPr="00D00627">
        <w:rPr>
          <w:rStyle w:val="CharStyle39"/>
          <w:color w:val="auto"/>
          <w:sz w:val="28"/>
          <w:szCs w:val="28"/>
          <w:shd w:val="clear" w:color="auto" w:fill="auto"/>
        </w:rPr>
        <w:t xml:space="preserve">в соответствии с договором между банком и участником закупки </w:t>
      </w:r>
      <w:r w:rsidRPr="00D00627">
        <w:rPr>
          <w:color w:val="auto"/>
        </w:rPr>
        <w:t>денежных средств в размере платы, предусмотренной частью 4 статьи 24.1 Федерального закона</w:t>
      </w:r>
      <w:r w:rsidR="008716EF" w:rsidRPr="00D00627">
        <w:rPr>
          <w:color w:val="auto"/>
        </w:rPr>
        <w:t xml:space="preserve">, в случае взимания такой платы с </w:t>
      </w:r>
      <w:r w:rsidR="0000277C" w:rsidRPr="00D00627">
        <w:rPr>
          <w:color w:val="auto"/>
        </w:rPr>
        <w:t>уч</w:t>
      </w:r>
      <w:r w:rsidR="00094471" w:rsidRPr="00D00627">
        <w:rPr>
          <w:color w:val="auto"/>
        </w:rPr>
        <w:t>астника закупки</w:t>
      </w:r>
      <w:r w:rsidR="00F820DA" w:rsidRPr="00D00627">
        <w:rPr>
          <w:color w:val="auto"/>
        </w:rPr>
        <w:t>.</w:t>
      </w:r>
    </w:p>
    <w:p w14:paraId="1C593DC7" w14:textId="0BE4FAF7" w:rsidR="007637A6" w:rsidRPr="00D00627" w:rsidRDefault="007637A6" w:rsidP="007637A6">
      <w:pPr>
        <w:pStyle w:val="-0"/>
        <w:numPr>
          <w:ilvl w:val="0"/>
          <w:numId w:val="0"/>
        </w:numPr>
        <w:ind w:firstLine="851"/>
        <w:rPr>
          <w:color w:val="auto"/>
        </w:rPr>
      </w:pPr>
    </w:p>
    <w:p w14:paraId="6A7C9963" w14:textId="77777777" w:rsidR="007637A6" w:rsidRPr="00D00627" w:rsidRDefault="007637A6" w:rsidP="007637A6">
      <w:pPr>
        <w:pStyle w:val="-0"/>
        <w:numPr>
          <w:ilvl w:val="0"/>
          <w:numId w:val="0"/>
        </w:numPr>
        <w:ind w:firstLine="851"/>
        <w:rPr>
          <w:color w:val="auto"/>
        </w:rPr>
      </w:pPr>
    </w:p>
    <w:p w14:paraId="78FA549D" w14:textId="0A01F4B5" w:rsidR="0000277C" w:rsidRDefault="0000277C" w:rsidP="0000277C">
      <w:pPr>
        <w:pStyle w:val="-0"/>
        <w:numPr>
          <w:ilvl w:val="0"/>
          <w:numId w:val="0"/>
        </w:numPr>
        <w:jc w:val="center"/>
        <w:rPr>
          <w:color w:val="auto"/>
        </w:rPr>
      </w:pPr>
      <w:r w:rsidRPr="00D00627">
        <w:rPr>
          <w:color w:val="auto"/>
        </w:rPr>
        <w:t>___________________________</w:t>
      </w:r>
    </w:p>
    <w:p w14:paraId="0815883E" w14:textId="77777777" w:rsidR="00A60E22" w:rsidRPr="00D00627" w:rsidRDefault="00A60E22" w:rsidP="00A60E22">
      <w:pPr>
        <w:pStyle w:val="-0"/>
        <w:numPr>
          <w:ilvl w:val="0"/>
          <w:numId w:val="0"/>
        </w:numPr>
        <w:rPr>
          <w:color w:val="auto"/>
        </w:rPr>
      </w:pPr>
    </w:p>
    <w:p w14:paraId="5F8F5965" w14:textId="77777777" w:rsidR="00A050A1" w:rsidRDefault="00A050A1" w:rsidP="0000277C">
      <w:pPr>
        <w:pStyle w:val="-0"/>
        <w:numPr>
          <w:ilvl w:val="0"/>
          <w:numId w:val="0"/>
        </w:numPr>
        <w:rPr>
          <w:color w:val="auto"/>
        </w:rPr>
        <w:sectPr w:rsidR="00A050A1" w:rsidSect="00BC7E98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A5333BB" w14:textId="77777777" w:rsidR="00A050A1" w:rsidRPr="00D00627" w:rsidRDefault="00A050A1" w:rsidP="00A050A1">
      <w:pPr>
        <w:widowControl w:val="0"/>
        <w:autoSpaceDE w:val="0"/>
        <w:autoSpaceDN w:val="0"/>
        <w:adjustRightInd w:val="0"/>
        <w:spacing w:after="0" w:line="240" w:lineRule="auto"/>
        <w:ind w:left="5348"/>
        <w:jc w:val="center"/>
        <w:outlineLvl w:val="0"/>
        <w:rPr>
          <w:rFonts w:cs="Times New Roman"/>
          <w:szCs w:val="28"/>
        </w:rPr>
      </w:pPr>
      <w:r w:rsidRPr="00D00627">
        <w:rPr>
          <w:rFonts w:cs="Times New Roman"/>
          <w:szCs w:val="28"/>
        </w:rPr>
        <w:lastRenderedPageBreak/>
        <w:t>УТВЕРЖДЕНЫ</w:t>
      </w:r>
    </w:p>
    <w:p w14:paraId="04F45D1C" w14:textId="77777777" w:rsidR="00A050A1" w:rsidRPr="00D00627" w:rsidRDefault="00A050A1" w:rsidP="00A050A1">
      <w:pPr>
        <w:widowControl w:val="0"/>
        <w:autoSpaceDE w:val="0"/>
        <w:autoSpaceDN w:val="0"/>
        <w:adjustRightInd w:val="0"/>
        <w:spacing w:after="0" w:line="240" w:lineRule="auto"/>
        <w:ind w:left="5348"/>
        <w:jc w:val="center"/>
        <w:rPr>
          <w:rFonts w:cs="Times New Roman"/>
          <w:szCs w:val="28"/>
        </w:rPr>
      </w:pPr>
      <w:r w:rsidRPr="00D00627">
        <w:rPr>
          <w:rFonts w:cs="Times New Roman"/>
          <w:szCs w:val="28"/>
        </w:rPr>
        <w:t>постановлением Правительства</w:t>
      </w:r>
    </w:p>
    <w:p w14:paraId="2DA4BC49" w14:textId="77777777" w:rsidR="00A050A1" w:rsidRPr="00D00627" w:rsidRDefault="00A050A1" w:rsidP="00A050A1">
      <w:pPr>
        <w:widowControl w:val="0"/>
        <w:autoSpaceDE w:val="0"/>
        <w:autoSpaceDN w:val="0"/>
        <w:adjustRightInd w:val="0"/>
        <w:spacing w:after="0" w:line="240" w:lineRule="auto"/>
        <w:ind w:left="5348"/>
        <w:jc w:val="center"/>
        <w:rPr>
          <w:rFonts w:cs="Times New Roman"/>
          <w:szCs w:val="28"/>
        </w:rPr>
      </w:pPr>
      <w:r w:rsidRPr="00D00627">
        <w:rPr>
          <w:rFonts w:cs="Times New Roman"/>
          <w:szCs w:val="28"/>
        </w:rPr>
        <w:t>Российской Федерации</w:t>
      </w:r>
    </w:p>
    <w:p w14:paraId="23D81071" w14:textId="77777777" w:rsidR="00A050A1" w:rsidRPr="00D00627" w:rsidRDefault="00A050A1" w:rsidP="00A050A1">
      <w:pPr>
        <w:widowControl w:val="0"/>
        <w:autoSpaceDE w:val="0"/>
        <w:autoSpaceDN w:val="0"/>
        <w:adjustRightInd w:val="0"/>
        <w:spacing w:after="0" w:line="240" w:lineRule="auto"/>
        <w:ind w:left="5348"/>
        <w:jc w:val="center"/>
        <w:rPr>
          <w:rFonts w:cs="Times New Roman"/>
          <w:szCs w:val="28"/>
        </w:rPr>
      </w:pPr>
    </w:p>
    <w:p w14:paraId="32FB8350" w14:textId="77777777" w:rsidR="00A050A1" w:rsidRPr="00D00627" w:rsidRDefault="00A050A1" w:rsidP="00A050A1">
      <w:pPr>
        <w:widowControl w:val="0"/>
        <w:autoSpaceDE w:val="0"/>
        <w:autoSpaceDN w:val="0"/>
        <w:adjustRightInd w:val="0"/>
        <w:spacing w:after="0" w:line="240" w:lineRule="auto"/>
        <w:ind w:left="5348"/>
        <w:jc w:val="center"/>
        <w:rPr>
          <w:rFonts w:cs="Times New Roman"/>
          <w:szCs w:val="28"/>
        </w:rPr>
      </w:pPr>
      <w:r w:rsidRPr="00D00627">
        <w:rPr>
          <w:rFonts w:cs="Times New Roman"/>
          <w:szCs w:val="28"/>
        </w:rPr>
        <w:t>от «____» ________ 2018 г. № ___</w:t>
      </w:r>
    </w:p>
    <w:p w14:paraId="75E959BE" w14:textId="77777777" w:rsidR="00A050A1" w:rsidRPr="00D00627" w:rsidRDefault="00A050A1" w:rsidP="00A050A1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1424CB62" w14:textId="77777777" w:rsidR="00A050A1" w:rsidRPr="00D00627" w:rsidRDefault="00A050A1" w:rsidP="00A050A1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23BA5001" w14:textId="295F520C" w:rsidR="006E506F" w:rsidRPr="00A3060D" w:rsidRDefault="006E506F" w:rsidP="006E506F">
      <w:pPr>
        <w:pStyle w:val="1"/>
      </w:pPr>
      <w:r>
        <w:t>ПОРЯДОК</w:t>
      </w:r>
      <w:r>
        <w:br/>
      </w:r>
      <w:r w:rsidRPr="00A3060D">
        <w:t xml:space="preserve">взаимодействия участника закупки, оператора электронной площадки </w:t>
      </w:r>
      <w:r>
        <w:br/>
      </w:r>
      <w:r w:rsidRPr="00A3060D">
        <w:t xml:space="preserve">и заказчика в случае предоставления участником закупки банковской гарантии в качестве обеспечения заявки на участие в открытом </w:t>
      </w:r>
      <w:r>
        <w:br/>
      </w:r>
      <w:r w:rsidRPr="00A3060D">
        <w:t xml:space="preserve">конкурсе в электронной форме, конкурсе с ограниченным </w:t>
      </w:r>
      <w:r>
        <w:br/>
      </w:r>
      <w:r w:rsidRPr="00A3060D">
        <w:t xml:space="preserve">участием в электронной форме, двухэтапном конкурсе </w:t>
      </w:r>
      <w:r>
        <w:br/>
      </w:r>
      <w:r w:rsidRPr="00A3060D">
        <w:t>в электронной форме, электронном аукционе</w:t>
      </w:r>
    </w:p>
    <w:p w14:paraId="73D0726F" w14:textId="77777777" w:rsidR="00A050A1" w:rsidRPr="00D00627" w:rsidRDefault="00A050A1" w:rsidP="00A050A1">
      <w:pPr>
        <w:spacing w:after="0" w:line="240" w:lineRule="auto"/>
      </w:pPr>
    </w:p>
    <w:p w14:paraId="23BAC549" w14:textId="72FC4F72" w:rsidR="00034C63" w:rsidRPr="00034C63" w:rsidRDefault="00FB7A93" w:rsidP="00034C63">
      <w:pPr>
        <w:pStyle w:val="-"/>
        <w:numPr>
          <w:ilvl w:val="0"/>
          <w:numId w:val="14"/>
        </w:numPr>
      </w:pPr>
      <w:r w:rsidRPr="00FB7A93">
        <w:rPr>
          <w:rStyle w:val="CharStyle39"/>
          <w:sz w:val="28"/>
          <w:szCs w:val="28"/>
          <w:shd w:val="clear" w:color="auto" w:fill="auto"/>
        </w:rPr>
        <w:t xml:space="preserve">Настоящий Порядок устанавливает правила </w:t>
      </w:r>
      <w:r w:rsidR="00034C63">
        <w:rPr>
          <w:rStyle w:val="CharStyle39"/>
          <w:sz w:val="28"/>
          <w:szCs w:val="28"/>
          <w:shd w:val="clear" w:color="auto" w:fill="auto"/>
        </w:rPr>
        <w:t xml:space="preserve">взаимодействия </w:t>
      </w:r>
      <w:r w:rsidR="00034C63" w:rsidRPr="00034C63">
        <w:t xml:space="preserve">участника закупки, оператора электронной площадки и заказчика </w:t>
      </w:r>
      <w:r w:rsidR="00A60E22">
        <w:br/>
      </w:r>
      <w:r w:rsidR="00034C63" w:rsidRPr="008522F5">
        <w:t>в случае предоставления</w:t>
      </w:r>
      <w:r w:rsidR="00034C63" w:rsidRPr="00034C63">
        <w:rPr>
          <w:color w:val="FF0000"/>
        </w:rPr>
        <w:t xml:space="preserve"> </w:t>
      </w:r>
      <w:r w:rsidR="00034C63" w:rsidRPr="00034C63">
        <w:t>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</w:t>
      </w:r>
      <w:r w:rsidR="00034C63">
        <w:t xml:space="preserve"> </w:t>
      </w:r>
      <w:bookmarkStart w:id="2" w:name="_GoBack"/>
      <w:bookmarkEnd w:id="2"/>
      <w:r w:rsidR="00034C63">
        <w:t>(далее – взаимодействие, электронные процедуры).</w:t>
      </w:r>
    </w:p>
    <w:p w14:paraId="286015F4" w14:textId="79946611" w:rsidR="00FB7A93" w:rsidRPr="00FB7A93" w:rsidRDefault="00034C63" w:rsidP="00FB7A93">
      <w:pPr>
        <w:pStyle w:val="-"/>
      </w:pPr>
      <w:r>
        <w:t>У</w:t>
      </w:r>
      <w:r>
        <w:t xml:space="preserve">частник закупки </w:t>
      </w:r>
      <w:r>
        <w:t xml:space="preserve">в случае предоставления обеспечения заявки на участие в электронной процедуре в виде банковской гарантии одновременно с подачей заявки на участие в электронной процедуре направляет </w:t>
      </w:r>
      <w:r>
        <w:t xml:space="preserve">оператору электронной площадки </w:t>
      </w:r>
      <w:r>
        <w:t xml:space="preserve">посредством аппаратно-программного комплекса электронной площадки информацию об уникальном номере реестровой записи </w:t>
      </w:r>
      <w:r w:rsidR="004B5787">
        <w:t>из реестра банковских гарантий, предусмотренного частью 8 статьи 45 Федерального закона</w:t>
      </w:r>
      <w:r w:rsidR="008522F5">
        <w:t xml:space="preserve"> (далее – реестр банковских гарантий)</w:t>
      </w:r>
      <w:r w:rsidR="004B5787">
        <w:t>.</w:t>
      </w:r>
    </w:p>
    <w:p w14:paraId="00CE8FF3" w14:textId="52E15110" w:rsidR="008522F5" w:rsidRDefault="004B5787" w:rsidP="008522F5">
      <w:pPr>
        <w:pStyle w:val="-"/>
      </w:pPr>
      <w:r>
        <w:t xml:space="preserve">Оператор электронной площадки </w:t>
      </w:r>
      <w:r w:rsidR="008522F5">
        <w:t xml:space="preserve">в целях установления </w:t>
      </w:r>
      <w:r w:rsidR="008522F5">
        <w:t>в соответствии с частью 20 статьи 44 Федерального закона</w:t>
      </w:r>
      <w:r w:rsidR="008522F5">
        <w:t xml:space="preserve"> наличия банковской гарантии в реестре</w:t>
      </w:r>
      <w:r w:rsidR="008522F5">
        <w:t xml:space="preserve"> банковских гарантий</w:t>
      </w:r>
      <w:r w:rsidR="008522F5">
        <w:t xml:space="preserve"> </w:t>
      </w:r>
      <w:r w:rsidR="008522F5">
        <w:t xml:space="preserve">осуществляет взаимодействие с </w:t>
      </w:r>
      <w:r w:rsidR="008522F5">
        <w:t xml:space="preserve">таким </w:t>
      </w:r>
      <w:r w:rsidR="008522F5">
        <w:t xml:space="preserve">реестром банковских гарантий в соответствии с требованиями, установленными в соответствии с </w:t>
      </w:r>
      <w:r w:rsidR="008522F5" w:rsidRPr="008522F5">
        <w:t>частью 2 статьи 24.1 Федерального закона.</w:t>
      </w:r>
    </w:p>
    <w:p w14:paraId="453843FA" w14:textId="0984444E" w:rsidR="00034C63" w:rsidRDefault="008522F5" w:rsidP="008522F5">
      <w:pPr>
        <w:pStyle w:val="-"/>
      </w:pPr>
      <w:r>
        <w:t>При направлении в случаях и в порядке, установленном Федеральным законом, вторых частей заявок на участие в электронной процедуре о</w:t>
      </w:r>
      <w:r>
        <w:t>ператор электронной площадки</w:t>
      </w:r>
      <w:r>
        <w:t xml:space="preserve"> </w:t>
      </w:r>
      <w:r w:rsidR="002E1FA6">
        <w:t xml:space="preserve">посредством </w:t>
      </w:r>
      <w:r w:rsidR="002E1FA6">
        <w:t>аппаратно-программного комплекса электронной площадки</w:t>
      </w:r>
      <w:r w:rsidR="002E1FA6">
        <w:t xml:space="preserve"> </w:t>
      </w:r>
      <w:r>
        <w:t xml:space="preserve">направляет заказчику информацию об уникальном </w:t>
      </w:r>
      <w:r>
        <w:t>номере реестровой записи</w:t>
      </w:r>
      <w:r w:rsidR="002E1FA6">
        <w:t xml:space="preserve"> </w:t>
      </w:r>
      <w:r w:rsidR="002E1FA6">
        <w:t>из реестра банковских гарантий</w:t>
      </w:r>
      <w:r w:rsidR="002E1FA6">
        <w:t>, направленную соответствующим участником закупки.</w:t>
      </w:r>
    </w:p>
    <w:p w14:paraId="5208B7D3" w14:textId="77777777" w:rsidR="002E1FA6" w:rsidRPr="00D00627" w:rsidRDefault="002E1FA6" w:rsidP="002E1FA6">
      <w:pPr>
        <w:pStyle w:val="-"/>
        <w:numPr>
          <w:ilvl w:val="0"/>
          <w:numId w:val="0"/>
        </w:numPr>
        <w:ind w:left="851"/>
      </w:pPr>
    </w:p>
    <w:p w14:paraId="3380EE66" w14:textId="77777777" w:rsidR="002E1FA6" w:rsidRPr="00D00627" w:rsidRDefault="002E1FA6" w:rsidP="002E1FA6">
      <w:pPr>
        <w:pStyle w:val="-"/>
        <w:numPr>
          <w:ilvl w:val="0"/>
          <w:numId w:val="0"/>
        </w:numPr>
        <w:ind w:left="851"/>
      </w:pPr>
    </w:p>
    <w:p w14:paraId="323D2586" w14:textId="2614BD8B" w:rsidR="002E1FA6" w:rsidRPr="00FB7A93" w:rsidRDefault="002E1FA6" w:rsidP="002E1FA6">
      <w:pPr>
        <w:pStyle w:val="-"/>
        <w:numPr>
          <w:ilvl w:val="0"/>
          <w:numId w:val="0"/>
        </w:numPr>
        <w:jc w:val="center"/>
      </w:pPr>
      <w:r w:rsidRPr="00D00627">
        <w:t>___________________________</w:t>
      </w:r>
    </w:p>
    <w:sectPr w:rsidR="002E1FA6" w:rsidRPr="00FB7A93" w:rsidSect="00BC7E98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EEF1F" w14:textId="77777777" w:rsidR="0065799D" w:rsidRDefault="0065799D" w:rsidP="00442C37">
      <w:pPr>
        <w:spacing w:after="0" w:line="240" w:lineRule="auto"/>
      </w:pPr>
      <w:r>
        <w:separator/>
      </w:r>
    </w:p>
    <w:p w14:paraId="70B29ED2" w14:textId="77777777" w:rsidR="0065799D" w:rsidRDefault="0065799D"/>
  </w:endnote>
  <w:endnote w:type="continuationSeparator" w:id="0">
    <w:p w14:paraId="6D8EEF20" w14:textId="77777777" w:rsidR="0065799D" w:rsidRDefault="0065799D" w:rsidP="00442C37">
      <w:pPr>
        <w:spacing w:after="0" w:line="240" w:lineRule="auto"/>
      </w:pPr>
      <w:r>
        <w:continuationSeparator/>
      </w:r>
    </w:p>
    <w:p w14:paraId="6F274852" w14:textId="77777777" w:rsidR="0065799D" w:rsidRDefault="00657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EEF1D" w14:textId="77777777" w:rsidR="0065799D" w:rsidRDefault="0065799D" w:rsidP="00442C37">
      <w:pPr>
        <w:spacing w:after="0" w:line="240" w:lineRule="auto"/>
      </w:pPr>
      <w:r>
        <w:separator/>
      </w:r>
    </w:p>
    <w:p w14:paraId="36EA744F" w14:textId="77777777" w:rsidR="0065799D" w:rsidRDefault="0065799D"/>
  </w:footnote>
  <w:footnote w:type="continuationSeparator" w:id="0">
    <w:p w14:paraId="6D8EEF1E" w14:textId="77777777" w:rsidR="0065799D" w:rsidRDefault="0065799D" w:rsidP="00442C37">
      <w:pPr>
        <w:spacing w:after="0" w:line="240" w:lineRule="auto"/>
      </w:pPr>
      <w:r>
        <w:continuationSeparator/>
      </w:r>
    </w:p>
    <w:p w14:paraId="6EE9197B" w14:textId="77777777" w:rsidR="0065799D" w:rsidRDefault="006579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665732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14:paraId="1A2FADEB" w14:textId="6CF31AA2" w:rsidR="00F820DA" w:rsidRDefault="0065799D" w:rsidP="00BC7E98">
        <w:pPr>
          <w:pStyle w:val="a6"/>
          <w:jc w:val="center"/>
          <w:rPr>
            <w:rFonts w:cs="Times New Roman"/>
          </w:rPr>
        </w:pPr>
        <w:r w:rsidRPr="00BC7E98">
          <w:rPr>
            <w:rFonts w:cs="Times New Roman"/>
          </w:rPr>
          <w:fldChar w:fldCharType="begin"/>
        </w:r>
        <w:r w:rsidRPr="00BC7E98">
          <w:rPr>
            <w:rFonts w:cs="Times New Roman"/>
          </w:rPr>
          <w:instrText>PAGE   \* MERGEFORMAT</w:instrText>
        </w:r>
        <w:r w:rsidRPr="00BC7E98">
          <w:rPr>
            <w:rFonts w:cs="Times New Roman"/>
          </w:rPr>
          <w:fldChar w:fldCharType="separate"/>
        </w:r>
        <w:r w:rsidR="00A60E22">
          <w:rPr>
            <w:rFonts w:cs="Times New Roman"/>
            <w:noProof/>
          </w:rPr>
          <w:t>2</w:t>
        </w:r>
        <w:r w:rsidRPr="00BC7E98">
          <w:rPr>
            <w:rFonts w:cs="Times New Roman"/>
          </w:rPr>
          <w:fldChar w:fldCharType="end"/>
        </w:r>
      </w:p>
      <w:p w14:paraId="6D8EEF22" w14:textId="0E742EAF" w:rsidR="0065799D" w:rsidRPr="00BC7E98" w:rsidRDefault="00A60E22" w:rsidP="00BC7E98">
        <w:pPr>
          <w:pStyle w:val="a6"/>
          <w:jc w:val="center"/>
          <w:rPr>
            <w:rFonts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A6B4E68C"/>
    <w:lvl w:ilvl="0">
      <w:start w:val="1"/>
      <w:numFmt w:val="decimal"/>
      <w:pStyle w:val="-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6B047ED"/>
    <w:multiLevelType w:val="hybridMultilevel"/>
    <w:tmpl w:val="984C1818"/>
    <w:lvl w:ilvl="0" w:tplc="A9663804">
      <w:start w:val="1"/>
      <w:numFmt w:val="upperRoman"/>
      <w:pStyle w:val="2"/>
      <w:lvlText w:val="%1."/>
      <w:lvlJc w:val="left"/>
      <w:pPr>
        <w:ind w:left="108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6FEE"/>
    <w:multiLevelType w:val="multilevel"/>
    <w:tmpl w:val="1CCAE83E"/>
    <w:lvl w:ilvl="0">
      <w:start w:val="1"/>
      <w:numFmt w:val="russianLower"/>
      <w:pStyle w:val="-0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1A7520C0"/>
    <w:multiLevelType w:val="multilevel"/>
    <w:tmpl w:val="5C7EC7A2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72F87415"/>
    <w:multiLevelType w:val="hybridMultilevel"/>
    <w:tmpl w:val="B2D08650"/>
    <w:lvl w:ilvl="0" w:tplc="68C60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988E752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B8"/>
    <w:rsid w:val="0000277C"/>
    <w:rsid w:val="00020374"/>
    <w:rsid w:val="00022BFD"/>
    <w:rsid w:val="00030D52"/>
    <w:rsid w:val="00031277"/>
    <w:rsid w:val="00031BAC"/>
    <w:rsid w:val="0003477E"/>
    <w:rsid w:val="00034C63"/>
    <w:rsid w:val="00037E02"/>
    <w:rsid w:val="000429E6"/>
    <w:rsid w:val="00043858"/>
    <w:rsid w:val="00045817"/>
    <w:rsid w:val="000517A0"/>
    <w:rsid w:val="00060DB6"/>
    <w:rsid w:val="00061181"/>
    <w:rsid w:val="000679CD"/>
    <w:rsid w:val="00067F62"/>
    <w:rsid w:val="00074C49"/>
    <w:rsid w:val="00080F13"/>
    <w:rsid w:val="00083CDA"/>
    <w:rsid w:val="00084FC7"/>
    <w:rsid w:val="00094471"/>
    <w:rsid w:val="00094A33"/>
    <w:rsid w:val="000B1CB2"/>
    <w:rsid w:val="000B4C90"/>
    <w:rsid w:val="000C1231"/>
    <w:rsid w:val="000C1744"/>
    <w:rsid w:val="000C2E7F"/>
    <w:rsid w:val="000C2FAE"/>
    <w:rsid w:val="000C4626"/>
    <w:rsid w:val="000C7554"/>
    <w:rsid w:val="000D31F4"/>
    <w:rsid w:val="000E03DC"/>
    <w:rsid w:val="000E3D58"/>
    <w:rsid w:val="000E6811"/>
    <w:rsid w:val="000F441E"/>
    <w:rsid w:val="000F60FE"/>
    <w:rsid w:val="00104488"/>
    <w:rsid w:val="00124CEB"/>
    <w:rsid w:val="001358A3"/>
    <w:rsid w:val="00136A04"/>
    <w:rsid w:val="001407BB"/>
    <w:rsid w:val="00140A81"/>
    <w:rsid w:val="00144F05"/>
    <w:rsid w:val="001460C9"/>
    <w:rsid w:val="00146614"/>
    <w:rsid w:val="001526AA"/>
    <w:rsid w:val="0015354F"/>
    <w:rsid w:val="00153A84"/>
    <w:rsid w:val="0015635D"/>
    <w:rsid w:val="00166F5E"/>
    <w:rsid w:val="00167A56"/>
    <w:rsid w:val="001718D0"/>
    <w:rsid w:val="0017387D"/>
    <w:rsid w:val="00175B34"/>
    <w:rsid w:val="00180741"/>
    <w:rsid w:val="001824B3"/>
    <w:rsid w:val="00192940"/>
    <w:rsid w:val="001935B9"/>
    <w:rsid w:val="00196FCC"/>
    <w:rsid w:val="001A0712"/>
    <w:rsid w:val="001A07A8"/>
    <w:rsid w:val="001A1B2B"/>
    <w:rsid w:val="001A552A"/>
    <w:rsid w:val="001B2574"/>
    <w:rsid w:val="001C2105"/>
    <w:rsid w:val="001C4CB6"/>
    <w:rsid w:val="001C6EBF"/>
    <w:rsid w:val="001C7F3E"/>
    <w:rsid w:val="001D2BA0"/>
    <w:rsid w:val="001D3120"/>
    <w:rsid w:val="001D490B"/>
    <w:rsid w:val="001E19FD"/>
    <w:rsid w:val="001E502F"/>
    <w:rsid w:val="001F5C07"/>
    <w:rsid w:val="001F633A"/>
    <w:rsid w:val="0020236E"/>
    <w:rsid w:val="0020352A"/>
    <w:rsid w:val="00206888"/>
    <w:rsid w:val="00210D48"/>
    <w:rsid w:val="002124F2"/>
    <w:rsid w:val="002205FA"/>
    <w:rsid w:val="00222A95"/>
    <w:rsid w:val="002250E1"/>
    <w:rsid w:val="00236354"/>
    <w:rsid w:val="00241C00"/>
    <w:rsid w:val="00242EA6"/>
    <w:rsid w:val="00245B1D"/>
    <w:rsid w:val="00251684"/>
    <w:rsid w:val="00260ED0"/>
    <w:rsid w:val="00264117"/>
    <w:rsid w:val="00265687"/>
    <w:rsid w:val="00272BED"/>
    <w:rsid w:val="00274B2B"/>
    <w:rsid w:val="0027597C"/>
    <w:rsid w:val="00277EFD"/>
    <w:rsid w:val="0028517B"/>
    <w:rsid w:val="002862BC"/>
    <w:rsid w:val="00286FB0"/>
    <w:rsid w:val="00291374"/>
    <w:rsid w:val="0029365A"/>
    <w:rsid w:val="002939B0"/>
    <w:rsid w:val="002A5AEC"/>
    <w:rsid w:val="002A6842"/>
    <w:rsid w:val="002A6EAE"/>
    <w:rsid w:val="002A7A2D"/>
    <w:rsid w:val="002A7F07"/>
    <w:rsid w:val="002B2B31"/>
    <w:rsid w:val="002B3BA0"/>
    <w:rsid w:val="002B5DE0"/>
    <w:rsid w:val="002B6E5F"/>
    <w:rsid w:val="002B74C9"/>
    <w:rsid w:val="002B7805"/>
    <w:rsid w:val="002C044A"/>
    <w:rsid w:val="002C3C5F"/>
    <w:rsid w:val="002C3DAC"/>
    <w:rsid w:val="002D44BA"/>
    <w:rsid w:val="002E195A"/>
    <w:rsid w:val="002E1FA6"/>
    <w:rsid w:val="002E7DD1"/>
    <w:rsid w:val="002F47A9"/>
    <w:rsid w:val="002F7438"/>
    <w:rsid w:val="003238DA"/>
    <w:rsid w:val="00335107"/>
    <w:rsid w:val="00336C44"/>
    <w:rsid w:val="003414AC"/>
    <w:rsid w:val="00347069"/>
    <w:rsid w:val="003566FC"/>
    <w:rsid w:val="00356899"/>
    <w:rsid w:val="003570D9"/>
    <w:rsid w:val="0036041A"/>
    <w:rsid w:val="003613AE"/>
    <w:rsid w:val="00361F76"/>
    <w:rsid w:val="003773D5"/>
    <w:rsid w:val="00380B75"/>
    <w:rsid w:val="003831BA"/>
    <w:rsid w:val="003876C8"/>
    <w:rsid w:val="003A6495"/>
    <w:rsid w:val="003A79DF"/>
    <w:rsid w:val="003B5203"/>
    <w:rsid w:val="003B66B3"/>
    <w:rsid w:val="003C0479"/>
    <w:rsid w:val="003C5C61"/>
    <w:rsid w:val="003C6BAD"/>
    <w:rsid w:val="003C7020"/>
    <w:rsid w:val="003D1A60"/>
    <w:rsid w:val="003D51E9"/>
    <w:rsid w:val="003D63B6"/>
    <w:rsid w:val="003E345F"/>
    <w:rsid w:val="003F02CA"/>
    <w:rsid w:val="003F0CBB"/>
    <w:rsid w:val="003F2A7D"/>
    <w:rsid w:val="003F531B"/>
    <w:rsid w:val="003F70E5"/>
    <w:rsid w:val="004131F8"/>
    <w:rsid w:val="00417A01"/>
    <w:rsid w:val="004304DC"/>
    <w:rsid w:val="004347E8"/>
    <w:rsid w:val="00434D53"/>
    <w:rsid w:val="00437A8B"/>
    <w:rsid w:val="00442C37"/>
    <w:rsid w:val="00443593"/>
    <w:rsid w:val="0044407B"/>
    <w:rsid w:val="00450DA3"/>
    <w:rsid w:val="004520F1"/>
    <w:rsid w:val="004565F8"/>
    <w:rsid w:val="00460115"/>
    <w:rsid w:val="00462850"/>
    <w:rsid w:val="00462AD2"/>
    <w:rsid w:val="004734C3"/>
    <w:rsid w:val="004777F1"/>
    <w:rsid w:val="00482779"/>
    <w:rsid w:val="00490299"/>
    <w:rsid w:val="00495002"/>
    <w:rsid w:val="004951AE"/>
    <w:rsid w:val="004A3345"/>
    <w:rsid w:val="004B5787"/>
    <w:rsid w:val="004B711E"/>
    <w:rsid w:val="004C06C2"/>
    <w:rsid w:val="004C2F9A"/>
    <w:rsid w:val="004C64A3"/>
    <w:rsid w:val="004C6894"/>
    <w:rsid w:val="004D72FB"/>
    <w:rsid w:val="004E04A5"/>
    <w:rsid w:val="004E097B"/>
    <w:rsid w:val="004E5ED2"/>
    <w:rsid w:val="004F20FA"/>
    <w:rsid w:val="004F30D6"/>
    <w:rsid w:val="004F471E"/>
    <w:rsid w:val="004F4D91"/>
    <w:rsid w:val="004F5E64"/>
    <w:rsid w:val="004F7A04"/>
    <w:rsid w:val="00500530"/>
    <w:rsid w:val="00503651"/>
    <w:rsid w:val="00504CF1"/>
    <w:rsid w:val="005108EC"/>
    <w:rsid w:val="00510F84"/>
    <w:rsid w:val="0051366A"/>
    <w:rsid w:val="005142CF"/>
    <w:rsid w:val="00514F8B"/>
    <w:rsid w:val="005156DB"/>
    <w:rsid w:val="005229E0"/>
    <w:rsid w:val="00526BDC"/>
    <w:rsid w:val="00531647"/>
    <w:rsid w:val="00535816"/>
    <w:rsid w:val="005375B8"/>
    <w:rsid w:val="00540DAF"/>
    <w:rsid w:val="00541565"/>
    <w:rsid w:val="005416F8"/>
    <w:rsid w:val="005443C2"/>
    <w:rsid w:val="00544F0B"/>
    <w:rsid w:val="00547448"/>
    <w:rsid w:val="00556C14"/>
    <w:rsid w:val="0056648D"/>
    <w:rsid w:val="00570A9A"/>
    <w:rsid w:val="00573F2D"/>
    <w:rsid w:val="00574368"/>
    <w:rsid w:val="00575289"/>
    <w:rsid w:val="00587218"/>
    <w:rsid w:val="0059671C"/>
    <w:rsid w:val="005A46C2"/>
    <w:rsid w:val="005A71F7"/>
    <w:rsid w:val="005B0E3B"/>
    <w:rsid w:val="005B739A"/>
    <w:rsid w:val="005C13AE"/>
    <w:rsid w:val="005C1744"/>
    <w:rsid w:val="005D3558"/>
    <w:rsid w:val="005E13BA"/>
    <w:rsid w:val="005E3DFC"/>
    <w:rsid w:val="005F0C1F"/>
    <w:rsid w:val="005F3DAB"/>
    <w:rsid w:val="005F7440"/>
    <w:rsid w:val="006002D1"/>
    <w:rsid w:val="00601D09"/>
    <w:rsid w:val="00602DAD"/>
    <w:rsid w:val="00604C8D"/>
    <w:rsid w:val="00604F75"/>
    <w:rsid w:val="00610981"/>
    <w:rsid w:val="00613DEB"/>
    <w:rsid w:val="00616E48"/>
    <w:rsid w:val="006214E2"/>
    <w:rsid w:val="0062196B"/>
    <w:rsid w:val="00625200"/>
    <w:rsid w:val="006320F7"/>
    <w:rsid w:val="00644C05"/>
    <w:rsid w:val="00645701"/>
    <w:rsid w:val="00645B36"/>
    <w:rsid w:val="00652795"/>
    <w:rsid w:val="0065418E"/>
    <w:rsid w:val="00654B2E"/>
    <w:rsid w:val="00655DFA"/>
    <w:rsid w:val="0065799D"/>
    <w:rsid w:val="006603E9"/>
    <w:rsid w:val="0067522D"/>
    <w:rsid w:val="0068074A"/>
    <w:rsid w:val="006859F5"/>
    <w:rsid w:val="00690523"/>
    <w:rsid w:val="006949F0"/>
    <w:rsid w:val="006961D0"/>
    <w:rsid w:val="006A4C06"/>
    <w:rsid w:val="006A5228"/>
    <w:rsid w:val="006A527D"/>
    <w:rsid w:val="006A7325"/>
    <w:rsid w:val="006B15E0"/>
    <w:rsid w:val="006B384A"/>
    <w:rsid w:val="006B4F21"/>
    <w:rsid w:val="006B5A16"/>
    <w:rsid w:val="006C377F"/>
    <w:rsid w:val="006C7D55"/>
    <w:rsid w:val="006D2A73"/>
    <w:rsid w:val="006D2BAC"/>
    <w:rsid w:val="006E3F7D"/>
    <w:rsid w:val="006E506F"/>
    <w:rsid w:val="006E5127"/>
    <w:rsid w:val="006E5B08"/>
    <w:rsid w:val="006F3E45"/>
    <w:rsid w:val="006F6E81"/>
    <w:rsid w:val="00700A9C"/>
    <w:rsid w:val="007038C2"/>
    <w:rsid w:val="00706678"/>
    <w:rsid w:val="007076F0"/>
    <w:rsid w:val="0071298E"/>
    <w:rsid w:val="00732433"/>
    <w:rsid w:val="00741765"/>
    <w:rsid w:val="00742948"/>
    <w:rsid w:val="00746EBB"/>
    <w:rsid w:val="007637A6"/>
    <w:rsid w:val="00765AEC"/>
    <w:rsid w:val="00777EA2"/>
    <w:rsid w:val="007842CD"/>
    <w:rsid w:val="007850CE"/>
    <w:rsid w:val="0079325D"/>
    <w:rsid w:val="0079431E"/>
    <w:rsid w:val="007A063B"/>
    <w:rsid w:val="007A08F9"/>
    <w:rsid w:val="007A2830"/>
    <w:rsid w:val="007A5E19"/>
    <w:rsid w:val="007B1139"/>
    <w:rsid w:val="007B1B38"/>
    <w:rsid w:val="007B24E5"/>
    <w:rsid w:val="007B3783"/>
    <w:rsid w:val="007B61EC"/>
    <w:rsid w:val="007B78E9"/>
    <w:rsid w:val="007C09BD"/>
    <w:rsid w:val="007C4866"/>
    <w:rsid w:val="007D32D2"/>
    <w:rsid w:val="007D4BB2"/>
    <w:rsid w:val="007D7448"/>
    <w:rsid w:val="007D7FB5"/>
    <w:rsid w:val="007E0E43"/>
    <w:rsid w:val="007E158D"/>
    <w:rsid w:val="007E2E86"/>
    <w:rsid w:val="007F0539"/>
    <w:rsid w:val="007F1765"/>
    <w:rsid w:val="007F45D7"/>
    <w:rsid w:val="007F7032"/>
    <w:rsid w:val="007F75D3"/>
    <w:rsid w:val="008011B6"/>
    <w:rsid w:val="00801C31"/>
    <w:rsid w:val="00802D7F"/>
    <w:rsid w:val="0080537A"/>
    <w:rsid w:val="0080632A"/>
    <w:rsid w:val="0081174A"/>
    <w:rsid w:val="00811D4D"/>
    <w:rsid w:val="00812E87"/>
    <w:rsid w:val="00822985"/>
    <w:rsid w:val="0082430F"/>
    <w:rsid w:val="00824E58"/>
    <w:rsid w:val="00837B3D"/>
    <w:rsid w:val="008522F5"/>
    <w:rsid w:val="0085586F"/>
    <w:rsid w:val="00860B7F"/>
    <w:rsid w:val="00861EBA"/>
    <w:rsid w:val="00862D59"/>
    <w:rsid w:val="00863478"/>
    <w:rsid w:val="00864A02"/>
    <w:rsid w:val="008716EF"/>
    <w:rsid w:val="00872C2C"/>
    <w:rsid w:val="0088011F"/>
    <w:rsid w:val="00887865"/>
    <w:rsid w:val="00892F58"/>
    <w:rsid w:val="00897F4F"/>
    <w:rsid w:val="008A174F"/>
    <w:rsid w:val="008A2916"/>
    <w:rsid w:val="008A370C"/>
    <w:rsid w:val="008A5E5E"/>
    <w:rsid w:val="008B1DAF"/>
    <w:rsid w:val="008C7890"/>
    <w:rsid w:val="008D5DAE"/>
    <w:rsid w:val="008D6235"/>
    <w:rsid w:val="008E5946"/>
    <w:rsid w:val="008F254B"/>
    <w:rsid w:val="00901670"/>
    <w:rsid w:val="009026AE"/>
    <w:rsid w:val="00902C2D"/>
    <w:rsid w:val="00903468"/>
    <w:rsid w:val="00904078"/>
    <w:rsid w:val="009047C4"/>
    <w:rsid w:val="009162C6"/>
    <w:rsid w:val="0092225A"/>
    <w:rsid w:val="00927FCD"/>
    <w:rsid w:val="00932CE0"/>
    <w:rsid w:val="00934B74"/>
    <w:rsid w:val="009425CF"/>
    <w:rsid w:val="00946CA8"/>
    <w:rsid w:val="00947837"/>
    <w:rsid w:val="00951FF7"/>
    <w:rsid w:val="00962DDF"/>
    <w:rsid w:val="00964174"/>
    <w:rsid w:val="009653CA"/>
    <w:rsid w:val="009712A8"/>
    <w:rsid w:val="00971860"/>
    <w:rsid w:val="00971CF1"/>
    <w:rsid w:val="00972B5A"/>
    <w:rsid w:val="00975224"/>
    <w:rsid w:val="0097625F"/>
    <w:rsid w:val="009818EC"/>
    <w:rsid w:val="00986B86"/>
    <w:rsid w:val="00993288"/>
    <w:rsid w:val="00996E96"/>
    <w:rsid w:val="0099728C"/>
    <w:rsid w:val="009A4559"/>
    <w:rsid w:val="009A5ABD"/>
    <w:rsid w:val="009B1E21"/>
    <w:rsid w:val="009B3443"/>
    <w:rsid w:val="009B47DD"/>
    <w:rsid w:val="009C17F3"/>
    <w:rsid w:val="009C2543"/>
    <w:rsid w:val="009C558A"/>
    <w:rsid w:val="009C7D0E"/>
    <w:rsid w:val="009D24BC"/>
    <w:rsid w:val="009D254B"/>
    <w:rsid w:val="009D2579"/>
    <w:rsid w:val="009D38D8"/>
    <w:rsid w:val="009D6649"/>
    <w:rsid w:val="009E626B"/>
    <w:rsid w:val="009E6FE8"/>
    <w:rsid w:val="009F144B"/>
    <w:rsid w:val="009F5E30"/>
    <w:rsid w:val="009F7041"/>
    <w:rsid w:val="00A01055"/>
    <w:rsid w:val="00A04596"/>
    <w:rsid w:val="00A050A1"/>
    <w:rsid w:val="00A06C1C"/>
    <w:rsid w:val="00A11556"/>
    <w:rsid w:val="00A16091"/>
    <w:rsid w:val="00A1742A"/>
    <w:rsid w:val="00A17F71"/>
    <w:rsid w:val="00A20CB6"/>
    <w:rsid w:val="00A22B0C"/>
    <w:rsid w:val="00A26AD4"/>
    <w:rsid w:val="00A316ED"/>
    <w:rsid w:val="00A32132"/>
    <w:rsid w:val="00A44DB3"/>
    <w:rsid w:val="00A515E9"/>
    <w:rsid w:val="00A54606"/>
    <w:rsid w:val="00A559A9"/>
    <w:rsid w:val="00A571A4"/>
    <w:rsid w:val="00A57274"/>
    <w:rsid w:val="00A57F7B"/>
    <w:rsid w:val="00A60E22"/>
    <w:rsid w:val="00A66555"/>
    <w:rsid w:val="00A676FC"/>
    <w:rsid w:val="00A72270"/>
    <w:rsid w:val="00A72623"/>
    <w:rsid w:val="00A73A2E"/>
    <w:rsid w:val="00A76F94"/>
    <w:rsid w:val="00A800FD"/>
    <w:rsid w:val="00A80925"/>
    <w:rsid w:val="00A83AFB"/>
    <w:rsid w:val="00A84F0A"/>
    <w:rsid w:val="00A868A9"/>
    <w:rsid w:val="00A952B5"/>
    <w:rsid w:val="00A96FA8"/>
    <w:rsid w:val="00AA04B1"/>
    <w:rsid w:val="00AB1DE1"/>
    <w:rsid w:val="00AC467A"/>
    <w:rsid w:val="00AC6987"/>
    <w:rsid w:val="00AD0024"/>
    <w:rsid w:val="00AE1FFF"/>
    <w:rsid w:val="00AF15CE"/>
    <w:rsid w:val="00AF2297"/>
    <w:rsid w:val="00AF360D"/>
    <w:rsid w:val="00B1054F"/>
    <w:rsid w:val="00B10DC9"/>
    <w:rsid w:val="00B17861"/>
    <w:rsid w:val="00B22414"/>
    <w:rsid w:val="00B259E6"/>
    <w:rsid w:val="00B31AE1"/>
    <w:rsid w:val="00B31D5C"/>
    <w:rsid w:val="00B3383C"/>
    <w:rsid w:val="00B34513"/>
    <w:rsid w:val="00B3685C"/>
    <w:rsid w:val="00B400DC"/>
    <w:rsid w:val="00B5177D"/>
    <w:rsid w:val="00B54C42"/>
    <w:rsid w:val="00B55DD9"/>
    <w:rsid w:val="00B560A0"/>
    <w:rsid w:val="00B568A1"/>
    <w:rsid w:val="00B56917"/>
    <w:rsid w:val="00B57523"/>
    <w:rsid w:val="00B6118A"/>
    <w:rsid w:val="00B61CB2"/>
    <w:rsid w:val="00B65309"/>
    <w:rsid w:val="00B66C32"/>
    <w:rsid w:val="00B702C1"/>
    <w:rsid w:val="00B77332"/>
    <w:rsid w:val="00B77AE5"/>
    <w:rsid w:val="00B800E7"/>
    <w:rsid w:val="00B80D75"/>
    <w:rsid w:val="00B81A7D"/>
    <w:rsid w:val="00B82B0C"/>
    <w:rsid w:val="00BA02A4"/>
    <w:rsid w:val="00BA1299"/>
    <w:rsid w:val="00BA4595"/>
    <w:rsid w:val="00BB437C"/>
    <w:rsid w:val="00BB6E88"/>
    <w:rsid w:val="00BB6F44"/>
    <w:rsid w:val="00BC1054"/>
    <w:rsid w:val="00BC2365"/>
    <w:rsid w:val="00BC4DEE"/>
    <w:rsid w:val="00BC7A19"/>
    <w:rsid w:val="00BC7E98"/>
    <w:rsid w:val="00BC7FEF"/>
    <w:rsid w:val="00BD292F"/>
    <w:rsid w:val="00BE1621"/>
    <w:rsid w:val="00BE2A90"/>
    <w:rsid w:val="00BE475F"/>
    <w:rsid w:val="00BE5C08"/>
    <w:rsid w:val="00BE61C1"/>
    <w:rsid w:val="00C0021F"/>
    <w:rsid w:val="00C1666B"/>
    <w:rsid w:val="00C20BE2"/>
    <w:rsid w:val="00C2107E"/>
    <w:rsid w:val="00C21F29"/>
    <w:rsid w:val="00C32174"/>
    <w:rsid w:val="00C34EC0"/>
    <w:rsid w:val="00C432EF"/>
    <w:rsid w:val="00C43E8E"/>
    <w:rsid w:val="00C47B12"/>
    <w:rsid w:val="00C47E7E"/>
    <w:rsid w:val="00C50EA1"/>
    <w:rsid w:val="00C50EFB"/>
    <w:rsid w:val="00C51AE5"/>
    <w:rsid w:val="00C5416F"/>
    <w:rsid w:val="00C546DE"/>
    <w:rsid w:val="00C62D82"/>
    <w:rsid w:val="00C631AD"/>
    <w:rsid w:val="00C63D15"/>
    <w:rsid w:val="00C63D41"/>
    <w:rsid w:val="00C656A7"/>
    <w:rsid w:val="00C65ED0"/>
    <w:rsid w:val="00C731F7"/>
    <w:rsid w:val="00C745AF"/>
    <w:rsid w:val="00C74C19"/>
    <w:rsid w:val="00C82CF3"/>
    <w:rsid w:val="00C91F8E"/>
    <w:rsid w:val="00CA35FA"/>
    <w:rsid w:val="00CA3E6A"/>
    <w:rsid w:val="00CA5B2B"/>
    <w:rsid w:val="00CA6B56"/>
    <w:rsid w:val="00CB4422"/>
    <w:rsid w:val="00CB56B9"/>
    <w:rsid w:val="00CC33B4"/>
    <w:rsid w:val="00CC3CCF"/>
    <w:rsid w:val="00CC5A3B"/>
    <w:rsid w:val="00CC761C"/>
    <w:rsid w:val="00CC7C96"/>
    <w:rsid w:val="00CD03A6"/>
    <w:rsid w:val="00CD4F90"/>
    <w:rsid w:val="00CD5D58"/>
    <w:rsid w:val="00CE2390"/>
    <w:rsid w:val="00CF0F95"/>
    <w:rsid w:val="00CF2DF3"/>
    <w:rsid w:val="00CF6158"/>
    <w:rsid w:val="00D00627"/>
    <w:rsid w:val="00D00DCF"/>
    <w:rsid w:val="00D03F76"/>
    <w:rsid w:val="00D05E2F"/>
    <w:rsid w:val="00D10E2F"/>
    <w:rsid w:val="00D14491"/>
    <w:rsid w:val="00D1480B"/>
    <w:rsid w:val="00D16D47"/>
    <w:rsid w:val="00D22ACA"/>
    <w:rsid w:val="00D22D86"/>
    <w:rsid w:val="00D23CAE"/>
    <w:rsid w:val="00D25EDA"/>
    <w:rsid w:val="00D31B1A"/>
    <w:rsid w:val="00D33C4A"/>
    <w:rsid w:val="00D34A9E"/>
    <w:rsid w:val="00D36AAF"/>
    <w:rsid w:val="00D376C3"/>
    <w:rsid w:val="00D37D27"/>
    <w:rsid w:val="00D41F15"/>
    <w:rsid w:val="00D42F3C"/>
    <w:rsid w:val="00D43EE4"/>
    <w:rsid w:val="00D5651F"/>
    <w:rsid w:val="00D62D0C"/>
    <w:rsid w:val="00D65F0F"/>
    <w:rsid w:val="00D70107"/>
    <w:rsid w:val="00D77191"/>
    <w:rsid w:val="00D7793D"/>
    <w:rsid w:val="00D77EEE"/>
    <w:rsid w:val="00D83049"/>
    <w:rsid w:val="00D87A67"/>
    <w:rsid w:val="00DA4B35"/>
    <w:rsid w:val="00DA7CF6"/>
    <w:rsid w:val="00DB63E6"/>
    <w:rsid w:val="00DB6946"/>
    <w:rsid w:val="00DC4B4C"/>
    <w:rsid w:val="00DC544E"/>
    <w:rsid w:val="00DD093C"/>
    <w:rsid w:val="00DD2D80"/>
    <w:rsid w:val="00DD6136"/>
    <w:rsid w:val="00DD6208"/>
    <w:rsid w:val="00DD6503"/>
    <w:rsid w:val="00DD79A9"/>
    <w:rsid w:val="00DE1E37"/>
    <w:rsid w:val="00DE3E15"/>
    <w:rsid w:val="00DE4DF4"/>
    <w:rsid w:val="00DE6EEE"/>
    <w:rsid w:val="00DE6FD2"/>
    <w:rsid w:val="00DF0744"/>
    <w:rsid w:val="00DF2534"/>
    <w:rsid w:val="00DF29F9"/>
    <w:rsid w:val="00DF4487"/>
    <w:rsid w:val="00DF53FA"/>
    <w:rsid w:val="00DF5D49"/>
    <w:rsid w:val="00DF5F0A"/>
    <w:rsid w:val="00DF76D3"/>
    <w:rsid w:val="00E00C36"/>
    <w:rsid w:val="00E00DB0"/>
    <w:rsid w:val="00E04C37"/>
    <w:rsid w:val="00E0515F"/>
    <w:rsid w:val="00E1248D"/>
    <w:rsid w:val="00E13A1E"/>
    <w:rsid w:val="00E153E9"/>
    <w:rsid w:val="00E20A6C"/>
    <w:rsid w:val="00E24D5B"/>
    <w:rsid w:val="00E24FCF"/>
    <w:rsid w:val="00E277E9"/>
    <w:rsid w:val="00E30842"/>
    <w:rsid w:val="00E31579"/>
    <w:rsid w:val="00E3578C"/>
    <w:rsid w:val="00E40A49"/>
    <w:rsid w:val="00E45ED7"/>
    <w:rsid w:val="00E538D1"/>
    <w:rsid w:val="00E5395F"/>
    <w:rsid w:val="00E55C80"/>
    <w:rsid w:val="00E60A04"/>
    <w:rsid w:val="00E62D2F"/>
    <w:rsid w:val="00E65018"/>
    <w:rsid w:val="00E65956"/>
    <w:rsid w:val="00E72A88"/>
    <w:rsid w:val="00E73872"/>
    <w:rsid w:val="00E7759F"/>
    <w:rsid w:val="00E77FC5"/>
    <w:rsid w:val="00E80F4D"/>
    <w:rsid w:val="00E90A3D"/>
    <w:rsid w:val="00E90E4F"/>
    <w:rsid w:val="00E93DD1"/>
    <w:rsid w:val="00E97047"/>
    <w:rsid w:val="00EA123F"/>
    <w:rsid w:val="00EA2D64"/>
    <w:rsid w:val="00EA3589"/>
    <w:rsid w:val="00EA72CB"/>
    <w:rsid w:val="00EB16AC"/>
    <w:rsid w:val="00EB4414"/>
    <w:rsid w:val="00EB4C04"/>
    <w:rsid w:val="00EC71DD"/>
    <w:rsid w:val="00EC732D"/>
    <w:rsid w:val="00ED1A53"/>
    <w:rsid w:val="00ED25B0"/>
    <w:rsid w:val="00ED332A"/>
    <w:rsid w:val="00ED44C4"/>
    <w:rsid w:val="00ED4E64"/>
    <w:rsid w:val="00EE0DD5"/>
    <w:rsid w:val="00EE0E1C"/>
    <w:rsid w:val="00EE6B8E"/>
    <w:rsid w:val="00EF0F71"/>
    <w:rsid w:val="00EF2B95"/>
    <w:rsid w:val="00EF5FFD"/>
    <w:rsid w:val="00EF704B"/>
    <w:rsid w:val="00EF7B88"/>
    <w:rsid w:val="00F011AC"/>
    <w:rsid w:val="00F04173"/>
    <w:rsid w:val="00F23B7D"/>
    <w:rsid w:val="00F23D79"/>
    <w:rsid w:val="00F306DC"/>
    <w:rsid w:val="00F3126E"/>
    <w:rsid w:val="00F44E8B"/>
    <w:rsid w:val="00F46565"/>
    <w:rsid w:val="00F562A7"/>
    <w:rsid w:val="00F5704B"/>
    <w:rsid w:val="00F61358"/>
    <w:rsid w:val="00F647D2"/>
    <w:rsid w:val="00F67018"/>
    <w:rsid w:val="00F7071F"/>
    <w:rsid w:val="00F72F1D"/>
    <w:rsid w:val="00F76F86"/>
    <w:rsid w:val="00F81A7D"/>
    <w:rsid w:val="00F820DA"/>
    <w:rsid w:val="00F82662"/>
    <w:rsid w:val="00F84D9B"/>
    <w:rsid w:val="00F85934"/>
    <w:rsid w:val="00F85986"/>
    <w:rsid w:val="00F87F0A"/>
    <w:rsid w:val="00F942F2"/>
    <w:rsid w:val="00FA1042"/>
    <w:rsid w:val="00FA10B9"/>
    <w:rsid w:val="00FA2FA1"/>
    <w:rsid w:val="00FA35C9"/>
    <w:rsid w:val="00FA5905"/>
    <w:rsid w:val="00FB162D"/>
    <w:rsid w:val="00FB5718"/>
    <w:rsid w:val="00FB7A93"/>
    <w:rsid w:val="00FC44DB"/>
    <w:rsid w:val="00FC5154"/>
    <w:rsid w:val="00FD530A"/>
    <w:rsid w:val="00FD5E98"/>
    <w:rsid w:val="00FE1FB7"/>
    <w:rsid w:val="00FE1FC1"/>
    <w:rsid w:val="00FE6090"/>
    <w:rsid w:val="00FE6D4E"/>
    <w:rsid w:val="00FF0C2C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D8EE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0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95002"/>
    <w:pPr>
      <w:keepNext/>
      <w:keepLines/>
      <w:spacing w:after="0" w:line="240" w:lineRule="auto"/>
      <w:jc w:val="center"/>
      <w:outlineLvl w:val="0"/>
    </w:pPr>
    <w:rPr>
      <w:rFonts w:eastAsiaTheme="majorEastAsia" w:cs="Times New Roman"/>
      <w:b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971CF1"/>
    <w:pPr>
      <w:numPr>
        <w:numId w:val="3"/>
      </w:numPr>
      <w:spacing w:after="0" w:line="240" w:lineRule="auto"/>
      <w:ind w:left="0" w:firstLine="0"/>
      <w:contextualSpacing w:val="0"/>
      <w:jc w:val="center"/>
      <w:outlineLvl w:val="1"/>
    </w:pPr>
    <w:rPr>
      <w:rFonts w:cs="Times New Roman"/>
      <w:b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0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0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0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50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50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50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50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3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2"/>
    <w:uiPriority w:val="59"/>
    <w:rsid w:val="0053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link w:val="a5"/>
    <w:uiPriority w:val="34"/>
    <w:qFormat/>
    <w:rsid w:val="00442C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42C37"/>
  </w:style>
  <w:style w:type="paragraph" w:styleId="a8">
    <w:name w:val="footer"/>
    <w:basedOn w:val="a"/>
    <w:link w:val="a9"/>
    <w:uiPriority w:val="99"/>
    <w:unhideWhenUsed/>
    <w:rsid w:val="0044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42C37"/>
  </w:style>
  <w:style w:type="character" w:styleId="aa">
    <w:name w:val="Hyperlink"/>
    <w:basedOn w:val="a1"/>
    <w:uiPriority w:val="99"/>
    <w:unhideWhenUsed/>
    <w:rsid w:val="00934B74"/>
    <w:rPr>
      <w:color w:val="0000FF" w:themeColor="hyperlink"/>
      <w:u w:val="single"/>
    </w:rPr>
  </w:style>
  <w:style w:type="character" w:customStyle="1" w:styleId="CharStyle36">
    <w:name w:val="Char Style 36"/>
    <w:basedOn w:val="a1"/>
    <w:link w:val="Style35"/>
    <w:uiPriority w:val="99"/>
    <w:rsid w:val="00CC3CCF"/>
    <w:rPr>
      <w:sz w:val="20"/>
      <w:szCs w:val="20"/>
      <w:shd w:val="clear" w:color="auto" w:fill="FFFFFF"/>
    </w:rPr>
  </w:style>
  <w:style w:type="character" w:customStyle="1" w:styleId="CharStyle37">
    <w:name w:val="Char Style 37"/>
    <w:basedOn w:val="CharStyle36"/>
    <w:uiPriority w:val="99"/>
    <w:rsid w:val="00CC3CCF"/>
    <w:rPr>
      <w:sz w:val="20"/>
      <w:szCs w:val="20"/>
      <w:shd w:val="clear" w:color="auto" w:fill="FFFFFF"/>
    </w:rPr>
  </w:style>
  <w:style w:type="character" w:customStyle="1" w:styleId="CharStyle39">
    <w:name w:val="Char Style 39"/>
    <w:basedOn w:val="a1"/>
    <w:link w:val="Style38"/>
    <w:uiPriority w:val="99"/>
    <w:rsid w:val="00CC3CCF"/>
    <w:rPr>
      <w:sz w:val="21"/>
      <w:szCs w:val="21"/>
      <w:shd w:val="clear" w:color="auto" w:fill="FFFFFF"/>
    </w:rPr>
  </w:style>
  <w:style w:type="paragraph" w:customStyle="1" w:styleId="Style35">
    <w:name w:val="Style 35"/>
    <w:basedOn w:val="a"/>
    <w:link w:val="CharStyle36"/>
    <w:uiPriority w:val="99"/>
    <w:rsid w:val="00CC3CCF"/>
    <w:pPr>
      <w:widowControl w:val="0"/>
      <w:shd w:val="clear" w:color="auto" w:fill="FFFFFF"/>
      <w:spacing w:after="0" w:line="240" w:lineRule="atLeast"/>
      <w:jc w:val="right"/>
    </w:pPr>
    <w:rPr>
      <w:sz w:val="20"/>
      <w:szCs w:val="20"/>
    </w:rPr>
  </w:style>
  <w:style w:type="paragraph" w:customStyle="1" w:styleId="Style38">
    <w:name w:val="Style 38"/>
    <w:basedOn w:val="a"/>
    <w:link w:val="CharStyle39"/>
    <w:uiPriority w:val="99"/>
    <w:rsid w:val="00CC3CCF"/>
    <w:pPr>
      <w:widowControl w:val="0"/>
      <w:shd w:val="clear" w:color="auto" w:fill="FFFFFF"/>
      <w:spacing w:before="360" w:after="0" w:line="418" w:lineRule="exact"/>
      <w:jc w:val="both"/>
    </w:pPr>
    <w:rPr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C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C7E9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495002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971CF1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9500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950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49500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9500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1"/>
    <w:link w:val="7"/>
    <w:uiPriority w:val="9"/>
    <w:semiHidden/>
    <w:rsid w:val="0049500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1"/>
    <w:link w:val="8"/>
    <w:uiPriority w:val="9"/>
    <w:semiHidden/>
    <w:rsid w:val="0049500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49500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49500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4950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">
    <w:name w:val="Заголовок Знак"/>
    <w:basedOn w:val="a1"/>
    <w:link w:val="ae"/>
    <w:uiPriority w:val="10"/>
    <w:rsid w:val="0049500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49500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1"/>
    <w:link w:val="af0"/>
    <w:uiPriority w:val="11"/>
    <w:rsid w:val="00495002"/>
    <w:rPr>
      <w:color w:val="5A5A5A" w:themeColor="text1" w:themeTint="A5"/>
      <w:spacing w:val="15"/>
    </w:rPr>
  </w:style>
  <w:style w:type="character" w:styleId="af2">
    <w:name w:val="Strong"/>
    <w:basedOn w:val="a1"/>
    <w:uiPriority w:val="22"/>
    <w:qFormat/>
    <w:rsid w:val="00495002"/>
    <w:rPr>
      <w:b/>
      <w:bCs/>
      <w:color w:val="auto"/>
    </w:rPr>
  </w:style>
  <w:style w:type="character" w:styleId="af3">
    <w:name w:val="Emphasis"/>
    <w:basedOn w:val="a1"/>
    <w:uiPriority w:val="20"/>
    <w:qFormat/>
    <w:rsid w:val="00495002"/>
    <w:rPr>
      <w:i/>
      <w:iCs/>
      <w:color w:val="auto"/>
    </w:rPr>
  </w:style>
  <w:style w:type="paragraph" w:styleId="af4">
    <w:name w:val="No Spacing"/>
    <w:uiPriority w:val="1"/>
    <w:qFormat/>
    <w:rsid w:val="0049500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9500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1"/>
    <w:link w:val="21"/>
    <w:uiPriority w:val="29"/>
    <w:rsid w:val="00495002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49500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6">
    <w:name w:val="Выделенная цитата Знак"/>
    <w:basedOn w:val="a1"/>
    <w:link w:val="af5"/>
    <w:uiPriority w:val="30"/>
    <w:rsid w:val="00495002"/>
    <w:rPr>
      <w:i/>
      <w:iCs/>
      <w:color w:val="4F81BD" w:themeColor="accent1"/>
    </w:rPr>
  </w:style>
  <w:style w:type="character" w:styleId="af7">
    <w:name w:val="Subtle Emphasis"/>
    <w:basedOn w:val="a1"/>
    <w:uiPriority w:val="19"/>
    <w:qFormat/>
    <w:rsid w:val="00495002"/>
    <w:rPr>
      <w:i/>
      <w:iCs/>
      <w:color w:val="404040" w:themeColor="text1" w:themeTint="BF"/>
    </w:rPr>
  </w:style>
  <w:style w:type="character" w:styleId="af8">
    <w:name w:val="Intense Emphasis"/>
    <w:basedOn w:val="a1"/>
    <w:uiPriority w:val="21"/>
    <w:qFormat/>
    <w:rsid w:val="00495002"/>
    <w:rPr>
      <w:i/>
      <w:iCs/>
      <w:color w:val="4F81BD" w:themeColor="accent1"/>
    </w:rPr>
  </w:style>
  <w:style w:type="character" w:styleId="af9">
    <w:name w:val="Subtle Reference"/>
    <w:basedOn w:val="a1"/>
    <w:uiPriority w:val="31"/>
    <w:qFormat/>
    <w:rsid w:val="00495002"/>
    <w:rPr>
      <w:smallCaps/>
      <w:color w:val="404040" w:themeColor="text1" w:themeTint="BF"/>
    </w:rPr>
  </w:style>
  <w:style w:type="character" w:styleId="afa">
    <w:name w:val="Intense Reference"/>
    <w:basedOn w:val="a1"/>
    <w:uiPriority w:val="32"/>
    <w:qFormat/>
    <w:rsid w:val="00495002"/>
    <w:rPr>
      <w:b/>
      <w:bCs/>
      <w:smallCaps/>
      <w:color w:val="4F81BD" w:themeColor="accent1"/>
      <w:spacing w:val="5"/>
    </w:rPr>
  </w:style>
  <w:style w:type="character" w:styleId="afb">
    <w:name w:val="Book Title"/>
    <w:basedOn w:val="a1"/>
    <w:uiPriority w:val="33"/>
    <w:qFormat/>
    <w:rsid w:val="00495002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495002"/>
    <w:pPr>
      <w:outlineLvl w:val="9"/>
    </w:pPr>
  </w:style>
  <w:style w:type="paragraph" w:customStyle="1" w:styleId="-0">
    <w:name w:val="Список - буквенный"/>
    <w:basedOn w:val="Style38"/>
    <w:link w:val="-1"/>
    <w:qFormat/>
    <w:rsid w:val="00A83AFB"/>
    <w:pPr>
      <w:numPr>
        <w:numId w:val="5"/>
      </w:numPr>
      <w:shd w:val="clear" w:color="auto" w:fill="auto"/>
      <w:spacing w:before="0" w:line="240" w:lineRule="auto"/>
      <w:ind w:firstLine="851"/>
    </w:pPr>
    <w:rPr>
      <w:rFonts w:cs="Times New Roman"/>
      <w:color w:val="000000"/>
      <w:sz w:val="28"/>
      <w:szCs w:val="28"/>
    </w:rPr>
  </w:style>
  <w:style w:type="paragraph" w:customStyle="1" w:styleId="-">
    <w:name w:val="Список - циферный"/>
    <w:basedOn w:val="a0"/>
    <w:link w:val="-2"/>
    <w:qFormat/>
    <w:rsid w:val="004304DC"/>
    <w:pPr>
      <w:numPr>
        <w:numId w:val="2"/>
      </w:numPr>
      <w:tabs>
        <w:tab w:val="left" w:pos="1418"/>
      </w:tabs>
      <w:spacing w:after="0" w:line="240" w:lineRule="auto"/>
      <w:ind w:left="0" w:firstLine="851"/>
      <w:contextualSpacing w:val="0"/>
      <w:jc w:val="both"/>
    </w:pPr>
    <w:rPr>
      <w:rFonts w:cs="Times New Roman"/>
      <w:szCs w:val="28"/>
    </w:rPr>
  </w:style>
  <w:style w:type="character" w:customStyle="1" w:styleId="-1">
    <w:name w:val="Список - буквенный Знак"/>
    <w:basedOn w:val="CharStyle39"/>
    <w:link w:val="-0"/>
    <w:rsid w:val="00A83AFB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5">
    <w:name w:val="Абзац списка Знак"/>
    <w:basedOn w:val="a1"/>
    <w:link w:val="a0"/>
    <w:uiPriority w:val="34"/>
    <w:rsid w:val="00A83AFB"/>
    <w:rPr>
      <w:rFonts w:ascii="Times New Roman" w:hAnsi="Times New Roman"/>
      <w:sz w:val="28"/>
    </w:rPr>
  </w:style>
  <w:style w:type="character" w:customStyle="1" w:styleId="-2">
    <w:name w:val="Список - циферный Знак"/>
    <w:basedOn w:val="a5"/>
    <w:link w:val="-"/>
    <w:rsid w:val="004304DC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6A5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1A3F-DC19-40EE-8D9B-25794C11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2018-03-31T14:11:00Z</dcterms:created>
  <dcterms:modified xsi:type="dcterms:W3CDTF">2018-04-10T11:37:00Z</dcterms:modified>
</cp:coreProperties>
</file>