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799"/>
        <w:gridCol w:w="939"/>
        <w:gridCol w:w="5633"/>
      </w:tblGrid>
      <w:tr w:rsidR="00FA2FA2" w:rsidRPr="00FA2FA2" w:rsidTr="00D7219C">
        <w:trPr>
          <w:trHeight w:val="397"/>
        </w:trPr>
        <w:tc>
          <w:tcPr>
            <w:tcW w:w="10348" w:type="dxa"/>
            <w:gridSpan w:val="5"/>
            <w:tcBorders>
              <w:top w:val="nil"/>
            </w:tcBorders>
          </w:tcPr>
          <w:p w:rsidR="0091012A" w:rsidRPr="00FA2FA2" w:rsidRDefault="000D711A" w:rsidP="006B0021">
            <w:pPr>
              <w:spacing w:after="0" w:line="240" w:lineRule="auto"/>
              <w:ind w:firstLine="130"/>
              <w:jc w:val="right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A2FA2">
              <w:rPr>
                <w:rFonts w:ascii="Times New Roman" w:hAnsi="Times New Roman" w:cs="Times New Roman"/>
                <w:sz w:val="24"/>
                <w:szCs w:val="20"/>
                <w:lang w:eastAsia="ar-SA"/>
              </w:rPr>
              <w:t>Приложе</w:t>
            </w:r>
            <w:r w:rsidR="006D75AC">
              <w:rPr>
                <w:rFonts w:ascii="Times New Roman" w:hAnsi="Times New Roman" w:cs="Times New Roman"/>
                <w:sz w:val="24"/>
                <w:szCs w:val="20"/>
                <w:lang w:eastAsia="ar-SA"/>
              </w:rPr>
              <w:t>ние №1 к Техническому заданию</w:t>
            </w:r>
          </w:p>
        </w:tc>
      </w:tr>
      <w:tr w:rsidR="00FA2FA2" w:rsidRPr="00FA2FA2" w:rsidTr="00D7219C">
        <w:trPr>
          <w:trHeight w:val="397"/>
        </w:trPr>
        <w:tc>
          <w:tcPr>
            <w:tcW w:w="10348" w:type="dxa"/>
            <w:gridSpan w:val="5"/>
            <w:tcBorders>
              <w:top w:val="nil"/>
            </w:tcBorders>
            <w:vAlign w:val="center"/>
          </w:tcPr>
          <w:p w:rsidR="000D711A" w:rsidRPr="00FA2FA2" w:rsidRDefault="000D711A" w:rsidP="000D711A">
            <w:pPr>
              <w:spacing w:after="0" w:line="240" w:lineRule="auto"/>
              <w:ind w:firstLine="130"/>
              <w:jc w:val="center"/>
              <w:rPr>
                <w:rFonts w:ascii="Times New Roman" w:hAnsi="Times New Roman" w:cs="Times New Roman"/>
                <w:sz w:val="24"/>
                <w:szCs w:val="20"/>
                <w:lang w:eastAsia="ar-SA"/>
              </w:rPr>
            </w:pPr>
            <w:r w:rsidRPr="00FA2FA2">
              <w:rPr>
                <w:rFonts w:ascii="Times New Roman" w:hAnsi="Times New Roman" w:cs="Times New Roman"/>
                <w:sz w:val="24"/>
                <w:szCs w:val="20"/>
                <w:lang w:eastAsia="ar-SA"/>
              </w:rPr>
              <w:t>Требования к характеристикам применяемых в ходе работ материалов.</w:t>
            </w:r>
          </w:p>
        </w:tc>
      </w:tr>
      <w:tr w:rsidR="00FA2FA2" w:rsidRPr="00FA2FA2" w:rsidTr="00D7219C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2A" w:rsidRPr="00FA2FA2" w:rsidRDefault="0091012A" w:rsidP="000F3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12A" w:rsidRPr="00FA2FA2" w:rsidRDefault="0091012A" w:rsidP="000F3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Битумы нефтяные строительные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12A" w:rsidRPr="00FA2FA2" w:rsidRDefault="0091012A" w:rsidP="000F3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т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12A" w:rsidRPr="00FA2FA2" w:rsidRDefault="0091012A" w:rsidP="000F35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0,2022</w:t>
            </w:r>
          </w:p>
        </w:tc>
        <w:tc>
          <w:tcPr>
            <w:tcW w:w="5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3453" w:rsidRPr="00FA2FA2" w:rsidRDefault="0091012A" w:rsidP="000F351F">
            <w:pPr>
              <w:spacing w:after="0" w:line="240" w:lineRule="auto"/>
              <w:ind w:firstLine="1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Требуются битумы строительные</w:t>
            </w:r>
            <w:r w:rsidRPr="00FA2F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1012A" w:rsidRPr="00FA2FA2" w:rsidRDefault="0091012A" w:rsidP="000F351F">
            <w:pPr>
              <w:spacing w:after="0" w:line="240" w:lineRule="auto"/>
              <w:ind w:firstLine="13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Требуемые технические характеристики:</w:t>
            </w:r>
          </w:p>
          <w:p w:rsidR="0091012A" w:rsidRPr="00FA2FA2" w:rsidRDefault="0091012A" w:rsidP="000F351F">
            <w:pPr>
              <w:spacing w:after="0" w:line="240" w:lineRule="auto"/>
              <w:ind w:firstLine="13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Глубина проникания иглы при 25°С, 0,1 мм в диапазоне 5-40. Температура размягчения по кольцу и шару в ди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а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пазоне 70-105;  температура вспышки, °С не ниже 240. Растяжимость при 25°С, 1-4. Растворимость, %, не менее 99,5. Изменение массы после прогрева, %; не более 0,5.</w:t>
            </w:r>
          </w:p>
          <w:p w:rsidR="0091012A" w:rsidRPr="00FA2FA2" w:rsidRDefault="0091012A" w:rsidP="000F351F">
            <w:pPr>
              <w:spacing w:after="0" w:line="240" w:lineRule="auto"/>
              <w:ind w:firstLine="13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Битумы должны соответствовать ГОСТ 6617-76.</w:t>
            </w:r>
          </w:p>
          <w:p w:rsidR="0091012A" w:rsidRPr="00FA2FA2" w:rsidRDefault="0091012A" w:rsidP="001E3453">
            <w:pPr>
              <w:spacing w:after="0" w:line="240" w:lineRule="auto"/>
              <w:ind w:firstLine="13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Битум должен обеспечивать высокую защиту разли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ч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ных конструкций</w:t>
            </w:r>
            <w:r w:rsidR="001E3453"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от</w:t>
            </w:r>
            <w:r w:rsidR="001E3453"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неблагоприятного воздействия внешней среды. Его применение должно гарантировать качественную битумную гидроизоляцию и создание д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полнительного поля защиты от постоянных механич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е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ских </w:t>
            </w:r>
            <w:proofErr w:type="spellStart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воздействий.Должен</w:t>
            </w:r>
            <w:proofErr w:type="spellEnd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 характеризоваться водонепр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ницаемостью, долговечностью, высокой надежностью эксплуатации, прочностью, высокими антикоррозийными свойствами. </w:t>
            </w:r>
          </w:p>
        </w:tc>
      </w:tr>
      <w:tr w:rsidR="00FA2FA2" w:rsidRPr="00FA2FA2" w:rsidTr="00D7219C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2A" w:rsidRPr="00FA2FA2" w:rsidRDefault="0091012A" w:rsidP="000F3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12A" w:rsidRPr="00FA2FA2" w:rsidRDefault="0091012A" w:rsidP="000F351F">
            <w:pPr>
              <w:spacing w:after="0" w:line="240" w:lineRule="auto"/>
              <w:ind w:firstLine="1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Краска для наружных работ масляная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12A" w:rsidRPr="00FA2FA2" w:rsidRDefault="0091012A" w:rsidP="000F3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т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12A" w:rsidRPr="00FA2FA2" w:rsidRDefault="0091012A" w:rsidP="000F35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0,005</w:t>
            </w:r>
          </w:p>
        </w:tc>
        <w:tc>
          <w:tcPr>
            <w:tcW w:w="5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12A" w:rsidRPr="00FA2FA2" w:rsidRDefault="0091012A" w:rsidP="000F351F">
            <w:pPr>
              <w:spacing w:after="0" w:line="240" w:lineRule="auto"/>
              <w:ind w:firstLine="13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Требуются краски цветные масляные светло-голубого, голубого цвета, готовые к применению со следующими физико-механическими показателями: массовая доля пленкообразующего вещества, %, не менее 22; степень </w:t>
            </w:r>
            <w:proofErr w:type="spellStart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перетира</w:t>
            </w:r>
            <w:proofErr w:type="spellEnd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>, мкм, не более 90; массовая доля летучего в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е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щества, %, не более 12; условная вязкость краски по вискозиметру типа ВЗ-246 (или ВЗ-4) при температуре (20,0±0,5) °С, с, в диапазоне 65-140; максимальное зн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а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чение </w:t>
            </w:r>
            <w:proofErr w:type="spellStart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укрывистости</w:t>
            </w:r>
            <w:proofErr w:type="spellEnd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 невысушенной пленки краски, г/м2, не более 120; время высыхания до степени 3 при темп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е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ратуре (20±2) °С, ч, не более 24; минимальная твердость  пленки (условные единицы по маятниковому прибору типа ТМЛ), не менее 0,05; стойкость пленки к статич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е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скому воздействию воды при температуре (20±2) °С, , 0,3-0,6 ч.</w:t>
            </w:r>
            <w:r w:rsidR="001E3453"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После высыхания должна  образовываться гладкая, однородная без расслаивания,  потёков, «кр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а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теров», сморщивания и посторонних включений повер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ность.</w:t>
            </w:r>
          </w:p>
          <w:p w:rsidR="0091012A" w:rsidRPr="00FA2FA2" w:rsidRDefault="0091012A" w:rsidP="001E3453">
            <w:pPr>
              <w:autoSpaceDE w:val="0"/>
              <w:autoSpaceDN w:val="0"/>
              <w:adjustRightInd w:val="0"/>
              <w:spacing w:after="0" w:line="240" w:lineRule="auto"/>
              <w:ind w:firstLine="28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Должны соответствовать ГОСТ 10503-71.</w:t>
            </w:r>
          </w:p>
        </w:tc>
      </w:tr>
      <w:tr w:rsidR="00FA2FA2" w:rsidRPr="00FA2FA2" w:rsidTr="00D7219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2A" w:rsidRPr="00FA2FA2" w:rsidRDefault="0091012A" w:rsidP="000F3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12A" w:rsidRPr="00FA2FA2" w:rsidRDefault="0091012A" w:rsidP="000F3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Олифа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12A" w:rsidRPr="00FA2FA2" w:rsidRDefault="0091012A" w:rsidP="000F3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кг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12A" w:rsidRPr="00FA2FA2" w:rsidRDefault="0091012A" w:rsidP="000F35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2,4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12A" w:rsidRPr="00FA2FA2" w:rsidRDefault="0091012A" w:rsidP="001E3453">
            <w:pPr>
              <w:autoSpaceDE w:val="0"/>
              <w:autoSpaceDN w:val="0"/>
              <w:adjustRightInd w:val="0"/>
              <w:spacing w:after="0" w:line="240" w:lineRule="auto"/>
              <w:ind w:firstLine="13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Требуется олифа </w:t>
            </w:r>
            <w:proofErr w:type="spellStart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оксоль</w:t>
            </w:r>
            <w:proofErr w:type="spellEnd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, комбинированная. Должна применяться для пропитки </w:t>
            </w:r>
            <w:r w:rsidRPr="00FA2FA2">
              <w:rPr>
                <w:rFonts w:ascii="Arial" w:hAnsi="Arial" w:cs="Arial"/>
                <w:sz w:val="20"/>
                <w:szCs w:val="20"/>
              </w:rPr>
              <w:t>деревянных поверхностей и штукатурки.</w:t>
            </w:r>
          </w:p>
          <w:p w:rsidR="0091012A" w:rsidRPr="00FA2FA2" w:rsidRDefault="0091012A" w:rsidP="000F351F">
            <w:pPr>
              <w:spacing w:after="0" w:line="240" w:lineRule="auto"/>
              <w:ind w:firstLine="13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Требуемые технические характеристики:</w:t>
            </w:r>
          </w:p>
          <w:p w:rsidR="0091012A" w:rsidRPr="00FA2FA2" w:rsidRDefault="0091012A" w:rsidP="000F351F">
            <w:pPr>
              <w:spacing w:after="0" w:line="240" w:lineRule="auto"/>
              <w:ind w:firstLine="13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Цвет по йодометрической шкале, мг, не темнее 800; о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т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стой по объему, %, не более 1, условная вязкость по вискозиметру типа ВЗ-246 с диаметром сопла 4 мм при температуре (20 ± 0,5) °С, с, в диапазоне 18-60; кисло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т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ное число, мг КОН,  не более 10; прозрачность после о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т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стаивания в течение 24 ч при температуре (20 ± 2) °С должна быть полная; время высыхания до степени 3 при температуре (20 ± 2) °С, ч, не более 24; массовая доля нелетучих веществ, % не более 72; температура вспы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ш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ки в закрытом тигле, °С, 30-35</w:t>
            </w:r>
          </w:p>
          <w:p w:rsidR="0091012A" w:rsidRPr="00FA2FA2" w:rsidRDefault="0091012A" w:rsidP="000F351F">
            <w:pPr>
              <w:spacing w:after="0" w:line="240" w:lineRule="auto"/>
              <w:ind w:firstLine="13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 Должна соответствовать требованиям ГОСТ 32389-2013</w:t>
            </w:r>
          </w:p>
        </w:tc>
      </w:tr>
      <w:tr w:rsidR="00FA2FA2" w:rsidRPr="00FA2FA2" w:rsidTr="00D7219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2A" w:rsidRPr="00FA2FA2" w:rsidRDefault="0091012A" w:rsidP="000F3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12A" w:rsidRPr="00FA2FA2" w:rsidRDefault="0091012A" w:rsidP="00DC1722">
            <w:pPr>
              <w:rPr>
                <w:rFonts w:ascii="Arial" w:hAnsi="Arial" w:cs="Arial"/>
                <w:sz w:val="20"/>
                <w:szCs w:val="20"/>
              </w:rPr>
            </w:pPr>
            <w:r w:rsidRPr="00FA2FA2">
              <w:rPr>
                <w:rFonts w:ascii="Arial" w:hAnsi="Arial" w:cs="Arial"/>
                <w:sz w:val="20"/>
                <w:szCs w:val="20"/>
              </w:rPr>
              <w:t xml:space="preserve">Проволока канатная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12A" w:rsidRPr="00FA2FA2" w:rsidRDefault="0091012A" w:rsidP="000B1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FA2">
              <w:rPr>
                <w:rFonts w:ascii="Arial" w:hAnsi="Arial" w:cs="Arial"/>
                <w:sz w:val="20"/>
                <w:szCs w:val="20"/>
              </w:rPr>
              <w:t>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12A" w:rsidRPr="00FA2FA2" w:rsidRDefault="009101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FA2">
              <w:rPr>
                <w:rFonts w:ascii="Arial" w:hAnsi="Arial" w:cs="Arial"/>
                <w:sz w:val="20"/>
                <w:szCs w:val="20"/>
              </w:rPr>
              <w:t>0,0039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12A" w:rsidRPr="00FA2FA2" w:rsidRDefault="0091012A" w:rsidP="001E3453">
            <w:pPr>
              <w:autoSpaceDE w:val="0"/>
              <w:autoSpaceDN w:val="0"/>
              <w:adjustRightInd w:val="0"/>
              <w:spacing w:after="0" w:line="240" w:lineRule="auto"/>
              <w:ind w:firstLine="4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Требуется проволока канатная с оцинкованной, без покрытия поверхностью диаметром от 2,5мм до 3,0мм,. Должна по механическим свойствам соответствовать марке В, I.</w:t>
            </w:r>
            <w:r w:rsidRPr="00FA2FA2">
              <w:rPr>
                <w:rFonts w:ascii="Arial" w:hAnsi="Arial" w:cs="Arial"/>
                <w:sz w:val="20"/>
                <w:szCs w:val="20"/>
              </w:rPr>
              <w:t xml:space="preserve"> Проволока должна изготавливаться из угл</w:t>
            </w:r>
            <w:r w:rsidRPr="00FA2FA2">
              <w:rPr>
                <w:rFonts w:ascii="Arial" w:hAnsi="Arial" w:cs="Arial"/>
                <w:sz w:val="20"/>
                <w:szCs w:val="20"/>
              </w:rPr>
              <w:t>е</w:t>
            </w:r>
            <w:r w:rsidRPr="00FA2FA2">
              <w:rPr>
                <w:rFonts w:ascii="Arial" w:hAnsi="Arial" w:cs="Arial"/>
                <w:sz w:val="20"/>
                <w:szCs w:val="20"/>
              </w:rPr>
              <w:t>родистой канатной катанки. По временному сопротивл</w:t>
            </w:r>
            <w:r w:rsidRPr="00FA2FA2">
              <w:rPr>
                <w:rFonts w:ascii="Arial" w:hAnsi="Arial" w:cs="Arial"/>
                <w:sz w:val="20"/>
                <w:szCs w:val="20"/>
              </w:rPr>
              <w:t>е</w:t>
            </w:r>
            <w:r w:rsidRPr="00FA2FA2">
              <w:rPr>
                <w:rFonts w:ascii="Arial" w:hAnsi="Arial" w:cs="Arial"/>
                <w:sz w:val="20"/>
                <w:szCs w:val="20"/>
              </w:rPr>
              <w:t>нию разрыву, Н/мм2 должна соответствовать маркир</w:t>
            </w:r>
            <w:r w:rsidRPr="00FA2FA2">
              <w:rPr>
                <w:rFonts w:ascii="Arial" w:hAnsi="Arial" w:cs="Arial"/>
                <w:sz w:val="20"/>
                <w:szCs w:val="20"/>
              </w:rPr>
              <w:t>о</w:t>
            </w:r>
            <w:r w:rsidRPr="00FA2FA2">
              <w:rPr>
                <w:rFonts w:ascii="Arial" w:hAnsi="Arial" w:cs="Arial"/>
                <w:sz w:val="20"/>
                <w:szCs w:val="20"/>
              </w:rPr>
              <w:t>вочной группе 1470-1770.</w:t>
            </w:r>
            <w:r w:rsidR="001E3453" w:rsidRPr="00FA2F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2FA2">
              <w:rPr>
                <w:rFonts w:ascii="Arial" w:hAnsi="Arial" w:cs="Arial"/>
                <w:sz w:val="20"/>
                <w:szCs w:val="20"/>
              </w:rPr>
              <w:t>Механические свойства пров</w:t>
            </w:r>
            <w:r w:rsidRPr="00FA2FA2">
              <w:rPr>
                <w:rFonts w:ascii="Arial" w:hAnsi="Arial" w:cs="Arial"/>
                <w:sz w:val="20"/>
                <w:szCs w:val="20"/>
              </w:rPr>
              <w:t>о</w:t>
            </w:r>
            <w:r w:rsidRPr="00FA2FA2">
              <w:rPr>
                <w:rFonts w:ascii="Arial" w:hAnsi="Arial" w:cs="Arial"/>
                <w:sz w:val="20"/>
                <w:szCs w:val="20"/>
              </w:rPr>
              <w:t>локи: число скручиваний 13-26; число перегибов 6-14.</w:t>
            </w:r>
          </w:p>
          <w:p w:rsidR="0091012A" w:rsidRPr="00FA2FA2" w:rsidRDefault="0091012A" w:rsidP="004B4B0E">
            <w:pPr>
              <w:spacing w:after="0" w:line="240" w:lineRule="auto"/>
              <w:ind w:firstLine="13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 Проволока должна соответствовать требованиям ГОСТ</w:t>
            </w:r>
            <w:r w:rsidRPr="00FA2F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7372-79.</w:t>
            </w:r>
          </w:p>
        </w:tc>
      </w:tr>
      <w:tr w:rsidR="00FA2FA2" w:rsidRPr="00FA2FA2" w:rsidTr="00D7219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2A" w:rsidRPr="00FA2FA2" w:rsidRDefault="0091012A" w:rsidP="000F3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12A" w:rsidRPr="00FA2FA2" w:rsidRDefault="0091012A" w:rsidP="000F3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Проволока горячек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а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таная в мотках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12A" w:rsidRPr="00FA2FA2" w:rsidRDefault="0091012A" w:rsidP="000F3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12A" w:rsidRPr="00FA2FA2" w:rsidRDefault="0091012A" w:rsidP="000F35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0,005 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12A" w:rsidRPr="00FA2FA2" w:rsidRDefault="0091012A" w:rsidP="000F351F">
            <w:pPr>
              <w:spacing w:after="0" w:line="240" w:lineRule="auto"/>
              <w:ind w:firstLine="13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Требуется проволока горячекатаная в мотках, диаме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т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ром 6,3–6,5 мм со следующими характеристиками:</w:t>
            </w:r>
          </w:p>
          <w:p w:rsidR="0091012A" w:rsidRPr="00FA2FA2" w:rsidRDefault="0091012A" w:rsidP="000F351F">
            <w:pPr>
              <w:spacing w:after="0" w:line="240" w:lineRule="auto"/>
              <w:ind w:firstLine="13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Должна быть изготовлена из углеродистой стали обы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к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новенного качества марки: Ст0, Ст1, Ст2, Ст3; кипящей, полуспокойной, спокойной, степени </w:t>
            </w:r>
            <w:proofErr w:type="spellStart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раскисления</w:t>
            </w:r>
            <w:proofErr w:type="spellEnd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>; обы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ч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ной, повышенной точности прокатки;  </w:t>
            </w:r>
            <w:proofErr w:type="spellStart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двустадийного</w:t>
            </w:r>
            <w:proofErr w:type="spellEnd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>, на воздухе способа охлаждения. Катанка должна поста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в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ляться в мотках, состоящих из одного непрерывного о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т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резка, витки в мотках должны быть уложены без переп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у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тывания. </w:t>
            </w:r>
          </w:p>
          <w:p w:rsidR="0091012A" w:rsidRPr="00FA2FA2" w:rsidRDefault="0091012A" w:rsidP="000F351F">
            <w:pPr>
              <w:spacing w:after="0" w:line="240" w:lineRule="auto"/>
              <w:ind w:firstLine="13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Требования к механическим свойствам:</w:t>
            </w:r>
          </w:p>
          <w:p w:rsidR="0091012A" w:rsidRPr="00FA2FA2" w:rsidRDefault="0091012A" w:rsidP="000F351F">
            <w:pPr>
              <w:spacing w:after="0" w:line="240" w:lineRule="auto"/>
              <w:ind w:firstLine="13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Временное сопротивление  должно быть не более 55 (кгс/мм2);</w:t>
            </w:r>
          </w:p>
          <w:p w:rsidR="0091012A" w:rsidRPr="00FA2FA2" w:rsidRDefault="0091012A" w:rsidP="000F351F">
            <w:pPr>
              <w:spacing w:after="0" w:line="240" w:lineRule="auto"/>
              <w:ind w:firstLine="13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Относительное сужение поперечного сечения после разрыва должно быть не менее 58%.</w:t>
            </w:r>
          </w:p>
          <w:p w:rsidR="0091012A" w:rsidRPr="00FA2FA2" w:rsidRDefault="0091012A" w:rsidP="000F351F">
            <w:pPr>
              <w:spacing w:after="0" w:line="240" w:lineRule="auto"/>
              <w:ind w:firstLine="13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Катанка должна выдерживать в холодном состоянии и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з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гиб на 180° вокруг оправки  диаметром, равным диаме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т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ру  испытываемой катанки. На поверхности катанки не должно быть раскатанных трещин, прокатных плен, зак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а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тов, усов и раскатанных загрязнений. Не допускаются отпечатки, рябизна, раскатанные пузыри и риски,  о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т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дельные мелкие плены,  выводящие размер катанки  за предельные отклонения  по диаметру; катанка должна иметь  гладкий и чистый срез  без наличия дефектов.         </w:t>
            </w:r>
          </w:p>
          <w:p w:rsidR="0091012A" w:rsidRPr="00FA2FA2" w:rsidRDefault="0091012A" w:rsidP="000F351F">
            <w:pPr>
              <w:spacing w:after="0" w:line="240" w:lineRule="auto"/>
              <w:ind w:firstLine="13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Должна соответствовать требованиям ГОСТ</w:t>
            </w:r>
            <w:r w:rsidRPr="00FA2F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30136-95.</w:t>
            </w:r>
          </w:p>
        </w:tc>
      </w:tr>
      <w:tr w:rsidR="00FA2FA2" w:rsidRPr="00FA2FA2" w:rsidTr="00D7219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2A" w:rsidRPr="00FA2FA2" w:rsidRDefault="0091012A" w:rsidP="00674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12A" w:rsidRPr="00FA2FA2" w:rsidRDefault="0091012A">
            <w:pPr>
              <w:rPr>
                <w:rFonts w:ascii="Arial" w:hAnsi="Arial" w:cs="Arial"/>
                <w:sz w:val="20"/>
                <w:szCs w:val="20"/>
              </w:rPr>
            </w:pPr>
            <w:r w:rsidRPr="00FA2FA2">
              <w:rPr>
                <w:rFonts w:ascii="Arial" w:hAnsi="Arial" w:cs="Arial"/>
                <w:sz w:val="20"/>
                <w:szCs w:val="20"/>
              </w:rPr>
              <w:t>Швеллеры № 40 из стали марки Ст0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12A" w:rsidRPr="00FA2FA2" w:rsidRDefault="0091012A" w:rsidP="006B00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FA2">
              <w:rPr>
                <w:rFonts w:ascii="Arial" w:hAnsi="Arial" w:cs="Arial"/>
                <w:sz w:val="20"/>
                <w:szCs w:val="20"/>
              </w:rPr>
              <w:t>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12A" w:rsidRPr="00FA2FA2" w:rsidRDefault="009101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FA2">
              <w:rPr>
                <w:rFonts w:ascii="Arial" w:hAnsi="Arial" w:cs="Arial"/>
                <w:sz w:val="20"/>
                <w:szCs w:val="20"/>
              </w:rPr>
              <w:t>0,0013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12A" w:rsidRPr="00FA2FA2" w:rsidRDefault="0091012A" w:rsidP="00812F94">
            <w:pPr>
              <w:spacing w:after="0" w:line="240" w:lineRule="auto"/>
              <w:ind w:firstLine="13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Требуется  швеллер с параллельными гранями полок должен иметь следующие параметры: высоту 140-160 мм, ширину полки  58-68 мм; толщину стенки  4,9-5,0мм; толщину полки  8,1-9,0мм; радиус внутреннего закругл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е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ния  8,0-8,5 мм; радиус закругления полки 4,5-5,0 мм; площадь поперечного сечения не более 19,5 см2; масса 1 м не более 15,30 кг.</w:t>
            </w:r>
          </w:p>
          <w:p w:rsidR="0091012A" w:rsidRPr="00FA2FA2" w:rsidRDefault="0091012A" w:rsidP="00D338FD">
            <w:pPr>
              <w:spacing w:after="0" w:line="240" w:lineRule="auto"/>
              <w:ind w:firstLine="13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Швеллер должен соответствовать требованиям ГОСТ 8240-97</w:t>
            </w:r>
          </w:p>
        </w:tc>
      </w:tr>
      <w:tr w:rsidR="00FA2FA2" w:rsidRPr="00FA2FA2" w:rsidTr="00D7219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2A" w:rsidRPr="00FA2FA2" w:rsidRDefault="0091012A" w:rsidP="00674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12A" w:rsidRPr="00FA2FA2" w:rsidRDefault="0091012A" w:rsidP="00674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Электроды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12A" w:rsidRPr="00FA2FA2" w:rsidRDefault="0091012A" w:rsidP="00674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кг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12A" w:rsidRPr="00FA2FA2" w:rsidRDefault="0091012A" w:rsidP="00C46E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0,9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12A" w:rsidRPr="00FA2FA2" w:rsidRDefault="0091012A" w:rsidP="00674766">
            <w:pPr>
              <w:spacing w:after="0" w:line="240" w:lineRule="auto"/>
              <w:ind w:firstLine="13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Требуются электроды диаметром не более 4мм. Эле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к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троды должны быть предназначены для сварки углер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дистых и низколегированных сталей с временным сопр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тивлением разрыву не более  50 кгс/мм</w:t>
            </w:r>
            <w:r w:rsidRPr="00FA2FA2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 и должны обе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печивать следующие механические свойства шва: отн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сительное удлинение, % не менее14; ударная вязкость должна быть не менее 3-8  </w:t>
            </w:r>
            <w:proofErr w:type="spellStart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кгс·м</w:t>
            </w:r>
            <w:proofErr w:type="spellEnd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>/см2. Временным сопр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тивлением разрыву не более  50 кгс/мм</w:t>
            </w:r>
            <w:r w:rsidRPr="00FA2FA2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. Требуемый х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и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мический состав металла шва: содержание в наплавле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н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ном металле серы не более 0,04,  фосфора  должно быть не более 0,045 %;</w:t>
            </w:r>
          </w:p>
          <w:p w:rsidR="0091012A" w:rsidRPr="00FA2FA2" w:rsidRDefault="0091012A" w:rsidP="00674766">
            <w:pPr>
              <w:spacing w:after="0" w:line="240" w:lineRule="auto"/>
              <w:ind w:firstLine="13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Электроды должны соответствовать требованиям ГОСТ 9467-75.</w:t>
            </w:r>
          </w:p>
        </w:tc>
      </w:tr>
      <w:tr w:rsidR="00FA2FA2" w:rsidRPr="00FA2FA2" w:rsidTr="00D7219C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2A" w:rsidRPr="00FA2FA2" w:rsidRDefault="0091012A" w:rsidP="00DD6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12A" w:rsidRPr="00FA2FA2" w:rsidRDefault="0091012A" w:rsidP="00C9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Болты с гайками и шайбами строител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ь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ные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12A" w:rsidRPr="00FA2FA2" w:rsidRDefault="0091012A" w:rsidP="00A84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FA2">
              <w:rPr>
                <w:rFonts w:ascii="Arial" w:hAnsi="Arial" w:cs="Arial"/>
                <w:sz w:val="20"/>
                <w:szCs w:val="20"/>
              </w:rPr>
              <w:t>т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12A" w:rsidRPr="00FA2FA2" w:rsidRDefault="009101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FA2">
              <w:rPr>
                <w:rFonts w:ascii="Arial" w:hAnsi="Arial" w:cs="Arial"/>
                <w:sz w:val="20"/>
                <w:szCs w:val="20"/>
              </w:rPr>
              <w:t>0,0022</w:t>
            </w:r>
          </w:p>
        </w:tc>
        <w:tc>
          <w:tcPr>
            <w:tcW w:w="5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12A" w:rsidRPr="00FA2FA2" w:rsidRDefault="0091012A" w:rsidP="00CE77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Требуются болты с гайками и шайбами строител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ь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ные. Болты с гайками и шайбами строительные должны быть предназначены для сборочных и строительных р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а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бот. Материал болта должен быть: конструкционная у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г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леродистая качественная сталь. Марка стали по прочн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сти должна быть не хуже марки 35. Покрытием болта должна быть гальваническая оцинковка. Резьба должна быть метрическая, не полная; размер резьбы должен быть М12, шаг резьбы должен быть 1,75 мм. Гайка дол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ж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на быть изготовлена из углеродистой конструкционной стали, шестигранной формы под гаечный ключ; шаг резьбы должен быть стандартный; покрытие гайки дол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ж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на быть гальваническая оцинковка. </w:t>
            </w:r>
          </w:p>
          <w:p w:rsidR="0091012A" w:rsidRPr="00FA2FA2" w:rsidRDefault="0091012A" w:rsidP="00CE77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Размеры гаек:</w:t>
            </w:r>
          </w:p>
          <w:p w:rsidR="0091012A" w:rsidRPr="00FA2FA2" w:rsidRDefault="0091012A" w:rsidP="00CE77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размер резьбы должен быть М12;</w:t>
            </w:r>
          </w:p>
          <w:p w:rsidR="0091012A" w:rsidRPr="00FA2FA2" w:rsidRDefault="0091012A" w:rsidP="00CE77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Шаг резьбы- 1,75 мм;</w:t>
            </w:r>
          </w:p>
          <w:p w:rsidR="0091012A" w:rsidRPr="00FA2FA2" w:rsidRDefault="0091012A" w:rsidP="00CE77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- не более 10,8 мм не менее 10,37;</w:t>
            </w:r>
          </w:p>
          <w:p w:rsidR="0091012A" w:rsidRPr="00FA2FA2" w:rsidRDefault="0091012A" w:rsidP="00CE77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- не более 18,0 не менее 17,73 мм;</w:t>
            </w:r>
          </w:p>
          <w:p w:rsidR="0091012A" w:rsidRPr="00FA2FA2" w:rsidRDefault="0091012A" w:rsidP="00CE77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е- не менее 20,3 мм;</w:t>
            </w:r>
          </w:p>
          <w:p w:rsidR="0091012A" w:rsidRPr="00FA2FA2" w:rsidRDefault="0091012A" w:rsidP="00871807">
            <w:pPr>
              <w:tabs>
                <w:tab w:val="left" w:pos="2009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:rsidR="0091012A" w:rsidRPr="00FA2FA2" w:rsidRDefault="0091012A" w:rsidP="00CE7782">
            <w:pPr>
              <w:autoSpaceDE w:val="0"/>
              <w:autoSpaceDN w:val="0"/>
              <w:adjustRightInd w:val="0"/>
              <w:spacing w:after="0" w:line="240" w:lineRule="auto"/>
              <w:ind w:hanging="3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94D1A6C" wp14:editId="3DFB668B">
                  <wp:extent cx="3147237" cy="1690577"/>
                  <wp:effectExtent l="0" t="0" r="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21530" t="41389" r="27078" b="14444"/>
                          <a:stretch/>
                        </pic:blipFill>
                        <pic:spPr bwMode="auto">
                          <a:xfrm>
                            <a:off x="0" y="0"/>
                            <a:ext cx="3145193" cy="1689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FA2F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Га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й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ка должна быть изготовлена согласно требованиям ГОСТ ISO 4032-2014 «ГАЙКИ ШЕСТИГРАННЫЕ НО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Р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МАЛЬНЫЕ (ТИП 1). КЛАССЫ ТОЧНОСТИ A И B»</w:t>
            </w:r>
          </w:p>
          <w:p w:rsidR="0091012A" w:rsidRPr="00FA2FA2" w:rsidRDefault="0091012A" w:rsidP="00CE7782">
            <w:pPr>
              <w:autoSpaceDE w:val="0"/>
              <w:autoSpaceDN w:val="0"/>
              <w:adjustRightInd w:val="0"/>
              <w:spacing w:after="0" w:line="240" w:lineRule="auto"/>
              <w:ind w:hanging="3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Поверхность болтов и гаек должна быть чистой, без сл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е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дов коррозии и механических повреждений. </w:t>
            </w:r>
          </w:p>
          <w:p w:rsidR="0091012A" w:rsidRPr="00FA2FA2" w:rsidRDefault="0091012A" w:rsidP="00CE7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 Шайба должна быть плоская исполнения 1,2. Должна быть изготовлена из углеродистой стали; должна быть покрыта цинком гальваническим методом </w:t>
            </w:r>
            <w:proofErr w:type="spellStart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цинкования</w:t>
            </w:r>
            <w:proofErr w:type="spellEnd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>; Внутренний диаметр должен быть 13-13,5 мм, наружный диаметр должен быть 24 мм; толщина шайбы должна быть 2,4 мм; Должна соответствовать нормам ГОСТ 11371-78 «Шайбы. Технические условия».</w:t>
            </w:r>
          </w:p>
        </w:tc>
      </w:tr>
      <w:tr w:rsidR="00FA2FA2" w:rsidRPr="00FA2FA2" w:rsidTr="00D7219C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2A" w:rsidRPr="00FA2FA2" w:rsidRDefault="0091012A" w:rsidP="00DD6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12A" w:rsidRPr="00FA2FA2" w:rsidRDefault="0091012A" w:rsidP="00C9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Гвозди строительные с плоской головкой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12A" w:rsidRPr="00FA2FA2" w:rsidRDefault="0091012A" w:rsidP="00C94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т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12A" w:rsidRPr="00FA2FA2" w:rsidRDefault="0091012A" w:rsidP="00C947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0,0138</w:t>
            </w:r>
          </w:p>
        </w:tc>
        <w:tc>
          <w:tcPr>
            <w:tcW w:w="5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12A" w:rsidRPr="00FA2FA2" w:rsidRDefault="0091012A" w:rsidP="00566C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Требуются гвозди круглого сечения с плоской г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ловкой из низкоуглеродистой стальной термически нео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б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работанной проволоки без покрытия. </w:t>
            </w:r>
            <w:r w:rsidRPr="00FA2FA2">
              <w:rPr>
                <w:rFonts w:ascii="Arial" w:hAnsi="Arial" w:cs="Arial"/>
                <w:sz w:val="20"/>
                <w:szCs w:val="20"/>
              </w:rPr>
              <w:t>Торцовая повер</w:t>
            </w:r>
            <w:r w:rsidRPr="00FA2FA2">
              <w:rPr>
                <w:rFonts w:ascii="Arial" w:hAnsi="Arial" w:cs="Arial"/>
                <w:sz w:val="20"/>
                <w:szCs w:val="20"/>
              </w:rPr>
              <w:t>х</w:t>
            </w:r>
            <w:r w:rsidRPr="00FA2FA2">
              <w:rPr>
                <w:rFonts w:ascii="Arial" w:hAnsi="Arial" w:cs="Arial"/>
                <w:sz w:val="20"/>
                <w:szCs w:val="20"/>
              </w:rPr>
              <w:t>ность головки строительных гвоздей должна быть: ри</w:t>
            </w:r>
            <w:r w:rsidRPr="00FA2FA2">
              <w:rPr>
                <w:rFonts w:ascii="Arial" w:hAnsi="Arial" w:cs="Arial"/>
                <w:sz w:val="20"/>
                <w:szCs w:val="20"/>
              </w:rPr>
              <w:t>ф</w:t>
            </w:r>
            <w:r w:rsidRPr="00FA2FA2">
              <w:rPr>
                <w:rFonts w:ascii="Arial" w:hAnsi="Arial" w:cs="Arial"/>
                <w:sz w:val="20"/>
                <w:szCs w:val="20"/>
              </w:rPr>
              <w:t xml:space="preserve">леной, гладкой. Заостренная часть гвоздя должна иметь сечение: круглое, квадратное. Угол заострения по граням не должен быть более 40°. 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Диаметр стержня </w:t>
            </w:r>
            <w:r w:rsidRPr="00FA2FA2">
              <w:rPr>
                <w:rFonts w:ascii="Arial" w:hAnsi="Arial" w:cs="Arial"/>
                <w:sz w:val="20"/>
                <w:szCs w:val="20"/>
              </w:rPr>
              <w:t xml:space="preserve">должен быть 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не более 3,0 мм. Длина гвоздя </w:t>
            </w:r>
            <w:r w:rsidRPr="00FA2FA2">
              <w:rPr>
                <w:rFonts w:ascii="Arial" w:hAnsi="Arial" w:cs="Arial"/>
                <w:sz w:val="20"/>
                <w:szCs w:val="20"/>
              </w:rPr>
              <w:t xml:space="preserve">должна быть 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не б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лее 80 мм. Диаметр головки </w:t>
            </w:r>
            <w:r w:rsidRPr="00FA2FA2">
              <w:rPr>
                <w:rFonts w:ascii="Arial" w:hAnsi="Arial" w:cs="Arial"/>
                <w:sz w:val="20"/>
                <w:szCs w:val="20"/>
              </w:rPr>
              <w:t xml:space="preserve">должен быть 2,8-3,5 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мм. В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ы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сота головки </w:t>
            </w:r>
            <w:r w:rsidRPr="00FA2FA2">
              <w:rPr>
                <w:rFonts w:ascii="Arial" w:hAnsi="Arial" w:cs="Arial"/>
                <w:sz w:val="20"/>
                <w:szCs w:val="20"/>
              </w:rPr>
              <w:t xml:space="preserve">должна быть 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не менее 0,7 мм. Масса 1000 круглых гвоздей должна быть не  более 2,23 кг. </w:t>
            </w:r>
            <w:r w:rsidRPr="00FA2FA2">
              <w:rPr>
                <w:rFonts w:ascii="Arial" w:hAnsi="Arial" w:cs="Arial"/>
                <w:sz w:val="20"/>
                <w:szCs w:val="20"/>
              </w:rPr>
              <w:t>Отклон</w:t>
            </w:r>
            <w:r w:rsidRPr="00FA2FA2">
              <w:rPr>
                <w:rFonts w:ascii="Arial" w:hAnsi="Arial" w:cs="Arial"/>
                <w:sz w:val="20"/>
                <w:szCs w:val="20"/>
              </w:rPr>
              <w:t>е</w:t>
            </w:r>
            <w:r w:rsidRPr="00FA2FA2">
              <w:rPr>
                <w:rFonts w:ascii="Arial" w:hAnsi="Arial" w:cs="Arial"/>
                <w:sz w:val="20"/>
                <w:szCs w:val="20"/>
              </w:rPr>
              <w:t xml:space="preserve">ние от </w:t>
            </w:r>
            <w:proofErr w:type="spellStart"/>
            <w:r w:rsidRPr="00FA2FA2">
              <w:rPr>
                <w:rFonts w:ascii="Arial" w:hAnsi="Arial" w:cs="Arial"/>
                <w:sz w:val="20"/>
                <w:szCs w:val="20"/>
              </w:rPr>
              <w:t>соосности</w:t>
            </w:r>
            <w:proofErr w:type="spellEnd"/>
            <w:r w:rsidRPr="00FA2FA2">
              <w:rPr>
                <w:rFonts w:ascii="Arial" w:hAnsi="Arial" w:cs="Arial"/>
                <w:sz w:val="20"/>
                <w:szCs w:val="20"/>
              </w:rPr>
              <w:t xml:space="preserve"> головки относительно стержня 0,1-0,3 мм. Отклонения от </w:t>
            </w:r>
            <w:proofErr w:type="spellStart"/>
            <w:r w:rsidRPr="00FA2FA2">
              <w:rPr>
                <w:rFonts w:ascii="Arial" w:hAnsi="Arial" w:cs="Arial"/>
                <w:sz w:val="20"/>
                <w:szCs w:val="20"/>
              </w:rPr>
              <w:t>круглости</w:t>
            </w:r>
            <w:proofErr w:type="spellEnd"/>
            <w:r w:rsidRPr="00FA2FA2">
              <w:rPr>
                <w:rFonts w:ascii="Arial" w:hAnsi="Arial" w:cs="Arial"/>
                <w:sz w:val="20"/>
                <w:szCs w:val="20"/>
              </w:rPr>
              <w:t xml:space="preserve"> головок 0,4- 0,5 мм. 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Гвозди должны соответствовать ГОСТ 4028-63, ГОСТ 283-75</w:t>
            </w:r>
          </w:p>
        </w:tc>
      </w:tr>
      <w:tr w:rsidR="00FA2FA2" w:rsidRPr="00FA2FA2" w:rsidTr="00D7219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2A" w:rsidRPr="00FA2FA2" w:rsidRDefault="0091012A" w:rsidP="00C85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12A" w:rsidRPr="00FA2FA2" w:rsidRDefault="0091012A" w:rsidP="00C85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Краска водно-дисперсионная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12A" w:rsidRPr="00FA2FA2" w:rsidRDefault="0091012A" w:rsidP="00C85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12A" w:rsidRPr="00FA2FA2" w:rsidRDefault="0091012A" w:rsidP="00C85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0,0226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12A" w:rsidRPr="00FA2FA2" w:rsidRDefault="0091012A" w:rsidP="00C85BFD">
            <w:pPr>
              <w:spacing w:after="0" w:line="240" w:lineRule="auto"/>
              <w:ind w:firstLine="13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Требуется краска водно-дисперсионная на основе </w:t>
            </w:r>
            <w:proofErr w:type="spellStart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полимерной</w:t>
            </w:r>
            <w:proofErr w:type="spellEnd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акрилатной</w:t>
            </w:r>
            <w:proofErr w:type="spellEnd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 дисперсии. Должна быть пре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д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назначена для наружной и внутренней окраски повер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ностей зданий и сооружений.</w:t>
            </w:r>
          </w:p>
          <w:p w:rsidR="0091012A" w:rsidRPr="00FA2FA2" w:rsidRDefault="0091012A" w:rsidP="00C85BFD">
            <w:pPr>
              <w:spacing w:after="0" w:line="240" w:lineRule="auto"/>
              <w:ind w:firstLine="13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Требуемые технические характеристики: Массовая д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ля нелетучих веществ в диапазоне 47-57 %; максимал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ь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ная </w:t>
            </w:r>
            <w:proofErr w:type="spellStart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укрывистость</w:t>
            </w:r>
            <w:proofErr w:type="spellEnd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  высушенной пленки 80-100 г/м</w:t>
            </w:r>
            <w:r w:rsidRPr="00FA2FA2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; ст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е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пень </w:t>
            </w:r>
            <w:proofErr w:type="spellStart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перетира</w:t>
            </w:r>
            <w:proofErr w:type="spellEnd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 30-70 мкм; морозостойкость не менее 5,6 циклов; время высыхания до 3 степени   50-70 минут</w:t>
            </w:r>
            <w:proofErr w:type="gramStart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proofErr w:type="gramEnd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в</w:t>
            </w:r>
            <w:proofErr w:type="gramEnd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одородный показатель в диапазоне 7-10. Должна соо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т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ветствовать ГОСТ 28196-89 </w:t>
            </w:r>
          </w:p>
        </w:tc>
      </w:tr>
      <w:tr w:rsidR="00FA2FA2" w:rsidRPr="00FA2FA2" w:rsidTr="00D7219C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2A" w:rsidRPr="00FA2FA2" w:rsidRDefault="0091012A" w:rsidP="00DD6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12A" w:rsidRPr="00FA2FA2" w:rsidRDefault="0091012A" w:rsidP="008F4481">
            <w:pPr>
              <w:spacing w:after="0" w:line="240" w:lineRule="auto"/>
              <w:ind w:firstLine="1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Сталь листовая оци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н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кованная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12A" w:rsidRPr="00FA2FA2" w:rsidRDefault="0091012A" w:rsidP="00C94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т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12A" w:rsidRPr="00FA2FA2" w:rsidRDefault="0091012A" w:rsidP="00C947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0,1177</w:t>
            </w:r>
          </w:p>
        </w:tc>
        <w:tc>
          <w:tcPr>
            <w:tcW w:w="5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12A" w:rsidRPr="00FA2FA2" w:rsidRDefault="0091012A" w:rsidP="0038449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Требуется сталь листовая оцинкованная толщиной листа 0,7-0,9 мм первого, повышенного класса толщины покрытия, первой категории качества. Должна быть по назначению одной из групп: ХП, ПК, ОН. </w:t>
            </w:r>
            <w:proofErr w:type="gramStart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По равномерн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сти толщины цинкового покрытия с нормальной </w:t>
            </w:r>
            <w:proofErr w:type="spellStart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разн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толщинностью</w:t>
            </w:r>
            <w:proofErr w:type="spellEnd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 НР или с уменьшенной </w:t>
            </w:r>
            <w:proofErr w:type="spellStart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разнотолщинн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стью</w:t>
            </w:r>
            <w:proofErr w:type="spellEnd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 УР.</w:t>
            </w:r>
            <w:proofErr w:type="gramEnd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 Толщина покрытия должна быть в диапазоне 0,020-0,060 мм. Поверхность оцинкованной стали должна быть чистой, со сплошным покрытием. В месте изгиба оцинкованной стали, при испытании на прочность сце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ления покрытия с основным металлом при изгибе на 180 градусов, не должно быть отслоений цинкового покр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ы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тия, обнажающего стальную поверхность. Оцинкованная сталь должна быть изготовлена из углеродистой холо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д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нокатаной стали первой или высшей категории качества. Марка стали: 08, 08пс, Ст</w:t>
            </w:r>
            <w:proofErr w:type="gramStart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proofErr w:type="gramEnd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>, Ст1кп, Ст1пс, Ст1сп, Ст2кп, Ст2пс, Ст2сп, Ст3кп, БСт0, БСт1, БСт2, БСт3 всех степ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е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ней </w:t>
            </w:r>
            <w:proofErr w:type="spellStart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раскисления</w:t>
            </w:r>
            <w:proofErr w:type="spellEnd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>. Количество перегибов без излома оцинкованной стали должно быть не менее 5. Должна соответствовать ГОСТ 14918-80.Лакокрасочное покр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ы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тие должно соответствовать ГОСТ 30246-94</w:t>
            </w:r>
          </w:p>
        </w:tc>
      </w:tr>
      <w:tr w:rsidR="00FA2FA2" w:rsidRPr="00FA2FA2" w:rsidTr="00D7219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2A" w:rsidRPr="00FA2FA2" w:rsidRDefault="0091012A" w:rsidP="00674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12A" w:rsidRPr="00FA2FA2" w:rsidRDefault="0091012A" w:rsidP="00674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Лента бутиловая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12A" w:rsidRPr="00FA2FA2" w:rsidRDefault="0091012A" w:rsidP="00674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12A" w:rsidRPr="00FA2FA2" w:rsidRDefault="0091012A" w:rsidP="006747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403,6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12A" w:rsidRPr="00FA2FA2" w:rsidRDefault="0091012A" w:rsidP="00674766">
            <w:pPr>
              <w:spacing w:after="0" w:line="240" w:lineRule="auto"/>
              <w:ind w:firstLine="13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Требуется лента бутиловая.</w:t>
            </w:r>
          </w:p>
          <w:p w:rsidR="0091012A" w:rsidRPr="00FA2FA2" w:rsidRDefault="0091012A" w:rsidP="00674766">
            <w:pPr>
              <w:spacing w:after="0" w:line="240" w:lineRule="auto"/>
              <w:ind w:firstLine="13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Должна обеспечивать необходимую надежность и до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л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говечность монтажного шва. Основой должен быть всп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е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ненный полиуретан. Пропитка на основе акрилового клея. Цвет: серый или белый. </w:t>
            </w:r>
          </w:p>
          <w:p w:rsidR="0091012A" w:rsidRPr="00FA2FA2" w:rsidRDefault="0091012A" w:rsidP="00674766">
            <w:pPr>
              <w:spacing w:after="0" w:line="240" w:lineRule="auto"/>
              <w:ind w:firstLine="13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Толщина в сжатом / расширенном состоянии не менее 100мм. Прочность на разрыв минимум 90kPa. Деформ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а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ционная устойчивость не менее 14%. Удлинение до ра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з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рыва минимум 200%. Теплопроводность не менее 0,050 Вт/(м °С) и не более 0,055 Вт/(м °С). Группа воспламен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я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емости должна быть не ниже В</w:t>
            </w:r>
            <w:proofErr w:type="gramStart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proofErr w:type="gramEnd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FA2FA2" w:rsidRPr="00FA2FA2" w:rsidTr="00D7219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2A" w:rsidRPr="00FA2FA2" w:rsidRDefault="0091012A" w:rsidP="00674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12A" w:rsidRPr="00FA2FA2" w:rsidRDefault="0091012A" w:rsidP="00674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Лента бутиловая диффузионная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12A" w:rsidRPr="00FA2FA2" w:rsidRDefault="0091012A" w:rsidP="00674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12A" w:rsidRPr="00FA2FA2" w:rsidRDefault="0091012A" w:rsidP="006747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112,1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12A" w:rsidRPr="00FA2FA2" w:rsidRDefault="0091012A" w:rsidP="00674766">
            <w:pPr>
              <w:spacing w:after="0" w:line="240" w:lineRule="auto"/>
              <w:ind w:firstLine="13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Требуется лента бутиловая диффузионная. Лента должна быть водоизоляционная, паропроницаемая, мембранного типа из нетканого материала высокой прочности. С одной стороны или обеих сторон ленты должны иметь открытый бутиловый или клеевой слои, защищенные </w:t>
            </w:r>
            <w:proofErr w:type="spellStart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антиадгезионной</w:t>
            </w:r>
            <w:proofErr w:type="spellEnd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 бумагой. Лента должна быть предназначена для изоляции стыков от влияния погодных факторов, но в то же время должна быть пар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проницаемой. Лента должна быть в рулонах. Примен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е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ние водоизоляционной, паропроницаемой ленты должно обеспечивать надежную защиту монтажной пены от увлажнения снаружи помещения и способствует выводу влаги из пены. Коэффициент </w:t>
            </w:r>
            <w:proofErr w:type="spellStart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паропроницаемости</w:t>
            </w:r>
            <w:proofErr w:type="spellEnd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 до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л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жен быть не менее 0,15 мг/(</w:t>
            </w:r>
            <w:proofErr w:type="spellStart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м.ч</w:t>
            </w:r>
            <w:proofErr w:type="spellEnd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>. Па). Прочность сцепл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е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ния при отслаивании должна быть не менее 0,32 кгс/см</w:t>
            </w:r>
            <w:proofErr w:type="gramStart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>. Водопроницаемость должна быть не более 600 Па в т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е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чени</w:t>
            </w:r>
            <w:proofErr w:type="gramStart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и</w:t>
            </w:r>
            <w:proofErr w:type="gramEnd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 72ч. Условный срок службы должен быть не менее 10 лет.</w:t>
            </w:r>
          </w:p>
        </w:tc>
      </w:tr>
      <w:tr w:rsidR="00FA2FA2" w:rsidRPr="00FA2FA2" w:rsidTr="00D7219C">
        <w:trPr>
          <w:trHeight w:val="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2A" w:rsidRPr="00FA2FA2" w:rsidRDefault="0091012A" w:rsidP="00674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12A" w:rsidRPr="00FA2FA2" w:rsidRDefault="0091012A" w:rsidP="00674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Болты анкерные оци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н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кованные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12A" w:rsidRPr="00FA2FA2" w:rsidRDefault="0091012A" w:rsidP="00674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кг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12A" w:rsidRPr="00FA2FA2" w:rsidRDefault="0091012A" w:rsidP="006747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5,775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12A" w:rsidRPr="00FA2FA2" w:rsidRDefault="0091012A" w:rsidP="00F70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Требуется анкерный болт. Должен быть предназначе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н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ный для крепления строительных конструкций и обор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у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дования. Болт должен быть в виде прута с резьбовой частью на одном конце и специального приспособления, удерживающего болт внутри конструкций. Болт должен быть изготовлен из конструкционной углеродистой стали, оцинкованный желтым цинком с двойной пассивацией. Класс прочности стали должен быть не менее 5.8. Рез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ь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ба должна быть М10, М12, диаметр должен быть 10,12 мм, полная длина должна быть 120-200 мм, нагрузка на вырывание должна быть не менее 12,9 </w:t>
            </w:r>
            <w:proofErr w:type="spellStart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кН.</w:t>
            </w:r>
            <w:proofErr w:type="spellEnd"/>
          </w:p>
        </w:tc>
      </w:tr>
      <w:tr w:rsidR="00FA2FA2" w:rsidRPr="00FA2FA2" w:rsidTr="00D7219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2A" w:rsidRPr="00FA2FA2" w:rsidRDefault="0091012A" w:rsidP="00674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12A" w:rsidRPr="00FA2FA2" w:rsidRDefault="0091012A" w:rsidP="00674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proofErr w:type="gramStart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Герметик пенопол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и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уретановый (пена мо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н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тажная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12A" w:rsidRPr="00FA2FA2" w:rsidRDefault="0091012A" w:rsidP="00674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12A" w:rsidRPr="00FA2FA2" w:rsidRDefault="0091012A" w:rsidP="006747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176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12A" w:rsidRPr="00FA2FA2" w:rsidRDefault="0091012A" w:rsidP="00674766">
            <w:pPr>
              <w:spacing w:after="0" w:line="240" w:lineRule="auto"/>
              <w:ind w:firstLine="13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Требуется герметик пенополиуретановый (пена мо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н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тажная) типа </w:t>
            </w:r>
            <w:proofErr w:type="spellStart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>Makrofleks</w:t>
            </w:r>
            <w:proofErr w:type="spellEnd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 или эквивалент в баллонах по 750 мл</w:t>
            </w:r>
          </w:p>
          <w:p w:rsidR="0091012A" w:rsidRPr="00FA2FA2" w:rsidRDefault="0091012A" w:rsidP="00674766">
            <w:pPr>
              <w:spacing w:after="0" w:line="240" w:lineRule="auto"/>
              <w:ind w:firstLine="13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Должен представлять собой готовую к применению о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д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нокомпонентную полиуретановую пену, затвердевающую под воздействием влажности воздуха.</w:t>
            </w:r>
          </w:p>
          <w:p w:rsidR="0091012A" w:rsidRPr="00FA2FA2" w:rsidRDefault="0091012A" w:rsidP="00674766">
            <w:pPr>
              <w:spacing w:after="0" w:line="240" w:lineRule="auto"/>
              <w:ind w:firstLine="13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Пена монтажная должна предназначаться </w:t>
            </w:r>
            <w:proofErr w:type="gramStart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для</w:t>
            </w:r>
            <w:proofErr w:type="gramEnd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</w:p>
          <w:p w:rsidR="0091012A" w:rsidRPr="00FA2FA2" w:rsidRDefault="0091012A" w:rsidP="00674766">
            <w:pPr>
              <w:spacing w:after="0" w:line="240" w:lineRule="auto"/>
              <w:ind w:firstLine="14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- монтажа и герметизации дверных и оконных блоков;</w:t>
            </w:r>
          </w:p>
          <w:p w:rsidR="0091012A" w:rsidRPr="00FA2FA2" w:rsidRDefault="0091012A" w:rsidP="00674766">
            <w:pPr>
              <w:spacing w:after="0" w:line="240" w:lineRule="auto"/>
              <w:ind w:firstLine="14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- герметизации щелей, мест соединения кровельных конструкций и изолирующих материалов, швов стыков вокруг труб;</w:t>
            </w:r>
          </w:p>
          <w:p w:rsidR="0091012A" w:rsidRPr="00FA2FA2" w:rsidRDefault="0091012A" w:rsidP="00674766">
            <w:pPr>
              <w:spacing w:after="0" w:line="240" w:lineRule="auto"/>
              <w:ind w:firstLine="14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- создания звукоизолирующих экранов;</w:t>
            </w:r>
          </w:p>
          <w:p w:rsidR="0091012A" w:rsidRPr="00FA2FA2" w:rsidRDefault="0091012A" w:rsidP="00674766">
            <w:pPr>
              <w:spacing w:after="0" w:line="240" w:lineRule="auto"/>
              <w:ind w:firstLine="14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- монтажа строительных панелей, соединения кровел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ь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ных материалов.</w:t>
            </w:r>
          </w:p>
          <w:p w:rsidR="0091012A" w:rsidRPr="00FA2FA2" w:rsidRDefault="0091012A" w:rsidP="00674766">
            <w:pPr>
              <w:spacing w:after="0" w:line="240" w:lineRule="auto"/>
              <w:ind w:firstLine="14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Пена должна иметь следующие характеристики:</w:t>
            </w:r>
          </w:p>
          <w:p w:rsidR="0091012A" w:rsidRPr="00FA2FA2" w:rsidRDefault="0091012A" w:rsidP="00674766">
            <w:pPr>
              <w:spacing w:after="0" w:line="240" w:lineRule="auto"/>
              <w:ind w:firstLine="14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- должна обладать хорошей адгезией ко многим мат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е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риалам;</w:t>
            </w:r>
          </w:p>
          <w:p w:rsidR="0091012A" w:rsidRPr="00FA2FA2" w:rsidRDefault="0091012A" w:rsidP="00674766">
            <w:pPr>
              <w:spacing w:after="0" w:line="240" w:lineRule="auto"/>
              <w:ind w:firstLine="14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- должна обладать высокой тепло- и звукоизоляцией;</w:t>
            </w:r>
          </w:p>
          <w:p w:rsidR="0091012A" w:rsidRPr="00FA2FA2" w:rsidRDefault="0091012A" w:rsidP="00674766">
            <w:pPr>
              <w:spacing w:after="0" w:line="240" w:lineRule="auto"/>
              <w:ind w:firstLine="14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- должна быть устойчива к влажности и старению;</w:t>
            </w:r>
          </w:p>
          <w:p w:rsidR="0091012A" w:rsidRPr="00FA2FA2" w:rsidRDefault="0091012A" w:rsidP="00674766">
            <w:pPr>
              <w:spacing w:after="0" w:line="240" w:lineRule="auto"/>
              <w:ind w:firstLine="13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- должна иметь хорошую заполняющую способность;</w:t>
            </w:r>
          </w:p>
          <w:p w:rsidR="0091012A" w:rsidRPr="00FA2FA2" w:rsidRDefault="0091012A" w:rsidP="00674766">
            <w:pPr>
              <w:spacing w:after="0" w:line="240" w:lineRule="auto"/>
              <w:ind w:firstLine="13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- должна иметь точную дозировку.</w:t>
            </w:r>
          </w:p>
          <w:p w:rsidR="0091012A" w:rsidRPr="00FA2FA2" w:rsidRDefault="0091012A" w:rsidP="00674766">
            <w:pPr>
              <w:spacing w:after="0" w:line="240" w:lineRule="auto"/>
              <w:ind w:firstLine="13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Требуемые технические характеристики:</w:t>
            </w:r>
          </w:p>
          <w:p w:rsidR="0091012A" w:rsidRPr="00FA2FA2" w:rsidRDefault="0091012A" w:rsidP="00674766">
            <w:pPr>
              <w:spacing w:after="0" w:line="240" w:lineRule="auto"/>
              <w:ind w:firstLine="13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Должна представлять собой вязкую смесь, которая должна пениться при выходе из баллона и затвердевать под действием влажности воздуха. Основой должен я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в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ляться полиуретановый </w:t>
            </w:r>
            <w:proofErr w:type="spellStart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преполимер</w:t>
            </w:r>
            <w:proofErr w:type="spellEnd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>. Должна иметь ле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г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кий специфический запах во время затвердевания, в з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а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твердевшем состоянии не должно быть запаха. </w:t>
            </w:r>
          </w:p>
          <w:p w:rsidR="0091012A" w:rsidRPr="00FA2FA2" w:rsidRDefault="0091012A" w:rsidP="00674766">
            <w:pPr>
              <w:spacing w:after="0" w:line="240" w:lineRule="auto"/>
              <w:ind w:firstLine="13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Плотность должна быть менее 50 кг/м3; время отве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р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ждения до исчезновения прилипания от 10 до 20 мин; давление при расширении должно быть менее 500 Н/см</w:t>
            </w:r>
            <w:proofErr w:type="gramStart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; прочность при растяжении / сжатии не менее 5 Н/см2; теплопроводность отвердевшей пены должна быть не более 0,1 </w:t>
            </w:r>
            <w:r w:rsidRPr="00FA2F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мК</w:t>
            </w:r>
            <w:proofErr w:type="spellEnd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; класс </w:t>
            </w:r>
            <w:proofErr w:type="spellStart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пожарноопасности</w:t>
            </w:r>
            <w:proofErr w:type="spellEnd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 отве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р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девшей пены должна быть В3. </w:t>
            </w:r>
          </w:p>
          <w:p w:rsidR="0091012A" w:rsidRPr="00FA2FA2" w:rsidRDefault="0091012A" w:rsidP="00674766">
            <w:pPr>
              <w:spacing w:after="0" w:line="240" w:lineRule="auto"/>
              <w:ind w:firstLine="13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Должна быть упакована в аэрозольные баллоны объ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ё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мом 750 мл. </w:t>
            </w:r>
          </w:p>
          <w:p w:rsidR="0091012A" w:rsidRPr="00FA2FA2" w:rsidRDefault="0091012A" w:rsidP="00674766">
            <w:pPr>
              <w:spacing w:after="0" w:line="240" w:lineRule="auto"/>
              <w:ind w:firstLine="13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Механизм отверждения – влажностная полимеризация.</w:t>
            </w:r>
          </w:p>
        </w:tc>
      </w:tr>
      <w:tr w:rsidR="00FA2FA2" w:rsidRPr="00FA2FA2" w:rsidTr="00D7219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2A" w:rsidRPr="00FA2FA2" w:rsidRDefault="0091012A" w:rsidP="00674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12A" w:rsidRPr="00FA2FA2" w:rsidRDefault="0091012A" w:rsidP="00674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Клей ПВА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12A" w:rsidRPr="00FA2FA2" w:rsidRDefault="0091012A" w:rsidP="00674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кг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12A" w:rsidRPr="00FA2FA2" w:rsidRDefault="0091012A" w:rsidP="006747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17,33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12A" w:rsidRPr="00FA2FA2" w:rsidRDefault="0091012A" w:rsidP="00674766">
            <w:pPr>
              <w:spacing w:after="0" w:line="240" w:lineRule="auto"/>
              <w:ind w:firstLine="13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Требуется клей ПВА, который должен иметь вид густой, сметанообразной смеси с некоторым запахом винилов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го спирта. Это должна быть дисперсия ПВАД (полив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и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нилацетата в воде), пластификаторов и всевозможных добавок. Клей должен быть не ядовит и совершенно бе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з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вреден для кожи. Все добавки должны отличаться экол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гической безопасностью.</w:t>
            </w:r>
          </w:p>
          <w:p w:rsidR="0091012A" w:rsidRPr="00FA2FA2" w:rsidRDefault="0091012A" w:rsidP="00674766">
            <w:pPr>
              <w:spacing w:after="0" w:line="240" w:lineRule="auto"/>
              <w:ind w:firstLine="13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Требуемые технические характеристики: </w:t>
            </w:r>
          </w:p>
          <w:p w:rsidR="0091012A" w:rsidRPr="00FA2FA2" w:rsidRDefault="0091012A" w:rsidP="00674766">
            <w:pPr>
              <w:spacing w:after="0" w:line="240" w:lineRule="auto"/>
              <w:ind w:firstLine="13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- должен  иметь клеящую способность (от 400 до 550 Н/м).</w:t>
            </w:r>
          </w:p>
          <w:p w:rsidR="0091012A" w:rsidRPr="00FA2FA2" w:rsidRDefault="0091012A" w:rsidP="00674766">
            <w:pPr>
              <w:spacing w:after="0" w:line="240" w:lineRule="auto"/>
              <w:ind w:firstLine="13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- должен быть </w:t>
            </w:r>
            <w:proofErr w:type="spellStart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пожар</w:t>
            </w:r>
            <w:proofErr w:type="gramStart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proofErr w:type="spellEnd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proofErr w:type="gramEnd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 и взрывобезопасным, влаг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стойким и влагонепроницаемым, нетоксичным;</w:t>
            </w:r>
          </w:p>
          <w:p w:rsidR="0091012A" w:rsidRPr="00FA2FA2" w:rsidRDefault="0091012A" w:rsidP="00674766">
            <w:pPr>
              <w:spacing w:after="0" w:line="240" w:lineRule="auto"/>
              <w:ind w:firstLine="13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- должен образовывать прочную тонкую прозрачную пленку.</w:t>
            </w:r>
          </w:p>
          <w:p w:rsidR="0091012A" w:rsidRPr="00FA2FA2" w:rsidRDefault="0091012A" w:rsidP="00674766">
            <w:pPr>
              <w:spacing w:after="0" w:line="240" w:lineRule="auto"/>
              <w:ind w:firstLine="13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время полного высыхания не более 24 часов; мороз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устойчивость не менее 4 циклов; срок хранения не менее 3 месяцев.</w:t>
            </w:r>
          </w:p>
        </w:tc>
      </w:tr>
      <w:tr w:rsidR="00FA2FA2" w:rsidRPr="00FA2FA2" w:rsidTr="00D7219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2A" w:rsidRPr="00FA2FA2" w:rsidRDefault="0091012A" w:rsidP="00674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12A" w:rsidRPr="00FA2FA2" w:rsidRDefault="0091012A" w:rsidP="00674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Растворитель для л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а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кокрасочных матери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а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лов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12A" w:rsidRPr="00FA2FA2" w:rsidRDefault="0091012A" w:rsidP="00674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12A" w:rsidRPr="00FA2FA2" w:rsidRDefault="0091012A" w:rsidP="006747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0,0004 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12A" w:rsidRPr="00FA2FA2" w:rsidRDefault="0091012A" w:rsidP="00674766">
            <w:pPr>
              <w:spacing w:after="0" w:line="240" w:lineRule="auto"/>
              <w:ind w:firstLine="13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Требуется растворитель, предназначенный для ра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з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бавления лакокрасочных материалов на основе полив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и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нилхлоридных хлорированных смол, таких как: смола ПСХ-ЛС и ПСХ-ЛН, сополимеров винилхлорида и эпо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к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сидных смол.</w:t>
            </w:r>
          </w:p>
          <w:p w:rsidR="0091012A" w:rsidRPr="00FA2FA2" w:rsidRDefault="0091012A" w:rsidP="00674766">
            <w:pPr>
              <w:spacing w:after="0" w:line="240" w:lineRule="auto"/>
              <w:ind w:firstLine="13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Должен представлять собой смесь летучих органич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е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ских растворителей: сложных эфиров, кетонов, аромат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и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ческих углеводородов.</w:t>
            </w:r>
          </w:p>
          <w:p w:rsidR="0091012A" w:rsidRPr="00FA2FA2" w:rsidRDefault="0091012A" w:rsidP="00674766">
            <w:pPr>
              <w:spacing w:after="0" w:line="240" w:lineRule="auto"/>
              <w:ind w:firstLine="13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Необходимы технические характеристики:</w:t>
            </w:r>
          </w:p>
          <w:p w:rsidR="0091012A" w:rsidRPr="00FA2FA2" w:rsidRDefault="0091012A" w:rsidP="00674766">
            <w:pPr>
              <w:spacing w:after="0" w:line="240" w:lineRule="auto"/>
              <w:ind w:firstLine="13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Внешний вид: бесцветная, желтоватая однородная пр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зрачная жидкость без видимых взвешенных частиц. </w:t>
            </w:r>
          </w:p>
          <w:p w:rsidR="0091012A" w:rsidRPr="00FA2FA2" w:rsidRDefault="0091012A" w:rsidP="00674766">
            <w:pPr>
              <w:spacing w:after="0" w:line="240" w:lineRule="auto"/>
              <w:ind w:firstLine="13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Массовая доля воды по Фишеру не более 1,0 %; лет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у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честь по этиловому эфиру в диапазоне от 5 до 20; ки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лотное число, мг КОН/г, не более 0,1; число коагуляции, %, 22-30; температура вспышки </w:t>
            </w:r>
            <w:proofErr w:type="gramStart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в</w:t>
            </w:r>
            <w:proofErr w:type="gramEnd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 закрытом </w:t>
            </w:r>
            <w:proofErr w:type="spellStart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тигеле</w:t>
            </w:r>
            <w:proofErr w:type="spellEnd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 от -3 до -12 </w:t>
            </w:r>
            <w:r w:rsidRPr="00FA2FA2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0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С; массовая доля </w:t>
            </w:r>
            <w:proofErr w:type="spellStart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бутилацетата</w:t>
            </w:r>
            <w:proofErr w:type="spellEnd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 не более 30.</w:t>
            </w:r>
          </w:p>
          <w:p w:rsidR="0091012A" w:rsidRPr="00FA2FA2" w:rsidRDefault="0091012A" w:rsidP="00674766">
            <w:pPr>
              <w:spacing w:after="0" w:line="240" w:lineRule="auto"/>
              <w:ind w:firstLine="13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Должен соответствовать требованиям ГОСТ 7827-74.</w:t>
            </w:r>
          </w:p>
        </w:tc>
      </w:tr>
      <w:tr w:rsidR="00FA2FA2" w:rsidRPr="00FA2FA2" w:rsidTr="00D7219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2A" w:rsidRPr="00FA2FA2" w:rsidRDefault="0091012A" w:rsidP="00674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12A" w:rsidRPr="00FA2FA2" w:rsidRDefault="0091012A" w:rsidP="00674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Лента ПСУЛ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12A" w:rsidRPr="00FA2FA2" w:rsidRDefault="0091012A" w:rsidP="00674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12A" w:rsidRPr="00FA2FA2" w:rsidRDefault="0091012A" w:rsidP="006747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224,2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12A" w:rsidRPr="00FA2FA2" w:rsidRDefault="0091012A" w:rsidP="00674766">
            <w:pPr>
              <w:spacing w:after="0" w:line="240" w:lineRule="auto"/>
              <w:ind w:firstLine="13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Требуется лента ПСУЛ.</w:t>
            </w:r>
            <w:r w:rsidR="001E3453"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Предварительно сжатая </w:t>
            </w:r>
            <w:proofErr w:type="spellStart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сам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расширяющаяся</w:t>
            </w:r>
            <w:proofErr w:type="spellEnd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 уплотнительная лента должна пре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д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ставлять собой самоклеющуюся пенополиуретановую ленту, пропитанную специальным составом. Должна обеспечивать необходимую надежность и долговечность монтажного шва. Основой должен быть вспененный п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лиуретан. Пропитка на основе акрилового клея. Цвет: серый или белый. </w:t>
            </w:r>
          </w:p>
          <w:p w:rsidR="0091012A" w:rsidRPr="00FA2FA2" w:rsidRDefault="0091012A" w:rsidP="00674766">
            <w:pPr>
              <w:spacing w:after="0" w:line="240" w:lineRule="auto"/>
              <w:ind w:firstLine="13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Толщина в сжатом / расширенном состоянии не менее 100мм. Прочность на разрыв минимум 90kPa. Деформ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а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ционная устойчивость не менее 14%. Удлинение до ра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з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рыва минимум 200%. Теплопроводность не менее 0,050 Вт/(м °С) и не более 0,055 Вт/(м °С). Группа воспламен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я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емости должна быть не ниже В</w:t>
            </w:r>
            <w:proofErr w:type="gramStart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proofErr w:type="gramEnd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FA2FA2" w:rsidRPr="00FA2FA2" w:rsidTr="00D7219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2A" w:rsidRPr="00FA2FA2" w:rsidRDefault="0091012A" w:rsidP="00674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12A" w:rsidRPr="00FA2FA2" w:rsidRDefault="0091012A" w:rsidP="00674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Грунтовка для вну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т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ренних работ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12A" w:rsidRPr="00FA2FA2" w:rsidRDefault="0091012A" w:rsidP="00674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12A" w:rsidRPr="00FA2FA2" w:rsidRDefault="0091012A" w:rsidP="006747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0,0051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12A" w:rsidRPr="00FA2FA2" w:rsidRDefault="0091012A" w:rsidP="00674766">
            <w:pPr>
              <w:spacing w:after="0" w:line="240" w:lineRule="auto"/>
              <w:ind w:firstLine="13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Требуется грунтовка для внутренних работ ВАК-01-У или эквивалент</w:t>
            </w:r>
          </w:p>
          <w:p w:rsidR="0091012A" w:rsidRPr="00FA2FA2" w:rsidRDefault="0091012A" w:rsidP="00674766">
            <w:pPr>
              <w:spacing w:after="0" w:line="240" w:lineRule="auto"/>
              <w:ind w:firstLine="13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Назначение: Грунтовка предназначена для грунтования непрочных поверхностей (старый бетон, кирпич и т.п.). </w:t>
            </w:r>
          </w:p>
          <w:p w:rsidR="0091012A" w:rsidRPr="00FA2FA2" w:rsidRDefault="0091012A" w:rsidP="00674766">
            <w:pPr>
              <w:spacing w:after="0" w:line="240" w:lineRule="auto"/>
              <w:ind w:firstLine="13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Основные необходимые характеристики:</w:t>
            </w:r>
          </w:p>
          <w:p w:rsidR="0091012A" w:rsidRPr="00FA2FA2" w:rsidRDefault="0091012A" w:rsidP="00674766">
            <w:pPr>
              <w:spacing w:after="0" w:line="240" w:lineRule="auto"/>
              <w:ind w:firstLine="13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Массовая доля нелетучих веществ грунтовки должна быть более 20% . Кислотность не менее 1 не более 11,  время высыхания при температуре (20±2)°</w:t>
            </w:r>
            <w:proofErr w:type="gramStart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End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 – не более 20ч, </w:t>
            </w:r>
            <w:proofErr w:type="gramStart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условная</w:t>
            </w:r>
            <w:proofErr w:type="gramEnd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 вязкость при температуре (20,0±0,5) °С по вискозиметру ВЗ-246 диаметром сопла 4 мм – не меньше 12с,  степень </w:t>
            </w:r>
            <w:proofErr w:type="spellStart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перетира</w:t>
            </w:r>
            <w:proofErr w:type="spellEnd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, мкм, не более 80мкм. </w:t>
            </w:r>
            <w:proofErr w:type="spellStart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Смыва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е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мость</w:t>
            </w:r>
            <w:proofErr w:type="spellEnd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 пленки не более 6,5г/м</w:t>
            </w:r>
            <w:proofErr w:type="gramStart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>. Грунтовка должна соо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т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ветствовать  требованиям ГОСТ  </w:t>
            </w:r>
            <w:proofErr w:type="gramStart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Р</w:t>
            </w:r>
            <w:proofErr w:type="gramEnd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 52020-2003.</w:t>
            </w:r>
          </w:p>
        </w:tc>
      </w:tr>
      <w:tr w:rsidR="00FA2FA2" w:rsidRPr="00FA2FA2" w:rsidTr="00D7219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2A" w:rsidRPr="00FA2FA2" w:rsidRDefault="0091012A" w:rsidP="00674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12A" w:rsidRPr="00FA2FA2" w:rsidRDefault="0091012A" w:rsidP="00674766">
            <w:pPr>
              <w:rPr>
                <w:rFonts w:ascii="Arial" w:hAnsi="Arial" w:cs="Arial"/>
                <w:sz w:val="20"/>
                <w:szCs w:val="20"/>
              </w:rPr>
            </w:pPr>
            <w:r w:rsidRPr="00FA2FA2">
              <w:rPr>
                <w:rFonts w:ascii="Arial" w:hAnsi="Arial" w:cs="Arial"/>
                <w:sz w:val="20"/>
                <w:szCs w:val="20"/>
              </w:rPr>
              <w:t xml:space="preserve">Дюбели монтажные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12A" w:rsidRPr="00FA2FA2" w:rsidRDefault="0091012A" w:rsidP="00682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FA2">
              <w:rPr>
                <w:rFonts w:ascii="Arial" w:hAnsi="Arial" w:cs="Arial"/>
                <w:sz w:val="20"/>
                <w:szCs w:val="20"/>
              </w:rPr>
              <w:t>10 шт.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12A" w:rsidRPr="00FA2FA2" w:rsidRDefault="009101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FA2">
              <w:rPr>
                <w:rFonts w:ascii="Arial" w:hAnsi="Arial" w:cs="Arial"/>
                <w:sz w:val="20"/>
                <w:szCs w:val="20"/>
              </w:rPr>
              <w:t>67,26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12A" w:rsidRPr="00FA2FA2" w:rsidRDefault="0091012A" w:rsidP="00CA7A9F">
            <w:pPr>
              <w:spacing w:after="0" w:line="240" w:lineRule="auto"/>
              <w:ind w:firstLine="13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Требуется крепежный элемент, использующийся для монтажа оборудования и конструкций совместно с </w:t>
            </w:r>
            <w:proofErr w:type="spellStart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сам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резами</w:t>
            </w:r>
            <w:proofErr w:type="spellEnd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 или шурупами. Полиэтиленовый дюбель с усик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а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ми, за счет широкой зоны расклинивания, должен надежно фиксироваться в полнотелых материалах: б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е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тоне, железобетоне, кирпиче, природном камне, требу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е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мый размер длина 130-150мм, диаметр 10 мм.</w:t>
            </w:r>
          </w:p>
        </w:tc>
      </w:tr>
      <w:tr w:rsidR="00FA2FA2" w:rsidRPr="00FA2FA2" w:rsidTr="00D7219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2A" w:rsidRPr="00FA2FA2" w:rsidRDefault="0091012A" w:rsidP="00674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12A" w:rsidRPr="00FA2FA2" w:rsidRDefault="0091012A" w:rsidP="00674766">
            <w:pPr>
              <w:rPr>
                <w:rFonts w:ascii="Arial" w:hAnsi="Arial" w:cs="Arial"/>
                <w:sz w:val="20"/>
                <w:szCs w:val="20"/>
              </w:rPr>
            </w:pPr>
            <w:r w:rsidRPr="00FA2FA2">
              <w:rPr>
                <w:rFonts w:ascii="Arial" w:hAnsi="Arial" w:cs="Arial"/>
                <w:sz w:val="20"/>
                <w:szCs w:val="20"/>
              </w:rPr>
              <w:t>Уголок ПВХ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12A" w:rsidRPr="00FA2FA2" w:rsidRDefault="0091012A" w:rsidP="00682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FA2"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12A" w:rsidRPr="00FA2FA2" w:rsidRDefault="0091012A" w:rsidP="002E5D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FA2">
              <w:rPr>
                <w:rFonts w:ascii="Arial" w:hAnsi="Arial" w:cs="Arial"/>
                <w:sz w:val="20"/>
                <w:szCs w:val="20"/>
              </w:rPr>
              <w:t>216,4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12A" w:rsidRPr="00FA2FA2" w:rsidRDefault="0091012A" w:rsidP="00674766">
            <w:pPr>
              <w:spacing w:after="0" w:line="240" w:lineRule="auto"/>
              <w:ind w:firstLine="13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Требуется уголок пластиковый</w:t>
            </w:r>
            <w:proofErr w:type="gramStart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proofErr w:type="gramEnd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д</w:t>
            </w:r>
            <w:proofErr w:type="gramEnd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олжен быть предн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а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значен для отделки и защиты 90 градусных стыков отд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е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лочных поверхностей. Уголок должен быть изготовлен из жесткого поливинилхлорида (ПВХ). Изделие должно иметь следующие свойства: легкость обработки; прост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та монтажа; </w:t>
            </w:r>
            <w:proofErr w:type="spellStart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влагоустойчивость</w:t>
            </w:r>
            <w:proofErr w:type="spellEnd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; цветоустойчивость; </w:t>
            </w:r>
            <w:proofErr w:type="spellStart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эк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логичность</w:t>
            </w:r>
            <w:proofErr w:type="spellEnd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>; пожаробезопасность; длительный срок службы; привлекательный внешний вид. Цвет должен быть белый, поверхность должна быть матовая. Разм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е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ры должны быть: 25*25мм, длина 2,7-3,0 м.</w:t>
            </w:r>
          </w:p>
        </w:tc>
      </w:tr>
      <w:tr w:rsidR="00FA2FA2" w:rsidRPr="00FA2FA2" w:rsidTr="00D7219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2A" w:rsidRPr="00FA2FA2" w:rsidRDefault="0091012A" w:rsidP="00674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12A" w:rsidRPr="00FA2FA2" w:rsidRDefault="0091012A" w:rsidP="00674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Бруски обрезные хвойных пород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12A" w:rsidRPr="00FA2FA2" w:rsidRDefault="0091012A" w:rsidP="00674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М3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12A" w:rsidRPr="00FA2FA2" w:rsidRDefault="0091012A" w:rsidP="006747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0,1444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12A" w:rsidRPr="00FA2FA2" w:rsidRDefault="0091012A" w:rsidP="00674766">
            <w:pPr>
              <w:spacing w:after="0" w:line="240" w:lineRule="auto"/>
              <w:ind w:firstLine="13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Требуются бруски обрезные со следующими характ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е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ристиками:</w:t>
            </w:r>
          </w:p>
          <w:p w:rsidR="0091012A" w:rsidRPr="00FA2FA2" w:rsidRDefault="0091012A" w:rsidP="00674766">
            <w:pPr>
              <w:spacing w:after="0" w:line="240" w:lineRule="auto"/>
              <w:ind w:firstLine="13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Должны быть изготовлены из цельной хвойной древ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е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сины. Бруски должны быть высушены естественным или искусственным способом, влажность древесины не должна превышать 25%. </w:t>
            </w:r>
          </w:p>
          <w:p w:rsidR="0091012A" w:rsidRPr="00FA2FA2" w:rsidRDefault="0091012A" w:rsidP="00674766">
            <w:pPr>
              <w:spacing w:after="0" w:line="240" w:lineRule="auto"/>
              <w:ind w:firstLine="13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Материал должен быть прочный, мало подвержен ге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метрическим изменениям при внешних воздействиях, должен быть долговечным. </w:t>
            </w:r>
          </w:p>
          <w:p w:rsidR="0091012A" w:rsidRPr="00FA2FA2" w:rsidRDefault="0091012A" w:rsidP="00674766">
            <w:pPr>
              <w:spacing w:after="0" w:line="240" w:lineRule="auto"/>
              <w:ind w:firstLine="13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Длина должна быть не менее 4 и не более 6,5 м; шир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и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на должна быть не менее 75 и не более 150 мм; толщина должна быть 40-75 мм. Сорт должен быть не хуже III.</w:t>
            </w:r>
          </w:p>
          <w:p w:rsidR="0091012A" w:rsidRPr="00FA2FA2" w:rsidRDefault="0091012A" w:rsidP="00674766">
            <w:pPr>
              <w:spacing w:after="0" w:line="240" w:lineRule="auto"/>
              <w:ind w:firstLine="13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Должны соответствовать требованиям ГОСТ 8486-86.</w:t>
            </w:r>
          </w:p>
        </w:tc>
      </w:tr>
      <w:tr w:rsidR="00FA2FA2" w:rsidRPr="00FA2FA2" w:rsidTr="00D7219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2A" w:rsidRPr="00FA2FA2" w:rsidRDefault="0091012A" w:rsidP="00674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12A" w:rsidRPr="00FA2FA2" w:rsidRDefault="0091012A" w:rsidP="00674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Клинья пластиковые монтажные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12A" w:rsidRPr="00FA2FA2" w:rsidRDefault="0091012A" w:rsidP="00674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шт.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12A" w:rsidRPr="00FA2FA2" w:rsidRDefault="0091012A" w:rsidP="006747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1177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12A" w:rsidRPr="00FA2FA2" w:rsidRDefault="0091012A" w:rsidP="00674766">
            <w:pPr>
              <w:spacing w:after="0" w:line="240" w:lineRule="auto"/>
              <w:ind w:firstLine="13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Требуются клинья пластиковые монтажные. Монтажные клинья должны быть предназначены для расклинивания и юстировки строительных элементов и систем, монтажа окон и дверей в проеме, выравнивания окон и дверей относительно четверти проема, откосных работ, устано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в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ки ламинированного пола, паркета, выравнивания кро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в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ли, установки лаг и лестниц. Надежное расклинивание и фиксация строительных элементов должны обеспеч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и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ваться благодаря наличию пилообразных зубьев, расп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ложенных с двух сторон по всей поверхности и наход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я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щихся к ней под </w:t>
            </w:r>
            <w:proofErr w:type="spellStart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углом</w:t>
            </w:r>
            <w:proofErr w:type="gramStart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>.Т</w:t>
            </w:r>
            <w:proofErr w:type="gramEnd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очность</w:t>
            </w:r>
            <w:proofErr w:type="spellEnd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 выравнивания обесп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е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чивается зубьями, расположенными по обе стороны кл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и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на, шаг должен составлять 0,5 мм.</w:t>
            </w:r>
          </w:p>
        </w:tc>
      </w:tr>
      <w:tr w:rsidR="00FA2FA2" w:rsidRPr="00FA2FA2" w:rsidTr="00D7219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2A" w:rsidRPr="00FA2FA2" w:rsidRDefault="0091012A" w:rsidP="00674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12A" w:rsidRPr="00FA2FA2" w:rsidRDefault="0091012A" w:rsidP="00155E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Плиты из пенопласта полистирольного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12A" w:rsidRPr="00FA2FA2" w:rsidRDefault="0091012A" w:rsidP="00674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М3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12A" w:rsidRPr="00FA2FA2" w:rsidRDefault="0091012A" w:rsidP="002E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2,83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12A" w:rsidRPr="00FA2FA2" w:rsidRDefault="0091012A" w:rsidP="00155EDA">
            <w:pPr>
              <w:spacing w:after="0" w:line="240" w:lineRule="auto"/>
              <w:ind w:firstLine="13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Требуются плиты пенополистирольные теплоизоляц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и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онные, должны быть </w:t>
            </w:r>
            <w:proofErr w:type="spellStart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предназначенны</w:t>
            </w:r>
            <w:proofErr w:type="spellEnd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 для тепловой из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ляции отдельных элементов строительных конструкций. Должны обладать следующими техническими параме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т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рами:</w:t>
            </w:r>
          </w:p>
          <w:p w:rsidR="0091012A" w:rsidRPr="00FA2FA2" w:rsidRDefault="0091012A" w:rsidP="001F2D35">
            <w:pPr>
              <w:spacing w:after="0" w:line="240" w:lineRule="auto"/>
              <w:ind w:firstLine="13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Плотность, </w:t>
            </w:r>
            <w:proofErr w:type="gramStart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кг</w:t>
            </w:r>
            <w:proofErr w:type="gramEnd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>/м3, не менее 35-45;</w:t>
            </w:r>
          </w:p>
          <w:p w:rsidR="0091012A" w:rsidRPr="00FA2FA2" w:rsidRDefault="0091012A" w:rsidP="001F2D35">
            <w:pPr>
              <w:spacing w:after="0" w:line="240" w:lineRule="auto"/>
              <w:ind w:firstLine="13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Прочность на сжатие</w:t>
            </w:r>
            <w:r w:rsidRPr="00FA2F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кПа, не</w:t>
            </w:r>
            <w:r w:rsidRPr="00FA2F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менее 250-350;</w:t>
            </w:r>
          </w:p>
          <w:p w:rsidR="0091012A" w:rsidRPr="00FA2FA2" w:rsidRDefault="0091012A" w:rsidP="001F2D35">
            <w:pPr>
              <w:spacing w:after="0" w:line="240" w:lineRule="auto"/>
              <w:ind w:firstLine="13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Предел прочности при изгибе, кПа, не менее 450-550;</w:t>
            </w:r>
          </w:p>
          <w:p w:rsidR="0091012A" w:rsidRPr="00FA2FA2" w:rsidRDefault="0091012A" w:rsidP="001F2D35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Теплопроводность плит в сухом состоянии при темп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е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ратуре (10 +/- 1) °C (283 К), Вт/(</w:t>
            </w:r>
            <w:proofErr w:type="spellStart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м·К</w:t>
            </w:r>
            <w:proofErr w:type="spellEnd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>), не более 0,036; Те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лопроводность плит в сухом состоянии при температуре (25 +/- 5) °C (298 К), Вт/(</w:t>
            </w:r>
            <w:proofErr w:type="spellStart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м·К</w:t>
            </w:r>
            <w:proofErr w:type="spellEnd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>), не более 0,038; Влажность, % по массе, не более</w:t>
            </w:r>
            <w:proofErr w:type="gramStart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proofErr w:type="gramEnd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proofErr w:type="spellStart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Водопоглощение</w:t>
            </w:r>
            <w:proofErr w:type="spellEnd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 за 24 ч, % по объему, 0,2-0,5; Время самостоятельного горения, с, не более 4.</w:t>
            </w:r>
          </w:p>
          <w:p w:rsidR="0091012A" w:rsidRPr="00FA2FA2" w:rsidRDefault="0091012A" w:rsidP="001F2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Плиты должны быть </w:t>
            </w:r>
            <w:proofErr w:type="spellStart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соследующими</w:t>
            </w:r>
            <w:proofErr w:type="spellEnd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 пожарно-техническими показателями:</w:t>
            </w:r>
          </w:p>
          <w:p w:rsidR="0091012A" w:rsidRPr="00FA2FA2" w:rsidRDefault="0091012A" w:rsidP="001F2D3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- группа горючести Г;</w:t>
            </w:r>
          </w:p>
          <w:p w:rsidR="0091012A" w:rsidRPr="00FA2FA2" w:rsidRDefault="0091012A" w:rsidP="001F2D3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- группа воспламеняемости</w:t>
            </w:r>
            <w:proofErr w:type="gramStart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 В</w:t>
            </w:r>
            <w:proofErr w:type="gramEnd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91012A" w:rsidRPr="00FA2FA2" w:rsidRDefault="0091012A" w:rsidP="001F2D3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- группа дымообразующей способности</w:t>
            </w:r>
            <w:proofErr w:type="gramStart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 Д</w:t>
            </w:r>
            <w:proofErr w:type="gramEnd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91012A" w:rsidRPr="00FA2FA2" w:rsidRDefault="0091012A" w:rsidP="001F2D3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- группа по токсичности продуктов горения Т.</w:t>
            </w:r>
          </w:p>
          <w:p w:rsidR="0091012A" w:rsidRPr="00FA2FA2" w:rsidRDefault="0091012A" w:rsidP="001F2D35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Плиты должны соответствовать ГОСТ 15588-2014</w:t>
            </w:r>
          </w:p>
        </w:tc>
      </w:tr>
      <w:tr w:rsidR="00FA2FA2" w:rsidRPr="00FA2FA2" w:rsidTr="00D7219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2A" w:rsidRPr="00FA2FA2" w:rsidRDefault="0091012A" w:rsidP="00674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12A" w:rsidRPr="00FA2FA2" w:rsidRDefault="0091012A" w:rsidP="00674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Грунтовка полиакр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и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ловая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12A" w:rsidRPr="00FA2FA2" w:rsidRDefault="0091012A" w:rsidP="00674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кг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12A" w:rsidRPr="00FA2FA2" w:rsidRDefault="0091012A" w:rsidP="006747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0,1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12A" w:rsidRPr="00FA2FA2" w:rsidRDefault="0091012A" w:rsidP="0067476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Грунтовка полиакриловая должна </w:t>
            </w:r>
            <w:r w:rsidRPr="00FA2FA2">
              <w:rPr>
                <w:rFonts w:ascii="Arial" w:hAnsi="Arial" w:cs="Arial"/>
                <w:sz w:val="20"/>
                <w:szCs w:val="20"/>
              </w:rPr>
              <w:t>после нанесения на поверхность образовывать твердую прозрачную или непрозрачную пленку, обладающую защитными или сп</w:t>
            </w:r>
            <w:r w:rsidRPr="00FA2FA2">
              <w:rPr>
                <w:rFonts w:ascii="Arial" w:hAnsi="Arial" w:cs="Arial"/>
                <w:sz w:val="20"/>
                <w:szCs w:val="20"/>
              </w:rPr>
              <w:t>е</w:t>
            </w:r>
            <w:r w:rsidRPr="00FA2FA2">
              <w:rPr>
                <w:rFonts w:ascii="Arial" w:hAnsi="Arial" w:cs="Arial"/>
                <w:sz w:val="20"/>
                <w:szCs w:val="20"/>
              </w:rPr>
              <w:t>циальными техническими свойствами. Должна быть предназначена для повышения адгезии к окрашиваемой поверхности и покрывным слоям. После высыхания должна образовываться однородная без кратеров, пор и морщин поверхность. Массовая доля нелетучих в</w:t>
            </w:r>
            <w:r w:rsidRPr="00FA2FA2">
              <w:rPr>
                <w:rFonts w:ascii="Arial" w:hAnsi="Arial" w:cs="Arial"/>
                <w:sz w:val="20"/>
                <w:szCs w:val="20"/>
              </w:rPr>
              <w:t>е</w:t>
            </w:r>
            <w:r w:rsidRPr="00FA2FA2">
              <w:rPr>
                <w:rFonts w:ascii="Arial" w:hAnsi="Arial" w:cs="Arial"/>
                <w:sz w:val="20"/>
                <w:szCs w:val="20"/>
              </w:rPr>
              <w:t>ществ, %, должна быть не менее 28. Водородный пок</w:t>
            </w:r>
            <w:r w:rsidRPr="00FA2FA2">
              <w:rPr>
                <w:rFonts w:ascii="Arial" w:hAnsi="Arial" w:cs="Arial"/>
                <w:sz w:val="20"/>
                <w:szCs w:val="20"/>
              </w:rPr>
              <w:t>а</w:t>
            </w:r>
            <w:r w:rsidRPr="00FA2FA2">
              <w:rPr>
                <w:rFonts w:ascii="Arial" w:hAnsi="Arial" w:cs="Arial"/>
                <w:sz w:val="20"/>
                <w:szCs w:val="20"/>
              </w:rPr>
              <w:t>затель должен быть 6,5-9,5. Время высыхания до степ</w:t>
            </w:r>
            <w:r w:rsidRPr="00FA2FA2">
              <w:rPr>
                <w:rFonts w:ascii="Arial" w:hAnsi="Arial" w:cs="Arial"/>
                <w:sz w:val="20"/>
                <w:szCs w:val="20"/>
              </w:rPr>
              <w:t>е</w:t>
            </w:r>
            <w:r w:rsidRPr="00FA2FA2">
              <w:rPr>
                <w:rFonts w:ascii="Arial" w:hAnsi="Arial" w:cs="Arial"/>
                <w:sz w:val="20"/>
                <w:szCs w:val="20"/>
              </w:rPr>
              <w:t xml:space="preserve">ни 3 не более 12 часов. Должна обладать степенью </w:t>
            </w:r>
            <w:proofErr w:type="spellStart"/>
            <w:r w:rsidRPr="00FA2FA2">
              <w:rPr>
                <w:rFonts w:ascii="Arial" w:hAnsi="Arial" w:cs="Arial"/>
                <w:sz w:val="20"/>
                <w:szCs w:val="20"/>
              </w:rPr>
              <w:t>п</w:t>
            </w:r>
            <w:r w:rsidRPr="00FA2FA2">
              <w:rPr>
                <w:rFonts w:ascii="Arial" w:hAnsi="Arial" w:cs="Arial"/>
                <w:sz w:val="20"/>
                <w:szCs w:val="20"/>
              </w:rPr>
              <w:t>е</w:t>
            </w:r>
            <w:r w:rsidRPr="00FA2FA2">
              <w:rPr>
                <w:rFonts w:ascii="Arial" w:hAnsi="Arial" w:cs="Arial"/>
                <w:sz w:val="20"/>
                <w:szCs w:val="20"/>
              </w:rPr>
              <w:t>ретира</w:t>
            </w:r>
            <w:proofErr w:type="spellEnd"/>
            <w:r w:rsidRPr="00FA2FA2">
              <w:rPr>
                <w:rFonts w:ascii="Arial" w:hAnsi="Arial" w:cs="Arial"/>
                <w:sz w:val="20"/>
                <w:szCs w:val="20"/>
              </w:rPr>
              <w:t xml:space="preserve"> не более 70 мкм. </w:t>
            </w:r>
            <w:proofErr w:type="spellStart"/>
            <w:r w:rsidRPr="00FA2FA2">
              <w:rPr>
                <w:rFonts w:ascii="Arial" w:hAnsi="Arial" w:cs="Arial"/>
                <w:sz w:val="20"/>
                <w:szCs w:val="20"/>
              </w:rPr>
              <w:t>Смываемость</w:t>
            </w:r>
            <w:proofErr w:type="spellEnd"/>
            <w:r w:rsidRPr="00FA2FA2">
              <w:rPr>
                <w:rFonts w:ascii="Arial" w:hAnsi="Arial" w:cs="Arial"/>
                <w:sz w:val="20"/>
                <w:szCs w:val="20"/>
              </w:rPr>
              <w:t xml:space="preserve"> пленки должна быть не более 3,5 г/м</w:t>
            </w:r>
            <w:proofErr w:type="gramStart"/>
            <w:r w:rsidRPr="00FA2FA2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FA2FA2">
              <w:rPr>
                <w:rFonts w:ascii="Arial" w:hAnsi="Arial" w:cs="Arial"/>
                <w:sz w:val="20"/>
                <w:szCs w:val="20"/>
              </w:rPr>
              <w:t>. Условная вязкость  при темпер</w:t>
            </w:r>
            <w:r w:rsidRPr="00FA2FA2">
              <w:rPr>
                <w:rFonts w:ascii="Arial" w:hAnsi="Arial" w:cs="Arial"/>
                <w:sz w:val="20"/>
                <w:szCs w:val="20"/>
              </w:rPr>
              <w:t>а</w:t>
            </w:r>
            <w:r w:rsidRPr="00FA2FA2">
              <w:rPr>
                <w:rFonts w:ascii="Arial" w:hAnsi="Arial" w:cs="Arial"/>
                <w:sz w:val="20"/>
                <w:szCs w:val="20"/>
              </w:rPr>
              <w:t xml:space="preserve">туре 20 град. С по </w:t>
            </w:r>
            <w:proofErr w:type="spellStart"/>
            <w:r w:rsidRPr="00FA2FA2">
              <w:rPr>
                <w:rFonts w:ascii="Arial" w:hAnsi="Arial" w:cs="Arial"/>
                <w:sz w:val="20"/>
                <w:szCs w:val="20"/>
              </w:rPr>
              <w:t>визкозиметру</w:t>
            </w:r>
            <w:proofErr w:type="spellEnd"/>
            <w:r w:rsidRPr="00FA2FA2">
              <w:rPr>
                <w:rFonts w:ascii="Arial" w:hAnsi="Arial" w:cs="Arial"/>
                <w:sz w:val="20"/>
                <w:szCs w:val="20"/>
              </w:rPr>
              <w:t xml:space="preserve"> ВЗ -246 диаметром со</w:t>
            </w:r>
            <w:r w:rsidRPr="00FA2FA2">
              <w:rPr>
                <w:rFonts w:ascii="Arial" w:hAnsi="Arial" w:cs="Arial"/>
                <w:sz w:val="20"/>
                <w:szCs w:val="20"/>
              </w:rPr>
              <w:t>п</w:t>
            </w:r>
            <w:r w:rsidRPr="00FA2FA2">
              <w:rPr>
                <w:rFonts w:ascii="Arial" w:hAnsi="Arial" w:cs="Arial"/>
                <w:sz w:val="20"/>
                <w:szCs w:val="20"/>
              </w:rPr>
              <w:t xml:space="preserve">ла 4 мм, не менее 14 с. 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Должна соответствовать треб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ваниям ГОСТ </w:t>
            </w:r>
            <w:proofErr w:type="gramStart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Р</w:t>
            </w:r>
            <w:proofErr w:type="gramEnd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 52020-2003</w:t>
            </w:r>
          </w:p>
        </w:tc>
      </w:tr>
      <w:tr w:rsidR="00FA2FA2" w:rsidRPr="00FA2FA2" w:rsidTr="00D7219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2A" w:rsidRPr="00FA2FA2" w:rsidRDefault="0091012A" w:rsidP="00674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12A" w:rsidRPr="00FA2FA2" w:rsidRDefault="0091012A" w:rsidP="00674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Клей резиновый № 88-Н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12A" w:rsidRPr="00FA2FA2" w:rsidRDefault="0091012A" w:rsidP="00674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кг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12A" w:rsidRPr="00FA2FA2" w:rsidRDefault="0091012A" w:rsidP="006747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1,731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12A" w:rsidRPr="00FA2FA2" w:rsidRDefault="0091012A" w:rsidP="00674766">
            <w:pPr>
              <w:spacing w:after="0" w:line="240" w:lineRule="auto"/>
              <w:ind w:firstLine="13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Требуется клей резиновый № 88-Н </w:t>
            </w:r>
          </w:p>
          <w:p w:rsidR="0091012A" w:rsidRPr="00FA2FA2" w:rsidRDefault="0091012A" w:rsidP="00674766">
            <w:pPr>
              <w:spacing w:after="0" w:line="240" w:lineRule="auto"/>
              <w:ind w:firstLine="13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Клей резиновый типа № 88-Н должен представлять с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бой раствор резиновой смеси № 31 и бутил фенолфо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р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мальдегидной смолы в смеси этил ацетата с бензином в соотношении 2:1. Не должен вызывать коррозии стали и алюминиевых сплавов.</w:t>
            </w:r>
          </w:p>
          <w:p w:rsidR="0091012A" w:rsidRPr="00FA2FA2" w:rsidRDefault="0091012A" w:rsidP="00674766">
            <w:pPr>
              <w:spacing w:after="0" w:line="240" w:lineRule="auto"/>
              <w:ind w:firstLine="13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Должен применяться для склеивания резин с резинами, металлами, в том числе и окрашенными, стеклом, дер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е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вом и другими поверхностями.</w:t>
            </w:r>
          </w:p>
          <w:p w:rsidR="0091012A" w:rsidRPr="00FA2FA2" w:rsidRDefault="0091012A" w:rsidP="00674766">
            <w:pPr>
              <w:spacing w:after="0" w:line="240" w:lineRule="auto"/>
              <w:ind w:firstLine="13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Вязкость клея при 20</w:t>
            </w:r>
            <w:proofErr w:type="gramStart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>°С</w:t>
            </w:r>
            <w:proofErr w:type="gramEnd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 должна быть не менее 5 не б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лее 40;</w:t>
            </w:r>
          </w:p>
          <w:p w:rsidR="0091012A" w:rsidRPr="00FA2FA2" w:rsidRDefault="0091012A" w:rsidP="00674766">
            <w:pPr>
              <w:spacing w:after="0" w:line="240" w:lineRule="auto"/>
              <w:ind w:firstLine="13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Массовая доля сухого остатка, %, 30±2;</w:t>
            </w:r>
          </w:p>
          <w:p w:rsidR="0091012A" w:rsidRPr="00FA2FA2" w:rsidRDefault="0091012A" w:rsidP="00674766">
            <w:pPr>
              <w:spacing w:after="0" w:line="240" w:lineRule="auto"/>
              <w:ind w:firstLine="13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Прочность связи между слоями не более 2,0 (Н/мм).</w:t>
            </w:r>
          </w:p>
        </w:tc>
      </w:tr>
      <w:tr w:rsidR="00FA2FA2" w:rsidRPr="00FA2FA2" w:rsidTr="00D7219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2A" w:rsidRPr="00FA2FA2" w:rsidRDefault="0091012A" w:rsidP="00674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12A" w:rsidRPr="00FA2FA2" w:rsidRDefault="0091012A" w:rsidP="00674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Раствор готовый отд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е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лочный тяжелый, ц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е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ментно-известковый 1:1:6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12A" w:rsidRPr="00FA2FA2" w:rsidRDefault="0091012A" w:rsidP="00674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м3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12A" w:rsidRPr="00FA2FA2" w:rsidRDefault="0091012A" w:rsidP="006747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2,24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12A" w:rsidRPr="00FA2FA2" w:rsidRDefault="0091012A" w:rsidP="00674766">
            <w:pPr>
              <w:spacing w:after="0" w:line="240" w:lineRule="auto"/>
              <w:ind w:firstLine="13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Требуется раствор готовый отделочный тяжелый, ц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е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ментно-известковый 1:1:6. </w:t>
            </w:r>
          </w:p>
          <w:p w:rsidR="0091012A" w:rsidRPr="00FA2FA2" w:rsidRDefault="0091012A" w:rsidP="00674766">
            <w:pPr>
              <w:spacing w:after="0" w:line="240" w:lineRule="auto"/>
              <w:ind w:firstLine="13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Требуемые технические характеристики: крупность з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е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рен наполнителя не более 2,5 мм, морозостойкость не ниже F15, марка по подвижности Пк3 или Пк</w:t>
            </w:r>
            <w:proofErr w:type="gramStart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proofErr w:type="gramEnd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>, норма п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движности по погружению конуса, от 8 до 14 см. Вод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удерживающая способность растворных смесей должна быть не менее 90%. </w:t>
            </w:r>
            <w:proofErr w:type="spellStart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Расслаиваемость</w:t>
            </w:r>
            <w:proofErr w:type="spellEnd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 свежепригото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в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ленной смеси не должна превышать 10%.  Должен соо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т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ветствовать ГОСТ 28013-98.</w:t>
            </w:r>
          </w:p>
        </w:tc>
      </w:tr>
      <w:tr w:rsidR="00FA2FA2" w:rsidRPr="00FA2FA2" w:rsidTr="00D7219C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2A" w:rsidRPr="00FA2FA2" w:rsidRDefault="0091012A" w:rsidP="00DD6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12A" w:rsidRPr="00FA2FA2" w:rsidRDefault="0091012A" w:rsidP="00EE387A">
            <w:pPr>
              <w:spacing w:after="0" w:line="240" w:lineRule="auto"/>
              <w:ind w:firstLine="1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Блоки оконные пласт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и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ковые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12A" w:rsidRPr="00FA2FA2" w:rsidRDefault="0091012A" w:rsidP="00C94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proofErr w:type="gramStart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12A" w:rsidRPr="00FA2FA2" w:rsidRDefault="0091012A" w:rsidP="002E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112,1</w:t>
            </w:r>
          </w:p>
        </w:tc>
        <w:tc>
          <w:tcPr>
            <w:tcW w:w="5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12A" w:rsidRPr="00FA2FA2" w:rsidRDefault="0091012A" w:rsidP="009E64FB">
            <w:pPr>
              <w:spacing w:after="0" w:line="240" w:lineRule="auto"/>
              <w:ind w:firstLine="1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2FA2">
              <w:rPr>
                <w:rFonts w:ascii="Arial" w:hAnsi="Arial" w:cs="Arial"/>
                <w:sz w:val="20"/>
                <w:szCs w:val="20"/>
              </w:rPr>
              <w:t>Требуются блоки оконные пластиковые двухстворч</w:t>
            </w:r>
            <w:r w:rsidRPr="00FA2FA2">
              <w:rPr>
                <w:rFonts w:ascii="Arial" w:hAnsi="Arial" w:cs="Arial"/>
                <w:sz w:val="20"/>
                <w:szCs w:val="20"/>
              </w:rPr>
              <w:t>а</w:t>
            </w:r>
            <w:r w:rsidRPr="00FA2FA2">
              <w:rPr>
                <w:rFonts w:ascii="Arial" w:hAnsi="Arial" w:cs="Arial"/>
                <w:sz w:val="20"/>
                <w:szCs w:val="20"/>
              </w:rPr>
              <w:t xml:space="preserve">тые, с поворотно-откидными створками, с двухкамерным </w:t>
            </w:r>
            <w:proofErr w:type="gramStart"/>
            <w:r w:rsidRPr="00FA2FA2">
              <w:rPr>
                <w:rFonts w:ascii="Arial" w:hAnsi="Arial" w:cs="Arial"/>
                <w:sz w:val="20"/>
                <w:szCs w:val="20"/>
              </w:rPr>
              <w:t>стеклопакетом</w:t>
            </w:r>
            <w:proofErr w:type="gramEnd"/>
            <w:r w:rsidRPr="00FA2FA2">
              <w:rPr>
                <w:rFonts w:ascii="Arial" w:hAnsi="Arial" w:cs="Arial"/>
                <w:sz w:val="20"/>
                <w:szCs w:val="20"/>
              </w:rPr>
              <w:t xml:space="preserve"> заполненным осушенным воздухом. Наружные блоки должны быть укомплектованы ручками, москитной сеткой. Оконные блоки должны быть изгото</w:t>
            </w:r>
            <w:r w:rsidRPr="00FA2FA2">
              <w:rPr>
                <w:rFonts w:ascii="Arial" w:hAnsi="Arial" w:cs="Arial"/>
                <w:sz w:val="20"/>
                <w:szCs w:val="20"/>
              </w:rPr>
              <w:t>в</w:t>
            </w:r>
            <w:r w:rsidRPr="00FA2FA2">
              <w:rPr>
                <w:rFonts w:ascii="Arial" w:hAnsi="Arial" w:cs="Arial"/>
                <w:sz w:val="20"/>
                <w:szCs w:val="20"/>
              </w:rPr>
              <w:t xml:space="preserve">лены из поливинилхлоридного </w:t>
            </w:r>
            <w:proofErr w:type="gramStart"/>
            <w:r w:rsidRPr="00FA2FA2">
              <w:rPr>
                <w:rFonts w:ascii="Arial" w:hAnsi="Arial" w:cs="Arial"/>
                <w:sz w:val="20"/>
                <w:szCs w:val="20"/>
              </w:rPr>
              <w:t>трех-камерного</w:t>
            </w:r>
            <w:proofErr w:type="gramEnd"/>
            <w:r w:rsidRPr="00FA2FA2">
              <w:rPr>
                <w:rFonts w:ascii="Arial" w:hAnsi="Arial" w:cs="Arial"/>
                <w:sz w:val="20"/>
                <w:szCs w:val="20"/>
              </w:rPr>
              <w:t xml:space="preserve"> профиля универсального, морозостойкого исполнения. Необход</w:t>
            </w:r>
            <w:r w:rsidRPr="00FA2FA2">
              <w:rPr>
                <w:rFonts w:ascii="Arial" w:hAnsi="Arial" w:cs="Arial"/>
                <w:sz w:val="20"/>
                <w:szCs w:val="20"/>
              </w:rPr>
              <w:t>и</w:t>
            </w:r>
            <w:r w:rsidRPr="00FA2FA2">
              <w:rPr>
                <w:rFonts w:ascii="Arial" w:hAnsi="Arial" w:cs="Arial"/>
                <w:sz w:val="20"/>
                <w:szCs w:val="20"/>
              </w:rPr>
              <w:t xml:space="preserve">мый цвет белый окрашенный в массе, ламинированный. </w:t>
            </w:r>
          </w:p>
          <w:p w:rsidR="0091012A" w:rsidRPr="00FA2FA2" w:rsidRDefault="0091012A" w:rsidP="0077422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2FA2">
              <w:rPr>
                <w:rFonts w:ascii="Arial" w:hAnsi="Arial" w:cs="Arial"/>
                <w:sz w:val="20"/>
                <w:szCs w:val="20"/>
              </w:rPr>
              <w:t>Показатели физико-механических свойств проф</w:t>
            </w:r>
            <w:r w:rsidRPr="00FA2FA2">
              <w:rPr>
                <w:rFonts w:ascii="Arial" w:hAnsi="Arial" w:cs="Arial"/>
                <w:sz w:val="20"/>
                <w:szCs w:val="20"/>
              </w:rPr>
              <w:t>и</w:t>
            </w:r>
            <w:r w:rsidRPr="00FA2FA2">
              <w:rPr>
                <w:rFonts w:ascii="Arial" w:hAnsi="Arial" w:cs="Arial"/>
                <w:sz w:val="20"/>
                <w:szCs w:val="20"/>
              </w:rPr>
              <w:t>лей: прочность при растяжении, МПа, не менее 37; м</w:t>
            </w:r>
            <w:r w:rsidRPr="00FA2FA2">
              <w:rPr>
                <w:rFonts w:ascii="Arial" w:hAnsi="Arial" w:cs="Arial"/>
                <w:sz w:val="20"/>
                <w:szCs w:val="20"/>
              </w:rPr>
              <w:t>о</w:t>
            </w:r>
            <w:r w:rsidRPr="00FA2FA2">
              <w:rPr>
                <w:rFonts w:ascii="Arial" w:hAnsi="Arial" w:cs="Arial"/>
                <w:sz w:val="20"/>
                <w:szCs w:val="20"/>
              </w:rPr>
              <w:t>дуль упругости при растяжении, МПа, не менее 2200; разность в изменении линейных размеров главных пр</w:t>
            </w:r>
            <w:r w:rsidRPr="00FA2FA2">
              <w:rPr>
                <w:rFonts w:ascii="Arial" w:hAnsi="Arial" w:cs="Arial"/>
                <w:sz w:val="20"/>
                <w:szCs w:val="20"/>
              </w:rPr>
              <w:t>о</w:t>
            </w:r>
            <w:r w:rsidRPr="00FA2FA2">
              <w:rPr>
                <w:rFonts w:ascii="Arial" w:hAnsi="Arial" w:cs="Arial"/>
                <w:sz w:val="20"/>
                <w:szCs w:val="20"/>
              </w:rPr>
              <w:t>филей по лицевым сторонам 0,4; температура размягч</w:t>
            </w:r>
            <w:r w:rsidRPr="00FA2FA2">
              <w:rPr>
                <w:rFonts w:ascii="Arial" w:hAnsi="Arial" w:cs="Arial"/>
                <w:sz w:val="20"/>
                <w:szCs w:val="20"/>
              </w:rPr>
              <w:t>е</w:t>
            </w:r>
            <w:r w:rsidRPr="00FA2FA2">
              <w:rPr>
                <w:rFonts w:ascii="Arial" w:hAnsi="Arial" w:cs="Arial"/>
                <w:sz w:val="20"/>
                <w:szCs w:val="20"/>
              </w:rPr>
              <w:t xml:space="preserve">ния </w:t>
            </w:r>
            <w:proofErr w:type="gramStart"/>
            <w:r w:rsidRPr="00FA2FA2">
              <w:rPr>
                <w:rFonts w:ascii="Arial" w:hAnsi="Arial" w:cs="Arial"/>
                <w:sz w:val="20"/>
                <w:szCs w:val="20"/>
              </w:rPr>
              <w:t>по</w:t>
            </w:r>
            <w:proofErr w:type="gramEnd"/>
            <w:r w:rsidRPr="00FA2FA2">
              <w:rPr>
                <w:rFonts w:ascii="Arial" w:hAnsi="Arial" w:cs="Arial"/>
                <w:sz w:val="20"/>
                <w:szCs w:val="20"/>
              </w:rPr>
              <w:t xml:space="preserve"> Вика, °C, не менее 75;</w:t>
            </w:r>
          </w:p>
          <w:p w:rsidR="0091012A" w:rsidRPr="00FA2FA2" w:rsidRDefault="0091012A" w:rsidP="007F6A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2FA2">
              <w:rPr>
                <w:rFonts w:ascii="Arial" w:hAnsi="Arial" w:cs="Arial"/>
                <w:sz w:val="20"/>
                <w:szCs w:val="20"/>
              </w:rPr>
              <w:t>термостойкость при 150 °C – отсутствие вздутий, тр</w:t>
            </w:r>
            <w:r w:rsidRPr="00FA2FA2">
              <w:rPr>
                <w:rFonts w:ascii="Arial" w:hAnsi="Arial" w:cs="Arial"/>
                <w:sz w:val="20"/>
                <w:szCs w:val="20"/>
              </w:rPr>
              <w:t>е</w:t>
            </w:r>
            <w:r w:rsidRPr="00FA2FA2">
              <w:rPr>
                <w:rFonts w:ascii="Arial" w:hAnsi="Arial" w:cs="Arial"/>
                <w:sz w:val="20"/>
                <w:szCs w:val="20"/>
              </w:rPr>
              <w:t xml:space="preserve">щин, расслоений; </w:t>
            </w:r>
          </w:p>
          <w:p w:rsidR="0091012A" w:rsidRPr="00FA2FA2" w:rsidRDefault="0091012A" w:rsidP="00A306F0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 w:rsidRPr="00FA2FA2">
              <w:rPr>
                <w:rFonts w:ascii="Arial" w:hAnsi="Arial" w:cs="Arial"/>
                <w:sz w:val="20"/>
                <w:szCs w:val="20"/>
              </w:rPr>
              <w:t>Сварные угловые соединения профилей должны о</w:t>
            </w:r>
            <w:r w:rsidRPr="00FA2FA2">
              <w:rPr>
                <w:rFonts w:ascii="Arial" w:hAnsi="Arial" w:cs="Arial"/>
                <w:sz w:val="20"/>
                <w:szCs w:val="20"/>
              </w:rPr>
              <w:t>б</w:t>
            </w:r>
            <w:r w:rsidRPr="00FA2FA2">
              <w:rPr>
                <w:rFonts w:ascii="Arial" w:hAnsi="Arial" w:cs="Arial"/>
                <w:sz w:val="20"/>
                <w:szCs w:val="20"/>
              </w:rPr>
              <w:t>ладать необходимой прочностью и выдерживать де</w:t>
            </w:r>
            <w:r w:rsidRPr="00FA2FA2">
              <w:rPr>
                <w:rFonts w:ascii="Arial" w:hAnsi="Arial" w:cs="Arial"/>
                <w:sz w:val="20"/>
                <w:szCs w:val="20"/>
              </w:rPr>
              <w:t>й</w:t>
            </w:r>
            <w:r w:rsidRPr="00FA2FA2">
              <w:rPr>
                <w:rFonts w:ascii="Arial" w:hAnsi="Arial" w:cs="Arial"/>
                <w:sz w:val="20"/>
                <w:szCs w:val="20"/>
              </w:rPr>
              <w:t>ствие разрушающих нагрузок, Н: створка оконного блока 2500-2800; коробка оконного блока 1900-2100.</w:t>
            </w:r>
          </w:p>
          <w:p w:rsidR="0091012A" w:rsidRPr="00FA2FA2" w:rsidRDefault="0091012A" w:rsidP="00192DE7">
            <w:pPr>
              <w:spacing w:after="0" w:line="240" w:lineRule="auto"/>
              <w:ind w:firstLine="1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2FA2">
              <w:rPr>
                <w:rFonts w:ascii="Arial" w:hAnsi="Arial" w:cs="Arial"/>
                <w:sz w:val="20"/>
                <w:szCs w:val="20"/>
              </w:rPr>
              <w:t>Лицевые поверхности главных профилей должны быть покрыты защитной пленкой, предохраняющей их от п</w:t>
            </w:r>
            <w:r w:rsidRPr="00FA2FA2">
              <w:rPr>
                <w:rFonts w:ascii="Arial" w:hAnsi="Arial" w:cs="Arial"/>
                <w:sz w:val="20"/>
                <w:szCs w:val="20"/>
              </w:rPr>
              <w:t>о</w:t>
            </w:r>
            <w:r w:rsidRPr="00FA2FA2">
              <w:rPr>
                <w:rFonts w:ascii="Arial" w:hAnsi="Arial" w:cs="Arial"/>
                <w:sz w:val="20"/>
                <w:szCs w:val="20"/>
              </w:rPr>
              <w:t>вреждений при транспортировании, а также при прои</w:t>
            </w:r>
            <w:r w:rsidRPr="00FA2FA2">
              <w:rPr>
                <w:rFonts w:ascii="Arial" w:hAnsi="Arial" w:cs="Arial"/>
                <w:sz w:val="20"/>
                <w:szCs w:val="20"/>
              </w:rPr>
              <w:t>з</w:t>
            </w:r>
            <w:r w:rsidRPr="00FA2FA2">
              <w:rPr>
                <w:rFonts w:ascii="Arial" w:hAnsi="Arial" w:cs="Arial"/>
                <w:sz w:val="20"/>
                <w:szCs w:val="20"/>
              </w:rPr>
              <w:t xml:space="preserve">водстве и монтаже оконных блоков. </w:t>
            </w:r>
            <w:proofErr w:type="gramStart"/>
            <w:r w:rsidRPr="00FA2FA2">
              <w:rPr>
                <w:rFonts w:ascii="Arial" w:hAnsi="Arial" w:cs="Arial"/>
                <w:sz w:val="20"/>
                <w:szCs w:val="20"/>
              </w:rPr>
              <w:t>Дефекты на лицевых поверхностях: риски, раковины, вздутия, царапины, тр</w:t>
            </w:r>
            <w:r w:rsidRPr="00FA2FA2">
              <w:rPr>
                <w:rFonts w:ascii="Arial" w:hAnsi="Arial" w:cs="Arial"/>
                <w:sz w:val="20"/>
                <w:szCs w:val="20"/>
              </w:rPr>
              <w:t>е</w:t>
            </w:r>
            <w:r w:rsidRPr="00FA2FA2">
              <w:rPr>
                <w:rFonts w:ascii="Arial" w:hAnsi="Arial" w:cs="Arial"/>
                <w:sz w:val="20"/>
                <w:szCs w:val="20"/>
              </w:rPr>
              <w:t>щины, пузырьки и т.д., видимые невооруженным глазом, не допускаются.</w:t>
            </w:r>
            <w:proofErr w:type="gramEnd"/>
            <w:r w:rsidRPr="00FA2FA2">
              <w:rPr>
                <w:rFonts w:ascii="Arial" w:hAnsi="Arial" w:cs="Arial"/>
                <w:sz w:val="20"/>
                <w:szCs w:val="20"/>
              </w:rPr>
              <w:t xml:space="preserve"> На </w:t>
            </w:r>
            <w:proofErr w:type="spellStart"/>
            <w:r w:rsidRPr="00FA2FA2">
              <w:rPr>
                <w:rFonts w:ascii="Arial" w:hAnsi="Arial" w:cs="Arial"/>
                <w:sz w:val="20"/>
                <w:szCs w:val="20"/>
              </w:rPr>
              <w:t>нелицевых</w:t>
            </w:r>
            <w:proofErr w:type="spellEnd"/>
            <w:r w:rsidRPr="00FA2FA2">
              <w:rPr>
                <w:rFonts w:ascii="Arial" w:hAnsi="Arial" w:cs="Arial"/>
                <w:sz w:val="20"/>
                <w:szCs w:val="20"/>
              </w:rPr>
              <w:t xml:space="preserve"> поверхностях изделий допускаются незначительные дефекты экструзии: пол</w:t>
            </w:r>
            <w:r w:rsidRPr="00FA2FA2">
              <w:rPr>
                <w:rFonts w:ascii="Arial" w:hAnsi="Arial" w:cs="Arial"/>
                <w:sz w:val="20"/>
                <w:szCs w:val="20"/>
              </w:rPr>
              <w:t>о</w:t>
            </w:r>
            <w:r w:rsidRPr="00FA2FA2">
              <w:rPr>
                <w:rFonts w:ascii="Arial" w:hAnsi="Arial" w:cs="Arial"/>
                <w:sz w:val="20"/>
                <w:szCs w:val="20"/>
              </w:rPr>
              <w:t>сы, риски, разнотонность цвета и т.д., не влияющие на эксплуатационные и механические характеристики пр</w:t>
            </w:r>
            <w:r w:rsidRPr="00FA2FA2">
              <w:rPr>
                <w:rFonts w:ascii="Arial" w:hAnsi="Arial" w:cs="Arial"/>
                <w:sz w:val="20"/>
                <w:szCs w:val="20"/>
              </w:rPr>
              <w:t>о</w:t>
            </w:r>
            <w:r w:rsidRPr="00FA2FA2">
              <w:rPr>
                <w:rFonts w:ascii="Arial" w:hAnsi="Arial" w:cs="Arial"/>
                <w:sz w:val="20"/>
                <w:szCs w:val="20"/>
              </w:rPr>
              <w:t>филей. Маркировка профиля должна быть водостойкой, четко различимой и содержать: название торговой марки производителя; ссылку на ГОСТ 30673; информацию о том, применяется или нет вторичный материал; код изг</w:t>
            </w:r>
            <w:r w:rsidRPr="00FA2FA2">
              <w:rPr>
                <w:rFonts w:ascii="Arial" w:hAnsi="Arial" w:cs="Arial"/>
                <w:sz w:val="20"/>
                <w:szCs w:val="20"/>
              </w:rPr>
              <w:t>о</w:t>
            </w:r>
            <w:r w:rsidRPr="00FA2FA2">
              <w:rPr>
                <w:rFonts w:ascii="Arial" w:hAnsi="Arial" w:cs="Arial"/>
                <w:sz w:val="20"/>
                <w:szCs w:val="20"/>
              </w:rPr>
              <w:t>товителя, позволяющий восстановить происхождение изделия. Профили должны иметь санитарно-эпидемиологическое заключение. Долговечность стекл</w:t>
            </w:r>
            <w:r w:rsidRPr="00FA2FA2">
              <w:rPr>
                <w:rFonts w:ascii="Arial" w:hAnsi="Arial" w:cs="Arial"/>
                <w:sz w:val="20"/>
                <w:szCs w:val="20"/>
              </w:rPr>
              <w:t>о</w:t>
            </w:r>
            <w:r w:rsidRPr="00FA2FA2">
              <w:rPr>
                <w:rFonts w:ascii="Arial" w:hAnsi="Arial" w:cs="Arial"/>
                <w:sz w:val="20"/>
                <w:szCs w:val="20"/>
              </w:rPr>
              <w:t>пакетов должна составлять не менее 20,  ПВХ профилей 40, уплотняющих прокладок 10 условных лет эксплуат</w:t>
            </w:r>
            <w:r w:rsidRPr="00FA2FA2">
              <w:rPr>
                <w:rFonts w:ascii="Arial" w:hAnsi="Arial" w:cs="Arial"/>
                <w:sz w:val="20"/>
                <w:szCs w:val="20"/>
              </w:rPr>
              <w:t>а</w:t>
            </w:r>
            <w:r w:rsidRPr="00FA2FA2">
              <w:rPr>
                <w:rFonts w:ascii="Arial" w:hAnsi="Arial" w:cs="Arial"/>
                <w:sz w:val="20"/>
                <w:szCs w:val="20"/>
              </w:rPr>
              <w:t>ции.</w:t>
            </w:r>
          </w:p>
          <w:p w:rsidR="0091012A" w:rsidRPr="00FA2FA2" w:rsidRDefault="0091012A" w:rsidP="0092341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2FA2">
              <w:rPr>
                <w:rFonts w:ascii="Arial" w:hAnsi="Arial" w:cs="Arial"/>
                <w:sz w:val="20"/>
                <w:szCs w:val="20"/>
              </w:rPr>
              <w:t>Оконные блоки должны соответствовать требов</w:t>
            </w:r>
            <w:r w:rsidRPr="00FA2FA2">
              <w:rPr>
                <w:rFonts w:ascii="Arial" w:hAnsi="Arial" w:cs="Arial"/>
                <w:sz w:val="20"/>
                <w:szCs w:val="20"/>
              </w:rPr>
              <w:t>а</w:t>
            </w:r>
            <w:r w:rsidRPr="00FA2FA2">
              <w:rPr>
                <w:rFonts w:ascii="Arial" w:hAnsi="Arial" w:cs="Arial"/>
                <w:sz w:val="20"/>
                <w:szCs w:val="20"/>
              </w:rPr>
              <w:t>ниям: класс приведенного сопротивления теплопередачи должен быть: В1, В2, Г1;. класс по показателю звукоиз</w:t>
            </w:r>
            <w:r w:rsidRPr="00FA2FA2">
              <w:rPr>
                <w:rFonts w:ascii="Arial" w:hAnsi="Arial" w:cs="Arial"/>
                <w:sz w:val="20"/>
                <w:szCs w:val="20"/>
              </w:rPr>
              <w:t>о</w:t>
            </w:r>
            <w:r w:rsidRPr="00FA2FA2">
              <w:rPr>
                <w:rFonts w:ascii="Arial" w:hAnsi="Arial" w:cs="Arial"/>
                <w:sz w:val="20"/>
                <w:szCs w:val="20"/>
              </w:rPr>
              <w:t>ляции изделия Б</w:t>
            </w:r>
            <w:proofErr w:type="gramStart"/>
            <w:r w:rsidRPr="00FA2FA2">
              <w:rPr>
                <w:rFonts w:ascii="Arial" w:hAnsi="Arial" w:cs="Arial"/>
                <w:sz w:val="20"/>
                <w:szCs w:val="20"/>
              </w:rPr>
              <w:t>,В</w:t>
            </w:r>
            <w:proofErr w:type="gramEnd"/>
            <w:r w:rsidRPr="00FA2FA2">
              <w:rPr>
                <w:rFonts w:ascii="Arial" w:hAnsi="Arial" w:cs="Arial"/>
                <w:sz w:val="20"/>
                <w:szCs w:val="20"/>
              </w:rPr>
              <w:t>; .класс по показателю общего коэ</w:t>
            </w:r>
            <w:r w:rsidRPr="00FA2FA2">
              <w:rPr>
                <w:rFonts w:ascii="Arial" w:hAnsi="Arial" w:cs="Arial"/>
                <w:sz w:val="20"/>
                <w:szCs w:val="20"/>
              </w:rPr>
              <w:t>ф</w:t>
            </w:r>
            <w:r w:rsidRPr="00FA2FA2">
              <w:rPr>
                <w:rFonts w:ascii="Arial" w:hAnsi="Arial" w:cs="Arial"/>
                <w:sz w:val="20"/>
                <w:szCs w:val="20"/>
              </w:rPr>
              <w:t>фициента пропускания света Б,В; класс по сопротивл</w:t>
            </w:r>
            <w:r w:rsidRPr="00FA2FA2">
              <w:rPr>
                <w:rFonts w:ascii="Arial" w:hAnsi="Arial" w:cs="Arial"/>
                <w:sz w:val="20"/>
                <w:szCs w:val="20"/>
              </w:rPr>
              <w:t>е</w:t>
            </w:r>
            <w:r w:rsidRPr="00FA2FA2">
              <w:rPr>
                <w:rFonts w:ascii="Arial" w:hAnsi="Arial" w:cs="Arial"/>
                <w:sz w:val="20"/>
                <w:szCs w:val="20"/>
              </w:rPr>
              <w:t xml:space="preserve">нию ветровой нагрузке А,Б,В; класс по показателям </w:t>
            </w:r>
            <w:proofErr w:type="spellStart"/>
            <w:r w:rsidRPr="00FA2FA2">
              <w:rPr>
                <w:rFonts w:ascii="Arial" w:hAnsi="Arial" w:cs="Arial"/>
                <w:sz w:val="20"/>
                <w:szCs w:val="20"/>
              </w:rPr>
              <w:t>во</w:t>
            </w:r>
            <w:r w:rsidRPr="00FA2FA2">
              <w:rPr>
                <w:rFonts w:ascii="Arial" w:hAnsi="Arial" w:cs="Arial"/>
                <w:sz w:val="20"/>
                <w:szCs w:val="20"/>
              </w:rPr>
              <w:t>з</w:t>
            </w:r>
            <w:r w:rsidRPr="00FA2FA2">
              <w:rPr>
                <w:rFonts w:ascii="Arial" w:hAnsi="Arial" w:cs="Arial"/>
                <w:sz w:val="20"/>
                <w:szCs w:val="20"/>
              </w:rPr>
              <w:t>духо</w:t>
            </w:r>
            <w:proofErr w:type="spellEnd"/>
            <w:r w:rsidRPr="00FA2FA2">
              <w:rPr>
                <w:rFonts w:ascii="Arial" w:hAnsi="Arial" w:cs="Arial"/>
                <w:sz w:val="20"/>
                <w:szCs w:val="20"/>
              </w:rPr>
              <w:t>- и водопроницаемости А,Б,В.</w:t>
            </w:r>
          </w:p>
          <w:p w:rsidR="0091012A" w:rsidRPr="00FA2FA2" w:rsidRDefault="0091012A" w:rsidP="00923411">
            <w:pPr>
              <w:pStyle w:val="ConsPlusNonformat"/>
              <w:ind w:firstLine="564"/>
              <w:jc w:val="both"/>
              <w:rPr>
                <w:rFonts w:ascii="Arial" w:hAnsi="Arial" w:cs="Arial"/>
              </w:rPr>
            </w:pPr>
            <w:r w:rsidRPr="00FA2FA2">
              <w:rPr>
                <w:rFonts w:ascii="Arial" w:hAnsi="Arial" w:cs="Arial"/>
              </w:rPr>
              <w:t>Снижение уровня воздушного шума потока горо</w:t>
            </w:r>
            <w:r w:rsidRPr="00FA2FA2">
              <w:rPr>
                <w:rFonts w:ascii="Arial" w:hAnsi="Arial" w:cs="Arial"/>
              </w:rPr>
              <w:t>д</w:t>
            </w:r>
            <w:r w:rsidRPr="00FA2FA2">
              <w:rPr>
                <w:rFonts w:ascii="Arial" w:hAnsi="Arial" w:cs="Arial"/>
              </w:rPr>
              <w:t xml:space="preserve">ского транспорта в диапазоне от 30 до 36 </w:t>
            </w:r>
            <w:proofErr w:type="spellStart"/>
            <w:r w:rsidRPr="00FA2FA2">
              <w:rPr>
                <w:rFonts w:ascii="Arial" w:hAnsi="Arial" w:cs="Arial"/>
              </w:rPr>
              <w:t>дБА</w:t>
            </w:r>
            <w:proofErr w:type="spellEnd"/>
            <w:r w:rsidRPr="00FA2FA2">
              <w:rPr>
                <w:rFonts w:ascii="Arial" w:hAnsi="Arial" w:cs="Arial"/>
              </w:rPr>
              <w:t>. Показ</w:t>
            </w:r>
            <w:r w:rsidRPr="00FA2FA2">
              <w:rPr>
                <w:rFonts w:ascii="Arial" w:hAnsi="Arial" w:cs="Arial"/>
              </w:rPr>
              <w:t>а</w:t>
            </w:r>
            <w:r w:rsidRPr="00FA2FA2">
              <w:rPr>
                <w:rFonts w:ascii="Arial" w:hAnsi="Arial" w:cs="Arial"/>
              </w:rPr>
              <w:t xml:space="preserve">тель общего коэффициента пропускания света изделия  в диапазоне от 0,4 до 0,49. Сопротивление ветровой нагрузке изделия в диапазоне от 600 до 1000 Па. Предел водонепроницаемости, Па, не менее 400. Объемная  воздухопроницаемость при дельта </w:t>
            </w:r>
            <w:proofErr w:type="gramStart"/>
            <w:r w:rsidRPr="00FA2FA2">
              <w:rPr>
                <w:rFonts w:ascii="Arial" w:hAnsi="Arial" w:cs="Arial"/>
              </w:rPr>
              <w:t>Р</w:t>
            </w:r>
            <w:proofErr w:type="gramEnd"/>
            <w:r w:rsidRPr="00FA2FA2">
              <w:rPr>
                <w:rFonts w:ascii="Arial" w:hAnsi="Arial" w:cs="Arial"/>
              </w:rPr>
              <w:t xml:space="preserve"> = 100 Па, м3/ (ч х м2)- не более 17. Приведенное сопротивление теплоп</w:t>
            </w:r>
            <w:r w:rsidRPr="00FA2FA2">
              <w:rPr>
                <w:rFonts w:ascii="Arial" w:hAnsi="Arial" w:cs="Arial"/>
              </w:rPr>
              <w:t>е</w:t>
            </w:r>
            <w:r w:rsidRPr="00FA2FA2">
              <w:rPr>
                <w:rFonts w:ascii="Arial" w:hAnsi="Arial" w:cs="Arial"/>
              </w:rPr>
              <w:t xml:space="preserve">редаче, </w:t>
            </w:r>
            <w:proofErr w:type="gramStart"/>
            <w:r w:rsidRPr="00FA2FA2">
              <w:rPr>
                <w:rFonts w:ascii="Arial" w:hAnsi="Arial" w:cs="Arial"/>
              </w:rPr>
              <w:t>м</w:t>
            </w:r>
            <w:proofErr w:type="gramEnd"/>
            <w:r w:rsidRPr="00FA2FA2">
              <w:rPr>
                <w:rFonts w:ascii="Arial" w:hAnsi="Arial" w:cs="Arial"/>
              </w:rPr>
              <w:t>·0С/Вт не менее 0,5.</w:t>
            </w:r>
          </w:p>
          <w:p w:rsidR="0091012A" w:rsidRPr="00FA2FA2" w:rsidRDefault="0091012A" w:rsidP="007D315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2FA2">
              <w:rPr>
                <w:rFonts w:ascii="Arial" w:hAnsi="Arial" w:cs="Arial"/>
                <w:sz w:val="20"/>
                <w:szCs w:val="20"/>
              </w:rPr>
              <w:t>Конструктивные решения узлов крепления стеклопакетов должны исключать возможность их демонтажа с нару</w:t>
            </w:r>
            <w:r w:rsidRPr="00FA2FA2">
              <w:rPr>
                <w:rFonts w:ascii="Arial" w:hAnsi="Arial" w:cs="Arial"/>
                <w:sz w:val="20"/>
                <w:szCs w:val="20"/>
              </w:rPr>
              <w:t>ж</w:t>
            </w:r>
            <w:r w:rsidRPr="00FA2FA2">
              <w:rPr>
                <w:rFonts w:ascii="Arial" w:hAnsi="Arial" w:cs="Arial"/>
                <w:sz w:val="20"/>
                <w:szCs w:val="20"/>
              </w:rPr>
              <w:t>ной стороны. Установку стеклопакетов, а также уплотн</w:t>
            </w:r>
            <w:r w:rsidRPr="00FA2FA2">
              <w:rPr>
                <w:rFonts w:ascii="Arial" w:hAnsi="Arial" w:cs="Arial"/>
                <w:sz w:val="20"/>
                <w:szCs w:val="20"/>
              </w:rPr>
              <w:t>е</w:t>
            </w:r>
            <w:r w:rsidRPr="00FA2FA2">
              <w:rPr>
                <w:rFonts w:ascii="Arial" w:hAnsi="Arial" w:cs="Arial"/>
                <w:sz w:val="20"/>
                <w:szCs w:val="20"/>
              </w:rPr>
              <w:t>ние притворов створок должны производить при помощи эластичных полимерных уплотняющих прокладок. Уплотняющие прокладки должны быть стойкими к клим</w:t>
            </w:r>
            <w:r w:rsidRPr="00FA2FA2">
              <w:rPr>
                <w:rFonts w:ascii="Arial" w:hAnsi="Arial" w:cs="Arial"/>
                <w:sz w:val="20"/>
                <w:szCs w:val="20"/>
              </w:rPr>
              <w:t>а</w:t>
            </w:r>
            <w:r w:rsidRPr="00FA2FA2">
              <w:rPr>
                <w:rFonts w:ascii="Arial" w:hAnsi="Arial" w:cs="Arial"/>
                <w:sz w:val="20"/>
                <w:szCs w:val="20"/>
              </w:rPr>
              <w:t>тическим и атмосферным воздействиям. Прилегание уплотняющих прокладок должно быть плотным, препя</w:t>
            </w:r>
            <w:r w:rsidRPr="00FA2FA2">
              <w:rPr>
                <w:rFonts w:ascii="Arial" w:hAnsi="Arial" w:cs="Arial"/>
                <w:sz w:val="20"/>
                <w:szCs w:val="20"/>
              </w:rPr>
              <w:t>т</w:t>
            </w:r>
            <w:r w:rsidRPr="00FA2FA2">
              <w:rPr>
                <w:rFonts w:ascii="Arial" w:hAnsi="Arial" w:cs="Arial"/>
                <w:sz w:val="20"/>
                <w:szCs w:val="20"/>
              </w:rPr>
              <w:t>ствующим проникновению воды. Уплотняющие прокла</w:t>
            </w:r>
            <w:r w:rsidRPr="00FA2FA2">
              <w:rPr>
                <w:rFonts w:ascii="Arial" w:hAnsi="Arial" w:cs="Arial"/>
                <w:sz w:val="20"/>
                <w:szCs w:val="20"/>
              </w:rPr>
              <w:t>д</w:t>
            </w:r>
            <w:r w:rsidRPr="00FA2FA2">
              <w:rPr>
                <w:rFonts w:ascii="Arial" w:hAnsi="Arial" w:cs="Arial"/>
                <w:sz w:val="20"/>
                <w:szCs w:val="20"/>
              </w:rPr>
              <w:t>ки должны устанавливаться непрерывно по всему пер</w:t>
            </w:r>
            <w:r w:rsidRPr="00FA2FA2">
              <w:rPr>
                <w:rFonts w:ascii="Arial" w:hAnsi="Arial" w:cs="Arial"/>
                <w:sz w:val="20"/>
                <w:szCs w:val="20"/>
              </w:rPr>
              <w:t>и</w:t>
            </w:r>
            <w:r w:rsidRPr="00FA2FA2">
              <w:rPr>
                <w:rFonts w:ascii="Arial" w:hAnsi="Arial" w:cs="Arial"/>
                <w:sz w:val="20"/>
                <w:szCs w:val="20"/>
              </w:rPr>
              <w:t>метру притвора створок и стеклопакета. При кольцевой установке стык прокладок должен находиться в верхней части изделия. Угловые перегибы и сварные стыки уплотняющих прокладок для стеклопакетов не должны иметь выступов (</w:t>
            </w:r>
            <w:proofErr w:type="spellStart"/>
            <w:r w:rsidRPr="00FA2FA2">
              <w:rPr>
                <w:rFonts w:ascii="Arial" w:hAnsi="Arial" w:cs="Arial"/>
                <w:sz w:val="20"/>
                <w:szCs w:val="20"/>
              </w:rPr>
              <w:t>выпираний</w:t>
            </w:r>
            <w:proofErr w:type="spellEnd"/>
            <w:r w:rsidRPr="00FA2FA2">
              <w:rPr>
                <w:rFonts w:ascii="Arial" w:hAnsi="Arial" w:cs="Arial"/>
                <w:sz w:val="20"/>
                <w:szCs w:val="20"/>
              </w:rPr>
              <w:t>), вызывающих сосредот</w:t>
            </w:r>
            <w:r w:rsidRPr="00FA2FA2">
              <w:rPr>
                <w:rFonts w:ascii="Arial" w:hAnsi="Arial" w:cs="Arial"/>
                <w:sz w:val="20"/>
                <w:szCs w:val="20"/>
              </w:rPr>
              <w:t>о</w:t>
            </w:r>
            <w:r w:rsidRPr="00FA2FA2">
              <w:rPr>
                <w:rFonts w:ascii="Arial" w:hAnsi="Arial" w:cs="Arial"/>
                <w:sz w:val="20"/>
                <w:szCs w:val="20"/>
              </w:rPr>
              <w:t>ченные нагрузки на стеклопакеты. Толщина стеклопакета должна быть не менее 29 мм. Стеклопакеты устанавл</w:t>
            </w:r>
            <w:r w:rsidRPr="00FA2FA2">
              <w:rPr>
                <w:rFonts w:ascii="Arial" w:hAnsi="Arial" w:cs="Arial"/>
                <w:sz w:val="20"/>
                <w:szCs w:val="20"/>
              </w:rPr>
              <w:t>и</w:t>
            </w:r>
            <w:r w:rsidRPr="00FA2FA2">
              <w:rPr>
                <w:rFonts w:ascii="Arial" w:hAnsi="Arial" w:cs="Arial"/>
                <w:sz w:val="20"/>
                <w:szCs w:val="20"/>
              </w:rPr>
              <w:t>вают в фальц створки или коробки на подкладках, и</w:t>
            </w:r>
            <w:r w:rsidRPr="00FA2FA2">
              <w:rPr>
                <w:rFonts w:ascii="Arial" w:hAnsi="Arial" w:cs="Arial"/>
                <w:sz w:val="20"/>
                <w:szCs w:val="20"/>
              </w:rPr>
              <w:t>с</w:t>
            </w:r>
            <w:r w:rsidRPr="00FA2FA2">
              <w:rPr>
                <w:rFonts w:ascii="Arial" w:hAnsi="Arial" w:cs="Arial"/>
                <w:sz w:val="20"/>
                <w:szCs w:val="20"/>
              </w:rPr>
              <w:t>ключающих касание кромок стеклопакета внутренних поверхностей фальцев ПВХ-профилей. Длина опорных и дистанционных подкладок должна быть не более 105 мм, ширина подкладок не менее 30мм. Глубина защемления стеклопакета (стекла) в фальцах профилей, а также гл</w:t>
            </w:r>
            <w:r w:rsidRPr="00FA2FA2">
              <w:rPr>
                <w:rFonts w:ascii="Arial" w:hAnsi="Arial" w:cs="Arial"/>
                <w:sz w:val="20"/>
                <w:szCs w:val="20"/>
              </w:rPr>
              <w:t>у</w:t>
            </w:r>
            <w:r w:rsidRPr="00FA2FA2">
              <w:rPr>
                <w:rFonts w:ascii="Arial" w:hAnsi="Arial" w:cs="Arial"/>
                <w:sz w:val="20"/>
                <w:szCs w:val="20"/>
              </w:rPr>
              <w:t xml:space="preserve">бина защемления </w:t>
            </w:r>
            <w:proofErr w:type="spellStart"/>
            <w:r w:rsidRPr="00FA2FA2">
              <w:rPr>
                <w:rFonts w:ascii="Arial" w:hAnsi="Arial" w:cs="Arial"/>
                <w:sz w:val="20"/>
                <w:szCs w:val="20"/>
              </w:rPr>
              <w:t>штапиками</w:t>
            </w:r>
            <w:proofErr w:type="spellEnd"/>
            <w:r w:rsidRPr="00FA2FA2">
              <w:rPr>
                <w:rFonts w:ascii="Arial" w:hAnsi="Arial" w:cs="Arial"/>
                <w:sz w:val="20"/>
                <w:szCs w:val="20"/>
              </w:rPr>
              <w:t xml:space="preserve"> не должна быть менее 12 мм. Стеклопакеты должны иметь ровные кромки и целые углы. </w:t>
            </w:r>
            <w:proofErr w:type="spellStart"/>
            <w:r w:rsidRPr="00FA2FA2">
              <w:rPr>
                <w:rFonts w:ascii="Arial" w:hAnsi="Arial" w:cs="Arial"/>
                <w:sz w:val="20"/>
                <w:szCs w:val="20"/>
              </w:rPr>
              <w:t>Щербление</w:t>
            </w:r>
            <w:proofErr w:type="spellEnd"/>
            <w:r w:rsidRPr="00FA2FA2">
              <w:rPr>
                <w:rFonts w:ascii="Arial" w:hAnsi="Arial" w:cs="Arial"/>
                <w:sz w:val="20"/>
                <w:szCs w:val="20"/>
              </w:rPr>
              <w:t xml:space="preserve"> края стекла в стеклопакете, сколы, в</w:t>
            </w:r>
            <w:r w:rsidRPr="00FA2FA2">
              <w:rPr>
                <w:rFonts w:ascii="Arial" w:hAnsi="Arial" w:cs="Arial"/>
                <w:sz w:val="20"/>
                <w:szCs w:val="20"/>
              </w:rPr>
              <w:t>ы</w:t>
            </w:r>
            <w:r w:rsidRPr="00FA2FA2">
              <w:rPr>
                <w:rFonts w:ascii="Arial" w:hAnsi="Arial" w:cs="Arial"/>
                <w:sz w:val="20"/>
                <w:szCs w:val="20"/>
              </w:rPr>
              <w:t>ступы края стекла, повреждение углов стекла не допу</w:t>
            </w:r>
            <w:r w:rsidRPr="00FA2FA2">
              <w:rPr>
                <w:rFonts w:ascii="Arial" w:hAnsi="Arial" w:cs="Arial"/>
                <w:sz w:val="20"/>
                <w:szCs w:val="20"/>
              </w:rPr>
              <w:t>с</w:t>
            </w:r>
            <w:r w:rsidRPr="00FA2FA2">
              <w:rPr>
                <w:rFonts w:ascii="Arial" w:hAnsi="Arial" w:cs="Arial"/>
                <w:sz w:val="20"/>
                <w:szCs w:val="20"/>
              </w:rPr>
              <w:t>кается. Поверхности стекол в стеклопакетах должны быть чистыми, не допускаются загрязнения. Герметиз</w:t>
            </w:r>
            <w:r w:rsidRPr="00FA2FA2">
              <w:rPr>
                <w:rFonts w:ascii="Arial" w:hAnsi="Arial" w:cs="Arial"/>
                <w:sz w:val="20"/>
                <w:szCs w:val="20"/>
              </w:rPr>
              <w:t>и</w:t>
            </w:r>
            <w:r w:rsidRPr="00FA2FA2">
              <w:rPr>
                <w:rFonts w:ascii="Arial" w:hAnsi="Arial" w:cs="Arial"/>
                <w:sz w:val="20"/>
                <w:szCs w:val="20"/>
              </w:rPr>
              <w:t xml:space="preserve">рующие слои в стеклопакетах (в </w:t>
            </w:r>
            <w:proofErr w:type="spellStart"/>
            <w:r w:rsidRPr="00FA2FA2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FA2FA2">
              <w:rPr>
                <w:rFonts w:ascii="Arial" w:hAnsi="Arial" w:cs="Arial"/>
                <w:sz w:val="20"/>
                <w:szCs w:val="20"/>
              </w:rPr>
              <w:t>. в местах угловых соединений и соединениях первого и второго слоев ге</w:t>
            </w:r>
            <w:r w:rsidRPr="00FA2FA2">
              <w:rPr>
                <w:rFonts w:ascii="Arial" w:hAnsi="Arial" w:cs="Arial"/>
                <w:sz w:val="20"/>
                <w:szCs w:val="20"/>
              </w:rPr>
              <w:t>р</w:t>
            </w:r>
            <w:r w:rsidRPr="00FA2FA2">
              <w:rPr>
                <w:rFonts w:ascii="Arial" w:hAnsi="Arial" w:cs="Arial"/>
                <w:sz w:val="20"/>
                <w:szCs w:val="20"/>
              </w:rPr>
              <w:t>метизации) должны быть сплошными, без разрывов и нарушений герметизирующего слоя. Не допускаются наплывы герметика в наружном герметизирующем слое. Стеклопакеты должны быть герметичными. Оптические искажения стеклопакетов, видимые в проходящем свете при наблюдении экрана "кирпичная стена" под углом б</w:t>
            </w:r>
            <w:r w:rsidRPr="00FA2FA2">
              <w:rPr>
                <w:rFonts w:ascii="Arial" w:hAnsi="Arial" w:cs="Arial"/>
                <w:sz w:val="20"/>
                <w:szCs w:val="20"/>
              </w:rPr>
              <w:t>о</w:t>
            </w:r>
            <w:r w:rsidRPr="00FA2FA2">
              <w:rPr>
                <w:rFonts w:ascii="Arial" w:hAnsi="Arial" w:cs="Arial"/>
                <w:sz w:val="20"/>
                <w:szCs w:val="20"/>
              </w:rPr>
              <w:t>лее или равном 60°, не допускаются. Стеклопакеты должны быть долговечными (стойкими к длительным циклическим климатическим воздействиям). При изг</w:t>
            </w:r>
            <w:r w:rsidRPr="00FA2FA2">
              <w:rPr>
                <w:rFonts w:ascii="Arial" w:hAnsi="Arial" w:cs="Arial"/>
                <w:sz w:val="20"/>
                <w:szCs w:val="20"/>
              </w:rPr>
              <w:t>о</w:t>
            </w:r>
            <w:r w:rsidRPr="00FA2FA2">
              <w:rPr>
                <w:rFonts w:ascii="Arial" w:hAnsi="Arial" w:cs="Arial"/>
                <w:sz w:val="20"/>
                <w:szCs w:val="20"/>
              </w:rPr>
              <w:t xml:space="preserve">товлении стеклопакетов в качестве </w:t>
            </w:r>
            <w:proofErr w:type="spellStart"/>
            <w:r w:rsidRPr="00FA2FA2">
              <w:rPr>
                <w:rFonts w:ascii="Arial" w:hAnsi="Arial" w:cs="Arial"/>
                <w:sz w:val="20"/>
                <w:szCs w:val="20"/>
              </w:rPr>
              <w:t>влагопоглотителя</w:t>
            </w:r>
            <w:proofErr w:type="spellEnd"/>
            <w:r w:rsidRPr="00FA2FA2">
              <w:rPr>
                <w:rFonts w:ascii="Arial" w:hAnsi="Arial" w:cs="Arial"/>
                <w:sz w:val="20"/>
                <w:szCs w:val="20"/>
              </w:rPr>
              <w:t xml:space="preserve"> должны применять синтетический гранулированный це</w:t>
            </w:r>
            <w:r w:rsidRPr="00FA2FA2">
              <w:rPr>
                <w:rFonts w:ascii="Arial" w:hAnsi="Arial" w:cs="Arial"/>
                <w:sz w:val="20"/>
                <w:szCs w:val="20"/>
              </w:rPr>
              <w:t>о</w:t>
            </w:r>
            <w:r w:rsidRPr="00FA2FA2">
              <w:rPr>
                <w:rFonts w:ascii="Arial" w:hAnsi="Arial" w:cs="Arial"/>
                <w:sz w:val="20"/>
                <w:szCs w:val="20"/>
              </w:rPr>
              <w:t>лит без связующих веществ (молекулярное сито), кот</w:t>
            </w:r>
            <w:r w:rsidRPr="00FA2FA2">
              <w:rPr>
                <w:rFonts w:ascii="Arial" w:hAnsi="Arial" w:cs="Arial"/>
                <w:sz w:val="20"/>
                <w:szCs w:val="20"/>
              </w:rPr>
              <w:t>о</w:t>
            </w:r>
            <w:r w:rsidRPr="00FA2FA2">
              <w:rPr>
                <w:rFonts w:ascii="Arial" w:hAnsi="Arial" w:cs="Arial"/>
                <w:sz w:val="20"/>
                <w:szCs w:val="20"/>
              </w:rPr>
              <w:t>рым заполняют полости дистанционных рамок. Для пе</w:t>
            </w:r>
            <w:r w:rsidRPr="00FA2FA2">
              <w:rPr>
                <w:rFonts w:ascii="Arial" w:hAnsi="Arial" w:cs="Arial"/>
                <w:sz w:val="20"/>
                <w:szCs w:val="20"/>
              </w:rPr>
              <w:t>р</w:t>
            </w:r>
            <w:r w:rsidRPr="00FA2FA2">
              <w:rPr>
                <w:rFonts w:ascii="Arial" w:hAnsi="Arial" w:cs="Arial"/>
                <w:sz w:val="20"/>
                <w:szCs w:val="20"/>
              </w:rPr>
              <w:t>вичного герметизирующего слоя должны применяться полиизобутиленовые герметики (бутилы). Для вторичн</w:t>
            </w:r>
            <w:r w:rsidRPr="00FA2FA2">
              <w:rPr>
                <w:rFonts w:ascii="Arial" w:hAnsi="Arial" w:cs="Arial"/>
                <w:sz w:val="20"/>
                <w:szCs w:val="20"/>
              </w:rPr>
              <w:t>о</w:t>
            </w:r>
            <w:r w:rsidRPr="00FA2FA2">
              <w:rPr>
                <w:rFonts w:ascii="Arial" w:hAnsi="Arial" w:cs="Arial"/>
                <w:sz w:val="20"/>
                <w:szCs w:val="20"/>
              </w:rPr>
              <w:t xml:space="preserve">го герметизирующего слоя должны применяться </w:t>
            </w:r>
            <w:proofErr w:type="spellStart"/>
            <w:r w:rsidRPr="00FA2FA2">
              <w:rPr>
                <w:rFonts w:ascii="Arial" w:hAnsi="Arial" w:cs="Arial"/>
                <w:sz w:val="20"/>
                <w:szCs w:val="20"/>
              </w:rPr>
              <w:t>пол</w:t>
            </w:r>
            <w:r w:rsidRPr="00FA2FA2">
              <w:rPr>
                <w:rFonts w:ascii="Arial" w:hAnsi="Arial" w:cs="Arial"/>
                <w:sz w:val="20"/>
                <w:szCs w:val="20"/>
              </w:rPr>
              <w:t>и</w:t>
            </w:r>
            <w:r w:rsidRPr="00FA2FA2">
              <w:rPr>
                <w:rFonts w:ascii="Arial" w:hAnsi="Arial" w:cs="Arial"/>
                <w:sz w:val="20"/>
                <w:szCs w:val="20"/>
              </w:rPr>
              <w:t>сульфидные</w:t>
            </w:r>
            <w:proofErr w:type="spellEnd"/>
            <w:r w:rsidRPr="00FA2FA2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FA2FA2">
              <w:rPr>
                <w:rFonts w:ascii="Arial" w:hAnsi="Arial" w:cs="Arial"/>
                <w:sz w:val="20"/>
                <w:szCs w:val="20"/>
              </w:rPr>
              <w:t>тиоколовые</w:t>
            </w:r>
            <w:proofErr w:type="spellEnd"/>
            <w:r w:rsidRPr="00FA2FA2">
              <w:rPr>
                <w:rFonts w:ascii="Arial" w:hAnsi="Arial" w:cs="Arial"/>
                <w:sz w:val="20"/>
                <w:szCs w:val="20"/>
              </w:rPr>
              <w:t>), полиуретановые или силик</w:t>
            </w:r>
            <w:r w:rsidRPr="00FA2FA2">
              <w:rPr>
                <w:rFonts w:ascii="Arial" w:hAnsi="Arial" w:cs="Arial"/>
                <w:sz w:val="20"/>
                <w:szCs w:val="20"/>
              </w:rPr>
              <w:t>о</w:t>
            </w:r>
            <w:r w:rsidRPr="00FA2FA2">
              <w:rPr>
                <w:rFonts w:ascii="Arial" w:hAnsi="Arial" w:cs="Arial"/>
                <w:sz w:val="20"/>
                <w:szCs w:val="20"/>
              </w:rPr>
              <w:t>новые герметики. Применяемые герметики должны иметь адгезионную способность и прочность, обеспеч</w:t>
            </w:r>
            <w:r w:rsidRPr="00FA2FA2">
              <w:rPr>
                <w:rFonts w:ascii="Arial" w:hAnsi="Arial" w:cs="Arial"/>
                <w:sz w:val="20"/>
                <w:szCs w:val="20"/>
              </w:rPr>
              <w:t>и</w:t>
            </w:r>
            <w:r w:rsidRPr="00FA2FA2">
              <w:rPr>
                <w:rFonts w:ascii="Arial" w:hAnsi="Arial" w:cs="Arial"/>
                <w:sz w:val="20"/>
                <w:szCs w:val="20"/>
              </w:rPr>
              <w:t xml:space="preserve">вающие требуемые характеристики стеклопакетов. </w:t>
            </w:r>
          </w:p>
          <w:p w:rsidR="0091012A" w:rsidRPr="00FA2FA2" w:rsidRDefault="0091012A" w:rsidP="00AE2FF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2FA2">
              <w:rPr>
                <w:rFonts w:ascii="Arial" w:hAnsi="Arial" w:cs="Arial"/>
                <w:sz w:val="20"/>
                <w:szCs w:val="20"/>
              </w:rPr>
              <w:t xml:space="preserve">Главные ПВХ профили изделий должны усиливать стальными вкладышами с антикоррозионным покрытием. Толщина стенок усилительных вкладышей должна быть не менее 1,0 мм. Каждый усилительный вкладыш должен крепиться к </w:t>
            </w:r>
            <w:proofErr w:type="spellStart"/>
            <w:r w:rsidRPr="00FA2FA2">
              <w:rPr>
                <w:rFonts w:ascii="Arial" w:hAnsi="Arial" w:cs="Arial"/>
                <w:sz w:val="20"/>
                <w:szCs w:val="20"/>
              </w:rPr>
              <w:t>нелицевой</w:t>
            </w:r>
            <w:proofErr w:type="spellEnd"/>
            <w:r w:rsidRPr="00FA2FA2">
              <w:rPr>
                <w:rFonts w:ascii="Arial" w:hAnsi="Arial" w:cs="Arial"/>
                <w:sz w:val="20"/>
                <w:szCs w:val="20"/>
              </w:rPr>
              <w:t xml:space="preserve"> стороне ПВХ профиля не менее чем двумя самонарезающими винтами, шурупами. Шаг крепления должен быть 300-400 мм. Стальные усил</w:t>
            </w:r>
            <w:r w:rsidRPr="00FA2FA2">
              <w:rPr>
                <w:rFonts w:ascii="Arial" w:hAnsi="Arial" w:cs="Arial"/>
                <w:sz w:val="20"/>
                <w:szCs w:val="20"/>
              </w:rPr>
              <w:t>и</w:t>
            </w:r>
            <w:r w:rsidRPr="00FA2FA2">
              <w:rPr>
                <w:rFonts w:ascii="Arial" w:hAnsi="Arial" w:cs="Arial"/>
                <w:sz w:val="20"/>
                <w:szCs w:val="20"/>
              </w:rPr>
              <w:t>тельные вкладыши должны быть защищены цинковым покрытием толщиной не менее 9 мкм. В нижнем профиле створки должно быть предусмотрено не менее двух о</w:t>
            </w:r>
            <w:r w:rsidRPr="00FA2FA2">
              <w:rPr>
                <w:rFonts w:ascii="Arial" w:hAnsi="Arial" w:cs="Arial"/>
                <w:sz w:val="20"/>
                <w:szCs w:val="20"/>
              </w:rPr>
              <w:t>т</w:t>
            </w:r>
            <w:r w:rsidRPr="00FA2FA2">
              <w:rPr>
                <w:rFonts w:ascii="Arial" w:hAnsi="Arial" w:cs="Arial"/>
                <w:sz w:val="20"/>
                <w:szCs w:val="20"/>
              </w:rPr>
              <w:t>верстий с максимальным расстоянием между ними 550-650 мм. Размеры отверстий должны быть диаметром не менее 7-10 мм или размером не менее 10х 5 мм. Нижние профили коробок должны иметь не менее двух вод</w:t>
            </w:r>
            <w:r w:rsidRPr="00FA2FA2">
              <w:rPr>
                <w:rFonts w:ascii="Arial" w:hAnsi="Arial" w:cs="Arial"/>
                <w:sz w:val="20"/>
                <w:szCs w:val="20"/>
              </w:rPr>
              <w:t>о</w:t>
            </w:r>
            <w:r w:rsidRPr="00FA2FA2">
              <w:rPr>
                <w:rFonts w:ascii="Arial" w:hAnsi="Arial" w:cs="Arial"/>
                <w:sz w:val="20"/>
                <w:szCs w:val="20"/>
              </w:rPr>
              <w:t>сливных отверстий размером не менее (5 х 20) мм, ра</w:t>
            </w:r>
            <w:r w:rsidRPr="00FA2FA2">
              <w:rPr>
                <w:rFonts w:ascii="Arial" w:hAnsi="Arial" w:cs="Arial"/>
                <w:sz w:val="20"/>
                <w:szCs w:val="20"/>
              </w:rPr>
              <w:t>с</w:t>
            </w:r>
            <w:r w:rsidRPr="00FA2FA2">
              <w:rPr>
                <w:rFonts w:ascii="Arial" w:hAnsi="Arial" w:cs="Arial"/>
                <w:sz w:val="20"/>
                <w:szCs w:val="20"/>
              </w:rPr>
              <w:t>стояние между которыми должно быть не более 500-600 мм.</w:t>
            </w:r>
          </w:p>
          <w:p w:rsidR="0091012A" w:rsidRPr="00FA2FA2" w:rsidRDefault="0091012A" w:rsidP="00EC2A29">
            <w:pPr>
              <w:spacing w:after="0" w:line="240" w:lineRule="auto"/>
              <w:ind w:firstLine="1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2FA2">
              <w:rPr>
                <w:rFonts w:ascii="Arial" w:hAnsi="Arial" w:cs="Arial"/>
                <w:sz w:val="20"/>
                <w:szCs w:val="20"/>
              </w:rPr>
              <w:t>Требования к оконным приборам:</w:t>
            </w:r>
          </w:p>
          <w:p w:rsidR="0091012A" w:rsidRPr="00FA2FA2" w:rsidRDefault="0091012A" w:rsidP="006628DC">
            <w:pPr>
              <w:spacing w:after="0" w:line="240" w:lineRule="auto"/>
              <w:ind w:firstLine="1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2FA2">
              <w:rPr>
                <w:rFonts w:ascii="Arial" w:hAnsi="Arial" w:cs="Arial"/>
                <w:sz w:val="20"/>
                <w:szCs w:val="20"/>
              </w:rPr>
              <w:t>При изготовлении изделий применяют оконные приб</w:t>
            </w:r>
            <w:r w:rsidRPr="00FA2FA2">
              <w:rPr>
                <w:rFonts w:ascii="Arial" w:hAnsi="Arial" w:cs="Arial"/>
                <w:sz w:val="20"/>
                <w:szCs w:val="20"/>
              </w:rPr>
              <w:t>о</w:t>
            </w:r>
            <w:r w:rsidRPr="00FA2FA2">
              <w:rPr>
                <w:rFonts w:ascii="Arial" w:hAnsi="Arial" w:cs="Arial"/>
                <w:sz w:val="20"/>
                <w:szCs w:val="20"/>
              </w:rPr>
              <w:t>ры и крепежные детали, специально предназначенные для применения в оконных системах из ПВХ профилей. Крепление петель рекомендуется производить самон</w:t>
            </w:r>
            <w:r w:rsidRPr="00FA2FA2">
              <w:rPr>
                <w:rFonts w:ascii="Arial" w:hAnsi="Arial" w:cs="Arial"/>
                <w:sz w:val="20"/>
                <w:szCs w:val="20"/>
              </w:rPr>
              <w:t>а</w:t>
            </w:r>
            <w:r w:rsidRPr="00FA2FA2">
              <w:rPr>
                <w:rFonts w:ascii="Arial" w:hAnsi="Arial" w:cs="Arial"/>
                <w:sz w:val="20"/>
                <w:szCs w:val="20"/>
              </w:rPr>
              <w:t>резающими шурупами не менее чем через две стенки ПВХ профиля суммарной толщиной не менее 4,5 мм или через одну стенку профиля и усилительный вкладыш. Запирающие приборы должны обеспечивать надежное запирание открывающихся элементов изделий. Откр</w:t>
            </w:r>
            <w:r w:rsidRPr="00FA2FA2">
              <w:rPr>
                <w:rFonts w:ascii="Arial" w:hAnsi="Arial" w:cs="Arial"/>
                <w:sz w:val="20"/>
                <w:szCs w:val="20"/>
              </w:rPr>
              <w:t>ы</w:t>
            </w:r>
            <w:r w:rsidRPr="00FA2FA2">
              <w:rPr>
                <w:rFonts w:ascii="Arial" w:hAnsi="Arial" w:cs="Arial"/>
                <w:sz w:val="20"/>
                <w:szCs w:val="20"/>
              </w:rPr>
              <w:t>вание и закрывание должно происходить легко, плавно, без заеданий. Ручки и засовы приборов не должны сам</w:t>
            </w:r>
            <w:r w:rsidRPr="00FA2FA2">
              <w:rPr>
                <w:rFonts w:ascii="Arial" w:hAnsi="Arial" w:cs="Arial"/>
                <w:sz w:val="20"/>
                <w:szCs w:val="20"/>
              </w:rPr>
              <w:t>о</w:t>
            </w:r>
            <w:r w:rsidRPr="00FA2FA2">
              <w:rPr>
                <w:rFonts w:ascii="Arial" w:hAnsi="Arial" w:cs="Arial"/>
                <w:sz w:val="20"/>
                <w:szCs w:val="20"/>
              </w:rPr>
              <w:t>произвольно перемещаться из положения "открыто" "з</w:t>
            </w:r>
            <w:r w:rsidRPr="00FA2FA2">
              <w:rPr>
                <w:rFonts w:ascii="Arial" w:hAnsi="Arial" w:cs="Arial"/>
                <w:sz w:val="20"/>
                <w:szCs w:val="20"/>
              </w:rPr>
              <w:t>а</w:t>
            </w:r>
            <w:r w:rsidRPr="00FA2FA2">
              <w:rPr>
                <w:rFonts w:ascii="Arial" w:hAnsi="Arial" w:cs="Arial"/>
                <w:sz w:val="20"/>
                <w:szCs w:val="20"/>
              </w:rPr>
              <w:t>крыто". Конструкции запирающих приборов и петель должны обеспечивать плотный и равномерный обжим прокладок по всему контуру уплотнения в притворах. Необходимо использовать поворотно-откидные мех</w:t>
            </w:r>
            <w:r w:rsidRPr="00FA2FA2">
              <w:rPr>
                <w:rFonts w:ascii="Arial" w:hAnsi="Arial" w:cs="Arial"/>
                <w:sz w:val="20"/>
                <w:szCs w:val="20"/>
              </w:rPr>
              <w:t>а</w:t>
            </w:r>
            <w:r w:rsidRPr="00FA2FA2">
              <w:rPr>
                <w:rFonts w:ascii="Arial" w:hAnsi="Arial" w:cs="Arial"/>
                <w:sz w:val="20"/>
                <w:szCs w:val="20"/>
              </w:rPr>
              <w:t>низмы для ПВХ профилей. Расстояние между точками запирания должно быть не более 700 мм. Подвижные детали изделий должны перемещаться без заеданий. Максимальное усилие, прикладываемое к створкам при их закрывании до требуемого сжатия уплотняющих пр</w:t>
            </w:r>
            <w:r w:rsidRPr="00FA2FA2">
              <w:rPr>
                <w:rFonts w:ascii="Arial" w:hAnsi="Arial" w:cs="Arial"/>
                <w:sz w:val="20"/>
                <w:szCs w:val="20"/>
              </w:rPr>
              <w:t>о</w:t>
            </w:r>
            <w:r w:rsidRPr="00FA2FA2">
              <w:rPr>
                <w:rFonts w:ascii="Arial" w:hAnsi="Arial" w:cs="Arial"/>
                <w:sz w:val="20"/>
                <w:szCs w:val="20"/>
              </w:rPr>
              <w:t>кладок, - не более 120 Н. Максимальное усилие, прикл</w:t>
            </w:r>
            <w:r w:rsidRPr="00FA2FA2">
              <w:rPr>
                <w:rFonts w:ascii="Arial" w:hAnsi="Arial" w:cs="Arial"/>
                <w:sz w:val="20"/>
                <w:szCs w:val="20"/>
              </w:rPr>
              <w:t>а</w:t>
            </w:r>
            <w:r w:rsidRPr="00FA2FA2">
              <w:rPr>
                <w:rFonts w:ascii="Arial" w:hAnsi="Arial" w:cs="Arial"/>
                <w:sz w:val="20"/>
                <w:szCs w:val="20"/>
              </w:rPr>
              <w:t>дываемое к створкам (полотнам) изделий для их откр</w:t>
            </w:r>
            <w:r w:rsidRPr="00FA2FA2">
              <w:rPr>
                <w:rFonts w:ascii="Arial" w:hAnsi="Arial" w:cs="Arial"/>
                <w:sz w:val="20"/>
                <w:szCs w:val="20"/>
              </w:rPr>
              <w:t>ы</w:t>
            </w:r>
            <w:r w:rsidRPr="00FA2FA2">
              <w:rPr>
                <w:rFonts w:ascii="Arial" w:hAnsi="Arial" w:cs="Arial"/>
                <w:sz w:val="20"/>
                <w:szCs w:val="20"/>
              </w:rPr>
              <w:t>вания, не должно превышать 50 Н. Оконные блоки дол</w:t>
            </w:r>
            <w:r w:rsidRPr="00FA2FA2">
              <w:rPr>
                <w:rFonts w:ascii="Arial" w:hAnsi="Arial" w:cs="Arial"/>
                <w:sz w:val="20"/>
                <w:szCs w:val="20"/>
              </w:rPr>
              <w:t>ж</w:t>
            </w:r>
            <w:r w:rsidRPr="00FA2FA2">
              <w:rPr>
                <w:rFonts w:ascii="Arial" w:hAnsi="Arial" w:cs="Arial"/>
                <w:sz w:val="20"/>
                <w:szCs w:val="20"/>
              </w:rPr>
              <w:t>ны иметь полную заводскую готовность: установленные запирающие приборы, петли, стекла, стеклопакеты, уплотняющие прокладки и законченную отделку. В ко</w:t>
            </w:r>
            <w:r w:rsidRPr="00FA2FA2">
              <w:rPr>
                <w:rFonts w:ascii="Arial" w:hAnsi="Arial" w:cs="Arial"/>
                <w:sz w:val="20"/>
                <w:szCs w:val="20"/>
              </w:rPr>
              <w:t>м</w:t>
            </w:r>
            <w:r w:rsidRPr="00FA2FA2">
              <w:rPr>
                <w:rFonts w:ascii="Arial" w:hAnsi="Arial" w:cs="Arial"/>
                <w:sz w:val="20"/>
                <w:szCs w:val="20"/>
              </w:rPr>
              <w:t>плект поставки должны входить документ о качестве (паспорт) и инструкция по эксплуатации изделий.</w:t>
            </w:r>
          </w:p>
          <w:p w:rsidR="0091012A" w:rsidRPr="00FA2FA2" w:rsidRDefault="0091012A" w:rsidP="007D315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hAnsi="Arial" w:cs="Arial"/>
                <w:sz w:val="20"/>
                <w:szCs w:val="20"/>
              </w:rPr>
              <w:t>Оконные блоки должны соответствовать ГОСТ 30674-99, ГОСТ 30673-2013, ГОСТ 23166-99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FA2FA2" w:rsidRPr="00FA2FA2" w:rsidTr="00D7219C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2A" w:rsidRPr="00FA2FA2" w:rsidRDefault="0091012A" w:rsidP="00DD6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12A" w:rsidRPr="00FA2FA2" w:rsidRDefault="0091012A" w:rsidP="00717265">
            <w:pPr>
              <w:spacing w:after="0" w:line="240" w:lineRule="auto"/>
              <w:ind w:firstLine="1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Доски подоконные ПВХ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12A" w:rsidRPr="00FA2FA2" w:rsidRDefault="009101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FA2"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12A" w:rsidRPr="00FA2FA2" w:rsidRDefault="009101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FA2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5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12A" w:rsidRPr="00FA2FA2" w:rsidRDefault="0091012A" w:rsidP="00717265">
            <w:pPr>
              <w:spacing w:after="0" w:line="240" w:lineRule="auto"/>
              <w:ind w:firstLine="13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Требуются подоконные доски. Должны быть изготовл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е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ны из </w:t>
            </w:r>
            <w:proofErr w:type="gramStart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твердого</w:t>
            </w:r>
            <w:proofErr w:type="gramEnd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 ударопрочного ПВХ, устойчивого к во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з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действию влаги с ламинированным покрытием. Прочная ПВХ-пленка, должна защищать подоконник от поврежд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е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ний. Для </w:t>
            </w:r>
            <w:proofErr w:type="spellStart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ламинирования</w:t>
            </w:r>
            <w:proofErr w:type="spellEnd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 должна использоваться жес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т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кая тисненая ПВХ-пленка, цвет должен быть белый. До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ка должна поставляться в защитной пленке, предохр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а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няющей ее от повреждений на всех этапах работ</w:t>
            </w:r>
          </w:p>
          <w:p w:rsidR="0091012A" w:rsidRPr="00FA2FA2" w:rsidRDefault="0091012A" w:rsidP="00717265">
            <w:pPr>
              <w:spacing w:after="0" w:line="240" w:lineRule="auto"/>
              <w:ind w:firstLine="13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В комплекте должны быть торцевые заглушки.</w:t>
            </w:r>
          </w:p>
          <w:p w:rsidR="0091012A" w:rsidRPr="00FA2FA2" w:rsidRDefault="0091012A" w:rsidP="00D7219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Ширина должна быть </w:t>
            </w:r>
            <w:r w:rsidR="00D7219C">
              <w:rPr>
                <w:rFonts w:ascii="Arial" w:eastAsia="Times New Roman" w:hAnsi="Arial" w:cs="Arial"/>
                <w:sz w:val="20"/>
                <w:szCs w:val="20"/>
              </w:rPr>
              <w:t>не менее 400мм.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 Дли</w:t>
            </w:r>
            <w:r w:rsidR="00D7219C">
              <w:rPr>
                <w:rFonts w:ascii="Arial" w:eastAsia="Times New Roman" w:hAnsi="Arial" w:cs="Arial"/>
                <w:sz w:val="20"/>
                <w:szCs w:val="20"/>
              </w:rPr>
              <w:t>на должна быть не менее 2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м, толщина доски  не менее 18мм.</w:t>
            </w:r>
          </w:p>
        </w:tc>
      </w:tr>
      <w:tr w:rsidR="00FA2FA2" w:rsidRPr="00FA2FA2" w:rsidTr="00D7219C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2A" w:rsidRPr="00FA2FA2" w:rsidRDefault="0091012A" w:rsidP="00DD6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12A" w:rsidRPr="00FA2FA2" w:rsidRDefault="0091012A" w:rsidP="00D7219C">
            <w:pPr>
              <w:spacing w:after="0" w:line="240" w:lineRule="auto"/>
              <w:ind w:firstLine="1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Сетка противомоски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т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ная стацио</w:t>
            </w:r>
            <w:r w:rsidR="00D7219C">
              <w:rPr>
                <w:rFonts w:ascii="Arial" w:eastAsia="Times New Roman" w:hAnsi="Arial" w:cs="Arial"/>
                <w:sz w:val="20"/>
                <w:szCs w:val="20"/>
              </w:rPr>
              <w:t>нарная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12A" w:rsidRPr="00FA2FA2" w:rsidRDefault="0091012A" w:rsidP="00C94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proofErr w:type="gramStart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12A" w:rsidRPr="00FA2FA2" w:rsidRDefault="0091012A" w:rsidP="00C947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5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12A" w:rsidRPr="00FA2FA2" w:rsidRDefault="0091012A" w:rsidP="00ED2A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Противомоскитная сетка должна быть предназн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а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чена для защиты от летающих насекомых, от пыли и т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полиного пуха; должна быть предназначена для эксплу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а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тации при любых погодных условиях. Сеточное полотно должно быть прозрачное; должно быть произведено из материала, не поддерживающего горение; должно быть натянуто</w:t>
            </w:r>
            <w:r w:rsidRPr="00FA2F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на рамку. Рамка должна представлять собой алюминиевый профиль, уголки должны быть пластик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вые. Крепление должно быть в проем на штоки или сн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а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ружи на раму. Ширина профиля должна быть не менее 25 мм, толщина должна быть не менее 10 мм, цвет до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л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жен быть белый. Сетка должна иметь уплотнительный шнур. Сечение сеточной ячейки должно быть не более 1,5х</w:t>
            </w:r>
            <w:proofErr w:type="gramStart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proofErr w:type="gramEnd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>,5 мм.</w:t>
            </w:r>
          </w:p>
        </w:tc>
      </w:tr>
      <w:tr w:rsidR="00FA2FA2" w:rsidRPr="00FA2FA2" w:rsidTr="00D7219C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2A" w:rsidRPr="00FA2FA2" w:rsidRDefault="0091012A" w:rsidP="00DD6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12A" w:rsidRPr="00FA2FA2" w:rsidRDefault="00D7219C" w:rsidP="00D7219C">
            <w:pPr>
              <w:spacing w:after="0" w:line="240" w:lineRule="auto"/>
              <w:ind w:firstLine="1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Г</w:t>
            </w:r>
            <w:r w:rsidR="0091012A" w:rsidRPr="00FA2FA2">
              <w:rPr>
                <w:rFonts w:ascii="Arial" w:eastAsia="Times New Roman" w:hAnsi="Arial" w:cs="Arial"/>
                <w:sz w:val="20"/>
                <w:szCs w:val="20"/>
              </w:rPr>
              <w:t>ипсоволокнистый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1012A"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лист ламинированный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12A" w:rsidRPr="00FA2FA2" w:rsidRDefault="0091012A" w:rsidP="00C94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proofErr w:type="gramStart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12A" w:rsidRPr="00FA2FA2" w:rsidRDefault="0091012A" w:rsidP="00C947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60,6</w:t>
            </w:r>
          </w:p>
        </w:tc>
        <w:tc>
          <w:tcPr>
            <w:tcW w:w="5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12A" w:rsidRPr="00FA2FA2" w:rsidRDefault="0091012A" w:rsidP="00DB618D">
            <w:pPr>
              <w:spacing w:after="0" w:line="240" w:lineRule="auto"/>
              <w:ind w:firstLine="130"/>
              <w:jc w:val="both"/>
              <w:rPr>
                <w:rFonts w:ascii="Arial" w:eastAsia="Times New Roman" w:hAnsi="Arial" w:cs="Arial"/>
                <w:bCs/>
                <w:kern w:val="36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bCs/>
                <w:kern w:val="36"/>
                <w:sz w:val="20"/>
                <w:szCs w:val="20"/>
              </w:rPr>
              <w:t xml:space="preserve">Требуется </w:t>
            </w:r>
            <w:proofErr w:type="spellStart"/>
            <w:r w:rsidRPr="00FA2FA2">
              <w:rPr>
                <w:rFonts w:ascii="Arial" w:eastAsia="Times New Roman" w:hAnsi="Arial" w:cs="Arial"/>
                <w:bCs/>
                <w:kern w:val="36"/>
                <w:sz w:val="20"/>
                <w:szCs w:val="20"/>
              </w:rPr>
              <w:t>гипсо</w:t>
            </w:r>
            <w:proofErr w:type="spellEnd"/>
            <w:r w:rsidRPr="00FA2FA2">
              <w:rPr>
                <w:rFonts w:ascii="Arial" w:eastAsia="Times New Roman" w:hAnsi="Arial" w:cs="Arial"/>
                <w:bCs/>
                <w:kern w:val="36"/>
                <w:sz w:val="20"/>
                <w:szCs w:val="20"/>
              </w:rPr>
              <w:t xml:space="preserve">-волокнистый лист ГВЛ, ГВЛВ. </w:t>
            </w:r>
            <w:proofErr w:type="spellStart"/>
            <w:r w:rsidRPr="00FA2FA2">
              <w:rPr>
                <w:rFonts w:ascii="Arial" w:eastAsia="Times New Roman" w:hAnsi="Arial" w:cs="Arial"/>
                <w:bCs/>
                <w:kern w:val="36"/>
                <w:sz w:val="20"/>
                <w:szCs w:val="20"/>
              </w:rPr>
              <w:t>Фальц</w:t>
            </w:r>
            <w:r w:rsidRPr="00FA2FA2">
              <w:rPr>
                <w:rFonts w:ascii="Arial" w:eastAsia="Times New Roman" w:hAnsi="Arial" w:cs="Arial"/>
                <w:bCs/>
                <w:kern w:val="36"/>
                <w:sz w:val="20"/>
                <w:szCs w:val="20"/>
              </w:rPr>
              <w:t>е</w:t>
            </w:r>
            <w:r w:rsidRPr="00FA2FA2">
              <w:rPr>
                <w:rFonts w:ascii="Arial" w:eastAsia="Times New Roman" w:hAnsi="Arial" w:cs="Arial"/>
                <w:bCs/>
                <w:kern w:val="36"/>
                <w:sz w:val="20"/>
                <w:szCs w:val="20"/>
              </w:rPr>
              <w:t>вая</w:t>
            </w:r>
            <w:proofErr w:type="spellEnd"/>
            <w:r w:rsidRPr="00FA2FA2">
              <w:rPr>
                <w:rFonts w:ascii="Arial" w:eastAsia="Times New Roman" w:hAnsi="Arial" w:cs="Arial"/>
                <w:bCs/>
                <w:kern w:val="36"/>
                <w:sz w:val="20"/>
                <w:szCs w:val="20"/>
              </w:rPr>
              <w:t xml:space="preserve"> кромка должна быть шириной в диапазоне 25-35 мм. Класс пожарной опасности КМ</w:t>
            </w:r>
            <w:proofErr w:type="gramStart"/>
            <w:r w:rsidRPr="00FA2FA2">
              <w:rPr>
                <w:rFonts w:ascii="Arial" w:eastAsia="Times New Roman" w:hAnsi="Arial" w:cs="Arial"/>
                <w:bCs/>
                <w:kern w:val="36"/>
                <w:sz w:val="20"/>
                <w:szCs w:val="20"/>
              </w:rPr>
              <w:t>1</w:t>
            </w:r>
            <w:proofErr w:type="gramEnd"/>
            <w:r w:rsidRPr="00FA2FA2">
              <w:rPr>
                <w:rFonts w:ascii="Arial" w:eastAsia="Times New Roman" w:hAnsi="Arial" w:cs="Arial"/>
                <w:bCs/>
                <w:kern w:val="36"/>
                <w:sz w:val="20"/>
                <w:szCs w:val="20"/>
              </w:rPr>
              <w:t>, КМ2. Номинальный ра</w:t>
            </w:r>
            <w:r w:rsidRPr="00FA2FA2">
              <w:rPr>
                <w:rFonts w:ascii="Arial" w:eastAsia="Times New Roman" w:hAnsi="Arial" w:cs="Arial"/>
                <w:bCs/>
                <w:kern w:val="36"/>
                <w:sz w:val="20"/>
                <w:szCs w:val="20"/>
              </w:rPr>
              <w:t>з</w:t>
            </w:r>
            <w:r w:rsidRPr="00FA2FA2">
              <w:rPr>
                <w:rFonts w:ascii="Arial" w:eastAsia="Times New Roman" w:hAnsi="Arial" w:cs="Arial"/>
                <w:bCs/>
                <w:kern w:val="36"/>
                <w:sz w:val="20"/>
                <w:szCs w:val="20"/>
              </w:rPr>
              <w:t>мер листа должен быть размером по длине  не более 3000мм, по ширине не более 1500мм, толщина листа не более 18 мм. Предельные отклонения по длине возмо</w:t>
            </w:r>
            <w:r w:rsidRPr="00FA2FA2">
              <w:rPr>
                <w:rFonts w:ascii="Arial" w:eastAsia="Times New Roman" w:hAnsi="Arial" w:cs="Arial"/>
                <w:bCs/>
                <w:kern w:val="36"/>
                <w:sz w:val="20"/>
                <w:szCs w:val="20"/>
              </w:rPr>
              <w:t>ж</w:t>
            </w:r>
            <w:r w:rsidRPr="00FA2FA2">
              <w:rPr>
                <w:rFonts w:ascii="Arial" w:eastAsia="Times New Roman" w:hAnsi="Arial" w:cs="Arial"/>
                <w:bCs/>
                <w:kern w:val="36"/>
                <w:sz w:val="20"/>
                <w:szCs w:val="20"/>
              </w:rPr>
              <w:t>ны не более 5мм, по ширине не более 5 мм, по толщине не более 0,5 мм. Листы должны иметь прямоугольную форму в плане,  отклонение от прямоугольности не должно быть более 5 мм. Отклонение минимального значения предела прочности при изгибе не должно быть более 10 % и более 10 Мпа. Твердость лицевой повер</w:t>
            </w:r>
            <w:r w:rsidRPr="00FA2FA2">
              <w:rPr>
                <w:rFonts w:ascii="Arial" w:eastAsia="Times New Roman" w:hAnsi="Arial" w:cs="Arial"/>
                <w:bCs/>
                <w:kern w:val="36"/>
                <w:sz w:val="20"/>
                <w:szCs w:val="20"/>
              </w:rPr>
              <w:t>х</w:t>
            </w:r>
            <w:r w:rsidRPr="00FA2FA2">
              <w:rPr>
                <w:rFonts w:ascii="Arial" w:eastAsia="Times New Roman" w:hAnsi="Arial" w:cs="Arial"/>
                <w:bCs/>
                <w:kern w:val="36"/>
                <w:sz w:val="20"/>
                <w:szCs w:val="20"/>
              </w:rPr>
              <w:t xml:space="preserve">ности </w:t>
            </w:r>
            <w:proofErr w:type="spellStart"/>
            <w:r w:rsidRPr="00FA2FA2">
              <w:rPr>
                <w:rFonts w:ascii="Arial" w:eastAsia="Times New Roman" w:hAnsi="Arial" w:cs="Arial"/>
                <w:bCs/>
                <w:kern w:val="36"/>
                <w:sz w:val="20"/>
                <w:szCs w:val="20"/>
              </w:rPr>
              <w:t>гипсоволокнистых</w:t>
            </w:r>
            <w:proofErr w:type="spellEnd"/>
            <w:r w:rsidRPr="00FA2FA2">
              <w:rPr>
                <w:rFonts w:ascii="Arial" w:eastAsia="Times New Roman" w:hAnsi="Arial" w:cs="Arial"/>
                <w:bCs/>
                <w:kern w:val="36"/>
                <w:sz w:val="20"/>
                <w:szCs w:val="20"/>
              </w:rPr>
              <w:t xml:space="preserve"> листов должна быть не менее 20 Мпа. Поверхностное </w:t>
            </w:r>
            <w:proofErr w:type="spellStart"/>
            <w:r w:rsidRPr="00FA2FA2">
              <w:rPr>
                <w:rFonts w:ascii="Arial" w:eastAsia="Times New Roman" w:hAnsi="Arial" w:cs="Arial"/>
                <w:bCs/>
                <w:kern w:val="36"/>
                <w:sz w:val="20"/>
                <w:szCs w:val="20"/>
              </w:rPr>
              <w:t>водопоглощение</w:t>
            </w:r>
            <w:proofErr w:type="spellEnd"/>
            <w:r w:rsidRPr="00FA2FA2">
              <w:rPr>
                <w:rFonts w:ascii="Arial" w:eastAsia="Times New Roman" w:hAnsi="Arial" w:cs="Arial"/>
                <w:bCs/>
                <w:kern w:val="36"/>
                <w:sz w:val="20"/>
                <w:szCs w:val="20"/>
              </w:rPr>
              <w:t xml:space="preserve"> листов ГВЛВ не должно быть более 0,9 кг/м. Вес одного м</w:t>
            </w:r>
            <w:proofErr w:type="gramStart"/>
            <w:r w:rsidRPr="00FA2FA2">
              <w:rPr>
                <w:rFonts w:ascii="Arial" w:eastAsia="Times New Roman" w:hAnsi="Arial" w:cs="Arial"/>
                <w:bCs/>
                <w:kern w:val="36"/>
                <w:sz w:val="20"/>
                <w:szCs w:val="20"/>
              </w:rPr>
              <w:t>2</w:t>
            </w:r>
            <w:proofErr w:type="gramEnd"/>
            <w:r w:rsidRPr="00FA2FA2">
              <w:rPr>
                <w:rFonts w:ascii="Arial" w:eastAsia="Times New Roman" w:hAnsi="Arial" w:cs="Arial"/>
                <w:bCs/>
                <w:kern w:val="36"/>
                <w:sz w:val="20"/>
                <w:szCs w:val="20"/>
              </w:rPr>
              <w:t xml:space="preserve"> листа должен быть не более  20 кг/м2. С одной стороны поверхность листа должна быть покрыта ламинированной пленкой ПВХ белого цвета.</w:t>
            </w:r>
          </w:p>
          <w:p w:rsidR="0091012A" w:rsidRPr="00FA2FA2" w:rsidRDefault="0091012A" w:rsidP="00F70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hAnsi="Arial" w:cs="Arial"/>
                <w:sz w:val="20"/>
                <w:szCs w:val="20"/>
              </w:rPr>
              <w:t>Должен соответствовать ГОСТ Р 51829-2001</w:t>
            </w:r>
          </w:p>
        </w:tc>
        <w:bookmarkStart w:id="0" w:name="_GoBack"/>
        <w:bookmarkEnd w:id="0"/>
      </w:tr>
      <w:tr w:rsidR="00FA2FA2" w:rsidRPr="00FA2FA2" w:rsidTr="00D7219C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53" w:rsidRPr="00FA2FA2" w:rsidRDefault="001E3453" w:rsidP="00DD6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453" w:rsidRPr="00FA2FA2" w:rsidRDefault="001E3453" w:rsidP="00EE387A">
            <w:pPr>
              <w:spacing w:after="0" w:line="240" w:lineRule="auto"/>
              <w:ind w:firstLine="1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Шурупы с полукруглой головкой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453" w:rsidRPr="00FA2FA2" w:rsidRDefault="006053D3" w:rsidP="00C94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т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453" w:rsidRPr="00FA2FA2" w:rsidRDefault="006053D3" w:rsidP="00C947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0,001</w:t>
            </w:r>
          </w:p>
        </w:tc>
        <w:tc>
          <w:tcPr>
            <w:tcW w:w="5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3D3" w:rsidRPr="00FA2FA2" w:rsidRDefault="006053D3" w:rsidP="006053D3">
            <w:pPr>
              <w:spacing w:after="0" w:line="240" w:lineRule="auto"/>
              <w:ind w:firstLine="13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Требуются шурупы с полукруглой головкой стандартной длины. </w:t>
            </w:r>
          </w:p>
          <w:p w:rsidR="006053D3" w:rsidRPr="00FA2FA2" w:rsidRDefault="006053D3" w:rsidP="006053D3">
            <w:pPr>
              <w:spacing w:after="0" w:line="240" w:lineRule="auto"/>
              <w:ind w:firstLine="13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Шурупы должны быть изготовлены с прямым, крест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образным шлицем: из углеродистых сталей марок 08 </w:t>
            </w:r>
            <w:proofErr w:type="spellStart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кп</w:t>
            </w:r>
            <w:proofErr w:type="spellEnd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, 10 </w:t>
            </w:r>
            <w:proofErr w:type="spellStart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кп</w:t>
            </w:r>
            <w:proofErr w:type="spellEnd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  <w:p w:rsidR="006053D3" w:rsidRPr="00FA2FA2" w:rsidRDefault="006053D3" w:rsidP="006053D3">
            <w:pPr>
              <w:spacing w:after="0" w:line="240" w:lineRule="auto"/>
              <w:ind w:firstLine="13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Диаметр шурупа должен быть от 2,5 до 5 мм; длина от 20 до 45 мм; внутренний диаметр резьбы не более 3,5мм; шаг резьбы не менее 0,8мм; диаметр головки не более 15 мм; высота головки не более 15 мм; диаметр крестообразного шлица не более 5,5мм; глубина крест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образного шлица не более 5,5 мм;</w:t>
            </w:r>
            <w:proofErr w:type="gramEnd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 номер крестообразн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го шлица 1,2</w:t>
            </w:r>
            <w:r w:rsidR="00D7219C">
              <w:rPr>
                <w:rFonts w:ascii="Arial" w:eastAsia="Times New Roman" w:hAnsi="Arial" w:cs="Arial"/>
                <w:sz w:val="20"/>
                <w:szCs w:val="20"/>
              </w:rPr>
              <w:t>; к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оличество в килограмме должно быть </w:t>
            </w:r>
            <w:r w:rsidR="00D7219C">
              <w:rPr>
                <w:rFonts w:ascii="Arial" w:eastAsia="Times New Roman" w:hAnsi="Arial" w:cs="Arial"/>
                <w:sz w:val="20"/>
                <w:szCs w:val="20"/>
              </w:rPr>
              <w:t>не менее</w:t>
            </w:r>
            <w:r w:rsidR="004941CC">
              <w:rPr>
                <w:rFonts w:ascii="Arial" w:eastAsia="Times New Roman" w:hAnsi="Arial" w:cs="Arial"/>
                <w:sz w:val="20"/>
                <w:szCs w:val="20"/>
              </w:rPr>
              <w:t xml:space="preserve"> 159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 шт. </w:t>
            </w:r>
          </w:p>
          <w:p w:rsidR="001E3453" w:rsidRPr="00FA2FA2" w:rsidRDefault="006053D3" w:rsidP="006053D3">
            <w:pPr>
              <w:spacing w:after="0" w:line="240" w:lineRule="auto"/>
              <w:ind w:firstLine="130"/>
              <w:jc w:val="both"/>
              <w:rPr>
                <w:rFonts w:ascii="Arial" w:eastAsia="Times New Roman" w:hAnsi="Arial" w:cs="Arial"/>
                <w:bCs/>
                <w:kern w:val="36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Должны соответствовать требованиям ГОСТ 1144-80.</w:t>
            </w:r>
          </w:p>
        </w:tc>
      </w:tr>
      <w:tr w:rsidR="00FA2FA2" w:rsidRPr="00FA2FA2" w:rsidTr="00D7219C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53" w:rsidRPr="00FA2FA2" w:rsidRDefault="006053D3" w:rsidP="00DD6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453" w:rsidRPr="00FA2FA2" w:rsidRDefault="006053D3" w:rsidP="00EE387A">
            <w:pPr>
              <w:spacing w:after="0" w:line="240" w:lineRule="auto"/>
              <w:ind w:firstLine="1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Винты с полукруглой головкой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453" w:rsidRPr="00FA2FA2" w:rsidRDefault="006053D3" w:rsidP="00C94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т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453" w:rsidRPr="00FA2FA2" w:rsidRDefault="006053D3" w:rsidP="00C947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0,001</w:t>
            </w:r>
          </w:p>
        </w:tc>
        <w:tc>
          <w:tcPr>
            <w:tcW w:w="5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3D3" w:rsidRPr="00FA2FA2" w:rsidRDefault="006053D3" w:rsidP="006053D3">
            <w:pPr>
              <w:spacing w:after="0" w:line="240" w:lineRule="auto"/>
              <w:ind w:firstLine="13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Требуются винты стандартной длины с полукруглой г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ловкой; нормальной, удлиненной длиной резьбы. Ном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и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нальный диаметр резьбы должен быть 2,5-5 мм. Шаг резьбы не менее 0,4 мм. Диаметр головки не более 8,5 мм. Высота головки должна быть не более 3,5 мм. Рад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и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ус сферы головки не менее 2 мм. Номер крестообразного шлица 1,2. Диаметр крестообразного шлица не более 5,2 мм. Глубина крестообразного шлица не менее 1,3мм. Длина винта не более 50 мм. Класс точности - A. Длина резьбы – не более 25мм. Поле допуска резьбы - 6g. Класс прочности – не менее 4,8. </w:t>
            </w:r>
          </w:p>
          <w:p w:rsidR="001E3453" w:rsidRPr="00FA2FA2" w:rsidRDefault="006053D3" w:rsidP="006053D3">
            <w:pPr>
              <w:spacing w:after="0" w:line="240" w:lineRule="auto"/>
              <w:ind w:firstLine="130"/>
              <w:jc w:val="both"/>
              <w:rPr>
                <w:rFonts w:ascii="Arial" w:eastAsia="Times New Roman" w:hAnsi="Arial" w:cs="Arial"/>
                <w:bCs/>
                <w:kern w:val="36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Должны соответствовать ГОСТ 17473-80.</w:t>
            </w:r>
          </w:p>
        </w:tc>
      </w:tr>
      <w:tr w:rsidR="00FA2FA2" w:rsidRPr="00FA2FA2" w:rsidTr="00D7219C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2B" w:rsidRPr="00FA2FA2" w:rsidRDefault="0071152B" w:rsidP="00DD6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2B" w:rsidRPr="00FA2FA2" w:rsidRDefault="0071152B" w:rsidP="007631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Проволока стальная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52B" w:rsidRPr="00FA2FA2" w:rsidRDefault="0071152B" w:rsidP="007631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т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52B" w:rsidRPr="00FA2FA2" w:rsidRDefault="0071152B" w:rsidP="007631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0,001</w:t>
            </w:r>
          </w:p>
        </w:tc>
        <w:tc>
          <w:tcPr>
            <w:tcW w:w="5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52B" w:rsidRPr="00FA2FA2" w:rsidRDefault="0071152B" w:rsidP="007631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Требуется стальная низкоуглеродистая общего назнач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е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ния проволока светлая,</w:t>
            </w:r>
            <w:r w:rsidRPr="00FA2FA2">
              <w:t xml:space="preserve"> 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термически необработанная. Материал должен представлять собой металлическую гладкую проволоку круглого сечения диаметром 2-3 мм, повышенного, нормального класса точности с предел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ь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ным отклонением по диаметру не более –0,12 мм</w:t>
            </w:r>
            <w:proofErr w:type="gramStart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 .</w:t>
            </w:r>
            <w:proofErr w:type="gramEnd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Временное сопротивление разрыву в диапазоне 30-95 кгс/мм2. Относительное удлинение</w:t>
            </w:r>
            <w:r w:rsidRPr="00FA2FA2">
              <w:t xml:space="preserve"> 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не менее 15 -20%.</w:t>
            </w:r>
          </w:p>
          <w:p w:rsidR="0071152B" w:rsidRPr="00FA2FA2" w:rsidRDefault="0071152B" w:rsidP="00763153">
            <w:pPr>
              <w:spacing w:after="0" w:line="240" w:lineRule="auto"/>
              <w:ind w:firstLine="13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Должна соответствовать ГОСТ 3282-74.</w:t>
            </w:r>
          </w:p>
        </w:tc>
      </w:tr>
      <w:tr w:rsidR="00FA2FA2" w:rsidRPr="00FA2FA2" w:rsidTr="00D7219C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00" w:rsidRPr="00FA2FA2" w:rsidRDefault="00A47F00" w:rsidP="00A47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F00" w:rsidRPr="00FA2FA2" w:rsidRDefault="00A47F00" w:rsidP="00763153">
            <w:pPr>
              <w:rPr>
                <w:rFonts w:ascii="Arial" w:hAnsi="Arial" w:cs="Arial"/>
                <w:sz w:val="20"/>
                <w:szCs w:val="20"/>
              </w:rPr>
            </w:pPr>
            <w:r w:rsidRPr="00FA2FA2">
              <w:rPr>
                <w:rFonts w:ascii="Arial" w:hAnsi="Arial" w:cs="Arial"/>
                <w:sz w:val="20"/>
                <w:szCs w:val="20"/>
              </w:rPr>
              <w:t xml:space="preserve">Канат двойной </w:t>
            </w:r>
            <w:proofErr w:type="spellStart"/>
            <w:r w:rsidRPr="00FA2FA2">
              <w:rPr>
                <w:rFonts w:ascii="Arial" w:hAnsi="Arial" w:cs="Arial"/>
                <w:sz w:val="20"/>
                <w:szCs w:val="20"/>
              </w:rPr>
              <w:t>свивки</w:t>
            </w:r>
            <w:proofErr w:type="spellEnd"/>
            <w:r w:rsidRPr="00FA2F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F00" w:rsidRPr="00FA2FA2" w:rsidRDefault="00A47F00" w:rsidP="00763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FA2">
              <w:rPr>
                <w:rFonts w:ascii="Arial" w:hAnsi="Arial" w:cs="Arial"/>
                <w:sz w:val="20"/>
                <w:szCs w:val="20"/>
              </w:rPr>
              <w:t>10 м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F00" w:rsidRPr="00FA2FA2" w:rsidRDefault="00A47F00" w:rsidP="007631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FA2">
              <w:rPr>
                <w:rFonts w:ascii="Arial" w:hAnsi="Arial" w:cs="Arial"/>
                <w:sz w:val="20"/>
                <w:szCs w:val="20"/>
              </w:rPr>
              <w:t>0,0236</w:t>
            </w:r>
          </w:p>
        </w:tc>
        <w:tc>
          <w:tcPr>
            <w:tcW w:w="5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F00" w:rsidRPr="00FA2FA2" w:rsidRDefault="00A47F00" w:rsidP="00763153">
            <w:pPr>
              <w:spacing w:after="0" w:line="240" w:lineRule="auto"/>
              <w:ind w:firstLine="13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Требуется канат двойной </w:t>
            </w:r>
            <w:proofErr w:type="spellStart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свивки</w:t>
            </w:r>
            <w:proofErr w:type="spellEnd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 типа ТК, конструкции 6х19(1+6+12)+1 </w:t>
            </w:r>
            <w:proofErr w:type="spellStart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о.с</w:t>
            </w:r>
            <w:proofErr w:type="spellEnd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>., материал должен быть оцинкова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н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ный, выполнен из проволок марки не ниже</w:t>
            </w:r>
            <w:proofErr w:type="gramStart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 В</w:t>
            </w:r>
            <w:proofErr w:type="gramEnd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>, маркир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вочная группа не менее 1960 н/мм2 , диаметром не м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е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нее 4,0 мм. Канаты ТК должны быть предназначены для применения в напряженных условиях эксплуатации, где знакопеременные изгибы и пульсирующие нагрузки н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е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значительны или полностью отсутствуют (расчалочные и </w:t>
            </w:r>
            <w:proofErr w:type="spellStart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грузозащитные</w:t>
            </w:r>
            <w:proofErr w:type="spellEnd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 канаты, временные лесосплавные кре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ления, различные поддерживающие).</w:t>
            </w:r>
          </w:p>
          <w:p w:rsidR="00A47F00" w:rsidRPr="00FA2FA2" w:rsidRDefault="00A47F00" w:rsidP="00763153">
            <w:pPr>
              <w:spacing w:after="0" w:line="240" w:lineRule="auto"/>
              <w:ind w:firstLine="13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 Расчетная площадь сечения всех проволок в канате, мм</w:t>
            </w:r>
            <w:proofErr w:type="gramStart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 не менее 8. Расчетное разрывное усилие сумма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р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ное, Н  не менее  16 000 для  всех проволок в канате и  не менее 14 000 для каната в целом; ориентировочная масса 1000 м смазанного каната не менее 100 кг; Должен соответствовать ГОСТ 3070-88.</w:t>
            </w:r>
          </w:p>
        </w:tc>
      </w:tr>
      <w:tr w:rsidR="00FA2FA2" w:rsidRPr="00FA2FA2" w:rsidTr="00D7219C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00" w:rsidRPr="00FA2FA2" w:rsidRDefault="00A47F00" w:rsidP="00A47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F00" w:rsidRPr="00FA2FA2" w:rsidRDefault="00A47F00" w:rsidP="00A47F00">
            <w:pPr>
              <w:rPr>
                <w:rFonts w:ascii="Arial" w:hAnsi="Arial" w:cs="Arial"/>
                <w:sz w:val="20"/>
                <w:szCs w:val="20"/>
              </w:rPr>
            </w:pPr>
            <w:r w:rsidRPr="00FA2FA2">
              <w:rPr>
                <w:rFonts w:ascii="Arial" w:hAnsi="Arial" w:cs="Arial"/>
                <w:sz w:val="20"/>
                <w:szCs w:val="20"/>
              </w:rPr>
              <w:t>Сетка тканая с ква</w:t>
            </w:r>
            <w:r w:rsidRPr="00FA2FA2">
              <w:rPr>
                <w:rFonts w:ascii="Arial" w:hAnsi="Arial" w:cs="Arial"/>
                <w:sz w:val="20"/>
                <w:szCs w:val="20"/>
              </w:rPr>
              <w:t>д</w:t>
            </w:r>
            <w:r w:rsidRPr="00FA2FA2">
              <w:rPr>
                <w:rFonts w:ascii="Arial" w:hAnsi="Arial" w:cs="Arial"/>
                <w:sz w:val="20"/>
                <w:szCs w:val="20"/>
              </w:rPr>
              <w:t xml:space="preserve">ратными ячейками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F00" w:rsidRPr="00FA2FA2" w:rsidRDefault="00A47F00" w:rsidP="00A47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FA2"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 w:rsidRPr="00FA2FA2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F00" w:rsidRPr="00FA2FA2" w:rsidRDefault="00A47F00" w:rsidP="00A47F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FA2">
              <w:rPr>
                <w:rFonts w:ascii="Arial" w:hAnsi="Arial" w:cs="Arial"/>
                <w:sz w:val="20"/>
                <w:szCs w:val="20"/>
              </w:rPr>
              <w:t>13</w:t>
            </w:r>
          </w:p>
          <w:p w:rsidR="00A47F00" w:rsidRPr="00FA2FA2" w:rsidRDefault="00A47F00" w:rsidP="00A47F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F00" w:rsidRPr="00FA2FA2" w:rsidRDefault="00A47F00" w:rsidP="00763153">
            <w:pPr>
              <w:spacing w:after="0" w:line="240" w:lineRule="auto"/>
              <w:ind w:firstLine="13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Требуется сетка тканая с квадратными ячейками, пр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и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меняемая при теплоизоляции промышленного оборуд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вания.  Должна изготавливаться из проволоки термич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е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ски обработанной: низкоуглеродистой без покрытия, оцинкованной, луженой, высоколегированной. </w:t>
            </w:r>
          </w:p>
          <w:p w:rsidR="00A47F00" w:rsidRPr="00FA2FA2" w:rsidRDefault="00A47F00" w:rsidP="00763153">
            <w:pPr>
              <w:spacing w:after="0" w:line="240" w:lineRule="auto"/>
              <w:ind w:firstLine="13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Требуемые технические характеристики:</w:t>
            </w:r>
          </w:p>
          <w:p w:rsidR="00A47F00" w:rsidRPr="00FA2FA2" w:rsidRDefault="00A47F00" w:rsidP="00763153">
            <w:pPr>
              <w:spacing w:after="0" w:line="240" w:lineRule="auto"/>
              <w:ind w:firstLine="13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Размер ячейки: не менее 0,5 мм. Диаметр проволоки не более 0,5 мм. Ширина сетки не более 2050 мм.</w:t>
            </w:r>
          </w:p>
          <w:p w:rsidR="00A47F00" w:rsidRPr="00FA2FA2" w:rsidRDefault="00A47F00" w:rsidP="00763153">
            <w:pPr>
              <w:spacing w:after="0" w:line="240" w:lineRule="auto"/>
              <w:ind w:firstLine="13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Допускаемое отклонение от номинального размера для среднего арифметического размера стороны ячейки в свету ± 8,9,10%.</w:t>
            </w:r>
          </w:p>
          <w:p w:rsidR="00A47F00" w:rsidRPr="00FA2FA2" w:rsidRDefault="00A47F00" w:rsidP="00763153">
            <w:pPr>
              <w:spacing w:after="0" w:line="240" w:lineRule="auto"/>
              <w:ind w:firstLine="13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Максимальное допускаемое отклонение от номинал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ь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ного для размера отдельной увеличенной ячейки в св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е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ту, 25-40% </w:t>
            </w:r>
            <w:proofErr w:type="gramEnd"/>
          </w:p>
          <w:p w:rsidR="00A47F00" w:rsidRPr="00FA2FA2" w:rsidRDefault="00A47F00" w:rsidP="00763153">
            <w:pPr>
              <w:spacing w:after="0" w:line="240" w:lineRule="auto"/>
              <w:ind w:firstLine="13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Переплетение проволок в сетке должно быть правил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ь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ным. Не должно быть пропуска проволок. Сетки не дол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ж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ны иметь механических повреждений, перегибов, раз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рванных и сшитых мест.</w:t>
            </w:r>
          </w:p>
          <w:p w:rsidR="00A47F00" w:rsidRPr="00FA2FA2" w:rsidRDefault="00A47F00" w:rsidP="00763153">
            <w:pPr>
              <w:spacing w:after="0" w:line="240" w:lineRule="auto"/>
              <w:ind w:firstLine="13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Сетки должны поставляться </w:t>
            </w:r>
            <w:proofErr w:type="gramStart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>свернутыми</w:t>
            </w:r>
            <w:proofErr w:type="gramEnd"/>
            <w:r w:rsidRPr="00FA2FA2">
              <w:rPr>
                <w:rFonts w:ascii="Arial" w:eastAsia="Times New Roman" w:hAnsi="Arial" w:cs="Arial"/>
                <w:sz w:val="20"/>
                <w:szCs w:val="20"/>
              </w:rPr>
              <w:t xml:space="preserve"> в рулоны. К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личество кусков в рулоне не должно превышать 6. Длина куска должна быть не менее 2 м.</w:t>
            </w:r>
          </w:p>
          <w:p w:rsidR="00A47F00" w:rsidRPr="00FA2FA2" w:rsidRDefault="00A47F00" w:rsidP="00763153">
            <w:pPr>
              <w:spacing w:after="0" w:line="240" w:lineRule="auto"/>
              <w:ind w:firstLine="13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2FA2">
              <w:rPr>
                <w:rFonts w:ascii="Arial" w:eastAsia="Times New Roman" w:hAnsi="Arial" w:cs="Arial"/>
                <w:sz w:val="20"/>
                <w:szCs w:val="20"/>
              </w:rPr>
              <w:t>Должна соответствовать ГОСТ 3826-82.</w:t>
            </w:r>
          </w:p>
        </w:tc>
      </w:tr>
    </w:tbl>
    <w:p w:rsidR="008D1FC8" w:rsidRPr="00FA2FA2" w:rsidRDefault="008D1FC8" w:rsidP="00A47F00"/>
    <w:sectPr w:rsidR="008D1FC8" w:rsidRPr="00FA2FA2" w:rsidSect="0091012A">
      <w:footerReference w:type="default" r:id="rId9"/>
      <w:pgSz w:w="11906" w:h="16838"/>
      <w:pgMar w:top="737" w:right="851" w:bottom="851" w:left="851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153" w:rsidRDefault="00763153" w:rsidP="00643417">
      <w:pPr>
        <w:spacing w:after="0" w:line="240" w:lineRule="auto"/>
      </w:pPr>
      <w:r>
        <w:separator/>
      </w:r>
    </w:p>
  </w:endnote>
  <w:endnote w:type="continuationSeparator" w:id="0">
    <w:p w:rsidR="00763153" w:rsidRDefault="00763153" w:rsidP="00643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9923317"/>
      <w:docPartObj>
        <w:docPartGallery w:val="Page Numbers (Bottom of Page)"/>
        <w:docPartUnique/>
      </w:docPartObj>
    </w:sdtPr>
    <w:sdtEndPr/>
    <w:sdtContent>
      <w:p w:rsidR="00763153" w:rsidRDefault="0076315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384">
          <w:rPr>
            <w:noProof/>
          </w:rPr>
          <w:t>6</w:t>
        </w:r>
        <w:r>
          <w:fldChar w:fldCharType="end"/>
        </w:r>
      </w:p>
    </w:sdtContent>
  </w:sdt>
  <w:p w:rsidR="00763153" w:rsidRDefault="0076315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153" w:rsidRDefault="00763153" w:rsidP="00643417">
      <w:pPr>
        <w:spacing w:after="0" w:line="240" w:lineRule="auto"/>
      </w:pPr>
      <w:r>
        <w:separator/>
      </w:r>
    </w:p>
  </w:footnote>
  <w:footnote w:type="continuationSeparator" w:id="0">
    <w:p w:rsidR="00763153" w:rsidRDefault="00763153" w:rsidP="00643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74B67"/>
    <w:multiLevelType w:val="hybridMultilevel"/>
    <w:tmpl w:val="02EEB8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22"/>
    <w:rsid w:val="00011592"/>
    <w:rsid w:val="000138DF"/>
    <w:rsid w:val="00016F24"/>
    <w:rsid w:val="00023BBB"/>
    <w:rsid w:val="0005059C"/>
    <w:rsid w:val="00050F13"/>
    <w:rsid w:val="000526C7"/>
    <w:rsid w:val="00052DC3"/>
    <w:rsid w:val="00052E89"/>
    <w:rsid w:val="00052F60"/>
    <w:rsid w:val="00054DC2"/>
    <w:rsid w:val="000748B8"/>
    <w:rsid w:val="00084CC8"/>
    <w:rsid w:val="00084D0A"/>
    <w:rsid w:val="0008624C"/>
    <w:rsid w:val="0009029C"/>
    <w:rsid w:val="0009162A"/>
    <w:rsid w:val="00092CB6"/>
    <w:rsid w:val="00093BAB"/>
    <w:rsid w:val="0009490E"/>
    <w:rsid w:val="00094F88"/>
    <w:rsid w:val="0009539A"/>
    <w:rsid w:val="00096554"/>
    <w:rsid w:val="000A39F2"/>
    <w:rsid w:val="000A7880"/>
    <w:rsid w:val="000B183C"/>
    <w:rsid w:val="000B3027"/>
    <w:rsid w:val="000B4684"/>
    <w:rsid w:val="000B4A15"/>
    <w:rsid w:val="000B5025"/>
    <w:rsid w:val="000B6D26"/>
    <w:rsid w:val="000C0B2E"/>
    <w:rsid w:val="000C73E3"/>
    <w:rsid w:val="000C75EE"/>
    <w:rsid w:val="000D15A6"/>
    <w:rsid w:val="000D2BEF"/>
    <w:rsid w:val="000D4036"/>
    <w:rsid w:val="000D44AD"/>
    <w:rsid w:val="000D573F"/>
    <w:rsid w:val="000D711A"/>
    <w:rsid w:val="000D7EFE"/>
    <w:rsid w:val="000E075D"/>
    <w:rsid w:val="000E1CB5"/>
    <w:rsid w:val="000E2F1E"/>
    <w:rsid w:val="000E4790"/>
    <w:rsid w:val="000E508A"/>
    <w:rsid w:val="000E6E39"/>
    <w:rsid w:val="000F351F"/>
    <w:rsid w:val="000F7CFF"/>
    <w:rsid w:val="001063EC"/>
    <w:rsid w:val="001072EE"/>
    <w:rsid w:val="001207BD"/>
    <w:rsid w:val="00120D60"/>
    <w:rsid w:val="001228CC"/>
    <w:rsid w:val="00125AC0"/>
    <w:rsid w:val="00132E2F"/>
    <w:rsid w:val="00132F74"/>
    <w:rsid w:val="00134A50"/>
    <w:rsid w:val="00134DB7"/>
    <w:rsid w:val="00135382"/>
    <w:rsid w:val="00135772"/>
    <w:rsid w:val="00135FB4"/>
    <w:rsid w:val="00144ECB"/>
    <w:rsid w:val="00145B91"/>
    <w:rsid w:val="00151394"/>
    <w:rsid w:val="001536CB"/>
    <w:rsid w:val="001539D5"/>
    <w:rsid w:val="00155AA7"/>
    <w:rsid w:val="00155EDA"/>
    <w:rsid w:val="00157C2C"/>
    <w:rsid w:val="00162CE6"/>
    <w:rsid w:val="00175C19"/>
    <w:rsid w:val="00181E0B"/>
    <w:rsid w:val="001821F1"/>
    <w:rsid w:val="0018484E"/>
    <w:rsid w:val="00190315"/>
    <w:rsid w:val="00192DE7"/>
    <w:rsid w:val="00195762"/>
    <w:rsid w:val="00197056"/>
    <w:rsid w:val="001A4B9D"/>
    <w:rsid w:val="001A6845"/>
    <w:rsid w:val="001B250E"/>
    <w:rsid w:val="001B3C93"/>
    <w:rsid w:val="001C68FD"/>
    <w:rsid w:val="001D253B"/>
    <w:rsid w:val="001D27D4"/>
    <w:rsid w:val="001D389E"/>
    <w:rsid w:val="001E3453"/>
    <w:rsid w:val="001F2D35"/>
    <w:rsid w:val="001F31CD"/>
    <w:rsid w:val="001F3803"/>
    <w:rsid w:val="001F663E"/>
    <w:rsid w:val="001F7905"/>
    <w:rsid w:val="00207BAC"/>
    <w:rsid w:val="0021005D"/>
    <w:rsid w:val="00213606"/>
    <w:rsid w:val="00213D4E"/>
    <w:rsid w:val="00221B7A"/>
    <w:rsid w:val="00227335"/>
    <w:rsid w:val="0023492F"/>
    <w:rsid w:val="002448BE"/>
    <w:rsid w:val="00245F79"/>
    <w:rsid w:val="00264B1B"/>
    <w:rsid w:val="00265858"/>
    <w:rsid w:val="0027549B"/>
    <w:rsid w:val="0028343D"/>
    <w:rsid w:val="00286A87"/>
    <w:rsid w:val="0029165C"/>
    <w:rsid w:val="002929D0"/>
    <w:rsid w:val="002930F2"/>
    <w:rsid w:val="0029342B"/>
    <w:rsid w:val="00293CDF"/>
    <w:rsid w:val="0029425B"/>
    <w:rsid w:val="002A4FBA"/>
    <w:rsid w:val="002C082E"/>
    <w:rsid w:val="002C098B"/>
    <w:rsid w:val="002C32F1"/>
    <w:rsid w:val="002C36ED"/>
    <w:rsid w:val="002C52A1"/>
    <w:rsid w:val="002D7994"/>
    <w:rsid w:val="002E0E4F"/>
    <w:rsid w:val="002E5DFE"/>
    <w:rsid w:val="002E7934"/>
    <w:rsid w:val="002F00CE"/>
    <w:rsid w:val="002F12FB"/>
    <w:rsid w:val="002F7A7C"/>
    <w:rsid w:val="00302313"/>
    <w:rsid w:val="003044DF"/>
    <w:rsid w:val="0030486E"/>
    <w:rsid w:val="003077B1"/>
    <w:rsid w:val="003107CB"/>
    <w:rsid w:val="00310E3A"/>
    <w:rsid w:val="00314154"/>
    <w:rsid w:val="00315722"/>
    <w:rsid w:val="00317CE3"/>
    <w:rsid w:val="003202F1"/>
    <w:rsid w:val="003248B0"/>
    <w:rsid w:val="00326F3A"/>
    <w:rsid w:val="00330934"/>
    <w:rsid w:val="00332679"/>
    <w:rsid w:val="00333BF0"/>
    <w:rsid w:val="003424EF"/>
    <w:rsid w:val="0034322D"/>
    <w:rsid w:val="0034370B"/>
    <w:rsid w:val="003460C5"/>
    <w:rsid w:val="003556EB"/>
    <w:rsid w:val="003621DA"/>
    <w:rsid w:val="00366A36"/>
    <w:rsid w:val="003703E7"/>
    <w:rsid w:val="0037563B"/>
    <w:rsid w:val="003756AA"/>
    <w:rsid w:val="003758DB"/>
    <w:rsid w:val="003825B1"/>
    <w:rsid w:val="0038449D"/>
    <w:rsid w:val="00390A30"/>
    <w:rsid w:val="00391ED8"/>
    <w:rsid w:val="00392F65"/>
    <w:rsid w:val="003932A9"/>
    <w:rsid w:val="0039703A"/>
    <w:rsid w:val="003A5D2D"/>
    <w:rsid w:val="003B0CB6"/>
    <w:rsid w:val="003B2DAD"/>
    <w:rsid w:val="003B3F7B"/>
    <w:rsid w:val="003C258A"/>
    <w:rsid w:val="003C25AF"/>
    <w:rsid w:val="003C2C26"/>
    <w:rsid w:val="003C2CA5"/>
    <w:rsid w:val="003D0690"/>
    <w:rsid w:val="003D2B8C"/>
    <w:rsid w:val="003D4171"/>
    <w:rsid w:val="003E3DF9"/>
    <w:rsid w:val="003E42A5"/>
    <w:rsid w:val="003E462C"/>
    <w:rsid w:val="003E4652"/>
    <w:rsid w:val="003F10C8"/>
    <w:rsid w:val="00401FD1"/>
    <w:rsid w:val="0040249B"/>
    <w:rsid w:val="00404043"/>
    <w:rsid w:val="00411397"/>
    <w:rsid w:val="00412326"/>
    <w:rsid w:val="00414E0E"/>
    <w:rsid w:val="0041523C"/>
    <w:rsid w:val="0041682A"/>
    <w:rsid w:val="004175AC"/>
    <w:rsid w:val="00421624"/>
    <w:rsid w:val="004216B3"/>
    <w:rsid w:val="004276B3"/>
    <w:rsid w:val="004340A4"/>
    <w:rsid w:val="00435D60"/>
    <w:rsid w:val="00435F48"/>
    <w:rsid w:val="00436097"/>
    <w:rsid w:val="00441E52"/>
    <w:rsid w:val="004440F2"/>
    <w:rsid w:val="00445638"/>
    <w:rsid w:val="004508D2"/>
    <w:rsid w:val="00450FBE"/>
    <w:rsid w:val="00451065"/>
    <w:rsid w:val="0045233B"/>
    <w:rsid w:val="00452A3D"/>
    <w:rsid w:val="00460035"/>
    <w:rsid w:val="0046412C"/>
    <w:rsid w:val="0047552F"/>
    <w:rsid w:val="00476711"/>
    <w:rsid w:val="0047793C"/>
    <w:rsid w:val="00485CE1"/>
    <w:rsid w:val="00487D07"/>
    <w:rsid w:val="004941CC"/>
    <w:rsid w:val="004967F1"/>
    <w:rsid w:val="004A0CB6"/>
    <w:rsid w:val="004B06FC"/>
    <w:rsid w:val="004B08CD"/>
    <w:rsid w:val="004B413C"/>
    <w:rsid w:val="004B4B0E"/>
    <w:rsid w:val="004C05B9"/>
    <w:rsid w:val="004C470B"/>
    <w:rsid w:val="004D5F35"/>
    <w:rsid w:val="004D650B"/>
    <w:rsid w:val="004D7D3C"/>
    <w:rsid w:val="004E237E"/>
    <w:rsid w:val="004E580D"/>
    <w:rsid w:val="004E6664"/>
    <w:rsid w:val="004F220F"/>
    <w:rsid w:val="00500AB4"/>
    <w:rsid w:val="00503830"/>
    <w:rsid w:val="005038E6"/>
    <w:rsid w:val="0050461C"/>
    <w:rsid w:val="00505731"/>
    <w:rsid w:val="00505AE4"/>
    <w:rsid w:val="0050788A"/>
    <w:rsid w:val="0051281D"/>
    <w:rsid w:val="00512EF1"/>
    <w:rsid w:val="005146E5"/>
    <w:rsid w:val="00514CB9"/>
    <w:rsid w:val="00516969"/>
    <w:rsid w:val="0052555A"/>
    <w:rsid w:val="005319AF"/>
    <w:rsid w:val="00534628"/>
    <w:rsid w:val="00535457"/>
    <w:rsid w:val="005360B5"/>
    <w:rsid w:val="00536B41"/>
    <w:rsid w:val="00550215"/>
    <w:rsid w:val="00550DE8"/>
    <w:rsid w:val="0055293B"/>
    <w:rsid w:val="005574B3"/>
    <w:rsid w:val="00564B94"/>
    <w:rsid w:val="00566C4E"/>
    <w:rsid w:val="00572325"/>
    <w:rsid w:val="005742EB"/>
    <w:rsid w:val="00575C63"/>
    <w:rsid w:val="005970C1"/>
    <w:rsid w:val="005A1B3C"/>
    <w:rsid w:val="005B18FC"/>
    <w:rsid w:val="005B2A34"/>
    <w:rsid w:val="005B7A1B"/>
    <w:rsid w:val="005B7CE3"/>
    <w:rsid w:val="005C007E"/>
    <w:rsid w:val="005C2684"/>
    <w:rsid w:val="005C4B42"/>
    <w:rsid w:val="005C66D5"/>
    <w:rsid w:val="005C7B56"/>
    <w:rsid w:val="005D4758"/>
    <w:rsid w:val="005D73F9"/>
    <w:rsid w:val="005E2114"/>
    <w:rsid w:val="005E4FF7"/>
    <w:rsid w:val="005E5C38"/>
    <w:rsid w:val="005F0B7C"/>
    <w:rsid w:val="005F0B94"/>
    <w:rsid w:val="005F3E72"/>
    <w:rsid w:val="005F403E"/>
    <w:rsid w:val="00602151"/>
    <w:rsid w:val="00604E0F"/>
    <w:rsid w:val="006053D3"/>
    <w:rsid w:val="00611B45"/>
    <w:rsid w:val="00615004"/>
    <w:rsid w:val="00616A08"/>
    <w:rsid w:val="0061755B"/>
    <w:rsid w:val="00617C05"/>
    <w:rsid w:val="00617D2E"/>
    <w:rsid w:val="006200B8"/>
    <w:rsid w:val="00623758"/>
    <w:rsid w:val="00624E45"/>
    <w:rsid w:val="0063079F"/>
    <w:rsid w:val="00630B99"/>
    <w:rsid w:val="00631249"/>
    <w:rsid w:val="006328B4"/>
    <w:rsid w:val="00632D84"/>
    <w:rsid w:val="0063306A"/>
    <w:rsid w:val="00635338"/>
    <w:rsid w:val="00635EA2"/>
    <w:rsid w:val="00640038"/>
    <w:rsid w:val="00643417"/>
    <w:rsid w:val="006436FB"/>
    <w:rsid w:val="00643F8D"/>
    <w:rsid w:val="00645899"/>
    <w:rsid w:val="00646DD1"/>
    <w:rsid w:val="006477EA"/>
    <w:rsid w:val="00650B5B"/>
    <w:rsid w:val="00650FDB"/>
    <w:rsid w:val="00651F3F"/>
    <w:rsid w:val="006523CE"/>
    <w:rsid w:val="006549E8"/>
    <w:rsid w:val="006628DC"/>
    <w:rsid w:val="00665465"/>
    <w:rsid w:val="006701A8"/>
    <w:rsid w:val="006727CA"/>
    <w:rsid w:val="00673646"/>
    <w:rsid w:val="00674766"/>
    <w:rsid w:val="00674A56"/>
    <w:rsid w:val="00676018"/>
    <w:rsid w:val="0068047A"/>
    <w:rsid w:val="00682DE8"/>
    <w:rsid w:val="006877C7"/>
    <w:rsid w:val="0069069C"/>
    <w:rsid w:val="0069134D"/>
    <w:rsid w:val="0069323F"/>
    <w:rsid w:val="006956CA"/>
    <w:rsid w:val="00696EFB"/>
    <w:rsid w:val="006A1488"/>
    <w:rsid w:val="006A36C8"/>
    <w:rsid w:val="006A4D7E"/>
    <w:rsid w:val="006B0021"/>
    <w:rsid w:val="006B32FC"/>
    <w:rsid w:val="006C1967"/>
    <w:rsid w:val="006D42C9"/>
    <w:rsid w:val="006D61C7"/>
    <w:rsid w:val="006D6C95"/>
    <w:rsid w:val="006D75AC"/>
    <w:rsid w:val="006D7F2C"/>
    <w:rsid w:val="006E0375"/>
    <w:rsid w:val="006E124C"/>
    <w:rsid w:val="006E1BBC"/>
    <w:rsid w:val="006E298A"/>
    <w:rsid w:val="006F2B47"/>
    <w:rsid w:val="006F5AEE"/>
    <w:rsid w:val="006F7294"/>
    <w:rsid w:val="007027D2"/>
    <w:rsid w:val="00705761"/>
    <w:rsid w:val="0071152B"/>
    <w:rsid w:val="00712B99"/>
    <w:rsid w:val="00717265"/>
    <w:rsid w:val="00717EFA"/>
    <w:rsid w:val="0072150B"/>
    <w:rsid w:val="0072265F"/>
    <w:rsid w:val="00724657"/>
    <w:rsid w:val="00724C68"/>
    <w:rsid w:val="00726D76"/>
    <w:rsid w:val="00727676"/>
    <w:rsid w:val="00732F7B"/>
    <w:rsid w:val="00734590"/>
    <w:rsid w:val="0074085D"/>
    <w:rsid w:val="00744DF1"/>
    <w:rsid w:val="007455D4"/>
    <w:rsid w:val="0074576E"/>
    <w:rsid w:val="00745CBB"/>
    <w:rsid w:val="0074714F"/>
    <w:rsid w:val="00755B07"/>
    <w:rsid w:val="00756D97"/>
    <w:rsid w:val="0076249E"/>
    <w:rsid w:val="00762B3F"/>
    <w:rsid w:val="00763153"/>
    <w:rsid w:val="00766FF2"/>
    <w:rsid w:val="00773F6B"/>
    <w:rsid w:val="00774226"/>
    <w:rsid w:val="007742E9"/>
    <w:rsid w:val="0077727F"/>
    <w:rsid w:val="00780102"/>
    <w:rsid w:val="00785019"/>
    <w:rsid w:val="00785C05"/>
    <w:rsid w:val="00786AE1"/>
    <w:rsid w:val="00790981"/>
    <w:rsid w:val="007919D1"/>
    <w:rsid w:val="0079263B"/>
    <w:rsid w:val="00793D45"/>
    <w:rsid w:val="0079659A"/>
    <w:rsid w:val="007A2B8A"/>
    <w:rsid w:val="007A3DCE"/>
    <w:rsid w:val="007C36A5"/>
    <w:rsid w:val="007C40E5"/>
    <w:rsid w:val="007C73CB"/>
    <w:rsid w:val="007D2A92"/>
    <w:rsid w:val="007D3152"/>
    <w:rsid w:val="007D41A5"/>
    <w:rsid w:val="007D4877"/>
    <w:rsid w:val="007D4EF4"/>
    <w:rsid w:val="007D5701"/>
    <w:rsid w:val="007D6F04"/>
    <w:rsid w:val="007D700E"/>
    <w:rsid w:val="007E743E"/>
    <w:rsid w:val="007F0903"/>
    <w:rsid w:val="007F2E83"/>
    <w:rsid w:val="007F478E"/>
    <w:rsid w:val="007F4D21"/>
    <w:rsid w:val="007F613F"/>
    <w:rsid w:val="007F6A90"/>
    <w:rsid w:val="00800A7B"/>
    <w:rsid w:val="00802540"/>
    <w:rsid w:val="00802C83"/>
    <w:rsid w:val="00802D38"/>
    <w:rsid w:val="00803543"/>
    <w:rsid w:val="00812F94"/>
    <w:rsid w:val="00816325"/>
    <w:rsid w:val="00816951"/>
    <w:rsid w:val="00817B8C"/>
    <w:rsid w:val="008207A4"/>
    <w:rsid w:val="00821E77"/>
    <w:rsid w:val="008313B2"/>
    <w:rsid w:val="00834F57"/>
    <w:rsid w:val="008439CE"/>
    <w:rsid w:val="00846A15"/>
    <w:rsid w:val="008476EE"/>
    <w:rsid w:val="00847DD7"/>
    <w:rsid w:val="0085281E"/>
    <w:rsid w:val="00856D63"/>
    <w:rsid w:val="00864310"/>
    <w:rsid w:val="00865A73"/>
    <w:rsid w:val="00866BDB"/>
    <w:rsid w:val="00871807"/>
    <w:rsid w:val="00872603"/>
    <w:rsid w:val="008768C7"/>
    <w:rsid w:val="00877EB6"/>
    <w:rsid w:val="00885BE8"/>
    <w:rsid w:val="008879ED"/>
    <w:rsid w:val="0089054D"/>
    <w:rsid w:val="00890D9F"/>
    <w:rsid w:val="00891A5A"/>
    <w:rsid w:val="00896F7A"/>
    <w:rsid w:val="008A06B7"/>
    <w:rsid w:val="008A72B6"/>
    <w:rsid w:val="008B409D"/>
    <w:rsid w:val="008B4AA5"/>
    <w:rsid w:val="008B71B6"/>
    <w:rsid w:val="008C22D0"/>
    <w:rsid w:val="008C7160"/>
    <w:rsid w:val="008D1FC8"/>
    <w:rsid w:val="008E0E85"/>
    <w:rsid w:val="008E1D65"/>
    <w:rsid w:val="008E5E84"/>
    <w:rsid w:val="008E6458"/>
    <w:rsid w:val="008E75A3"/>
    <w:rsid w:val="008F354F"/>
    <w:rsid w:val="008F4481"/>
    <w:rsid w:val="008F4AC5"/>
    <w:rsid w:val="008F6A97"/>
    <w:rsid w:val="00904ECD"/>
    <w:rsid w:val="00906A30"/>
    <w:rsid w:val="0091012A"/>
    <w:rsid w:val="00910C27"/>
    <w:rsid w:val="009126E7"/>
    <w:rsid w:val="00913D33"/>
    <w:rsid w:val="00917A08"/>
    <w:rsid w:val="0092248F"/>
    <w:rsid w:val="00923411"/>
    <w:rsid w:val="0092759C"/>
    <w:rsid w:val="0093243F"/>
    <w:rsid w:val="009411D9"/>
    <w:rsid w:val="00941811"/>
    <w:rsid w:val="009443AE"/>
    <w:rsid w:val="009448DE"/>
    <w:rsid w:val="009456BE"/>
    <w:rsid w:val="0095431E"/>
    <w:rsid w:val="00955CEB"/>
    <w:rsid w:val="0096272C"/>
    <w:rsid w:val="00965E92"/>
    <w:rsid w:val="0097005D"/>
    <w:rsid w:val="00972D38"/>
    <w:rsid w:val="00976A73"/>
    <w:rsid w:val="00980063"/>
    <w:rsid w:val="00984204"/>
    <w:rsid w:val="009846D0"/>
    <w:rsid w:val="009946DD"/>
    <w:rsid w:val="00994D88"/>
    <w:rsid w:val="00997F51"/>
    <w:rsid w:val="009A0805"/>
    <w:rsid w:val="009A203B"/>
    <w:rsid w:val="009A500A"/>
    <w:rsid w:val="009B2E4A"/>
    <w:rsid w:val="009B7619"/>
    <w:rsid w:val="009C3082"/>
    <w:rsid w:val="009C594C"/>
    <w:rsid w:val="009C5BD9"/>
    <w:rsid w:val="009C73F9"/>
    <w:rsid w:val="009D1912"/>
    <w:rsid w:val="009D2937"/>
    <w:rsid w:val="009E20E5"/>
    <w:rsid w:val="009E64FB"/>
    <w:rsid w:val="009F04FB"/>
    <w:rsid w:val="009F4184"/>
    <w:rsid w:val="009F492C"/>
    <w:rsid w:val="00A01957"/>
    <w:rsid w:val="00A025D8"/>
    <w:rsid w:val="00A1302F"/>
    <w:rsid w:val="00A152C5"/>
    <w:rsid w:val="00A20093"/>
    <w:rsid w:val="00A20E38"/>
    <w:rsid w:val="00A26CA1"/>
    <w:rsid w:val="00A306F0"/>
    <w:rsid w:val="00A316D0"/>
    <w:rsid w:val="00A336F6"/>
    <w:rsid w:val="00A35764"/>
    <w:rsid w:val="00A3638D"/>
    <w:rsid w:val="00A3650E"/>
    <w:rsid w:val="00A41F40"/>
    <w:rsid w:val="00A42FD6"/>
    <w:rsid w:val="00A45097"/>
    <w:rsid w:val="00A47F00"/>
    <w:rsid w:val="00A53384"/>
    <w:rsid w:val="00A56857"/>
    <w:rsid w:val="00A6324C"/>
    <w:rsid w:val="00A63691"/>
    <w:rsid w:val="00A7167F"/>
    <w:rsid w:val="00A726FB"/>
    <w:rsid w:val="00A75958"/>
    <w:rsid w:val="00A75A71"/>
    <w:rsid w:val="00A803B6"/>
    <w:rsid w:val="00A8464E"/>
    <w:rsid w:val="00AA144D"/>
    <w:rsid w:val="00AB331B"/>
    <w:rsid w:val="00AB4DF5"/>
    <w:rsid w:val="00AB5F02"/>
    <w:rsid w:val="00AC013C"/>
    <w:rsid w:val="00AC5399"/>
    <w:rsid w:val="00AC6D55"/>
    <w:rsid w:val="00AC7AA6"/>
    <w:rsid w:val="00AD10C5"/>
    <w:rsid w:val="00AE15AE"/>
    <w:rsid w:val="00AE1C8E"/>
    <w:rsid w:val="00AE26E8"/>
    <w:rsid w:val="00AE2FF5"/>
    <w:rsid w:val="00AE3760"/>
    <w:rsid w:val="00AE65EC"/>
    <w:rsid w:val="00AF32C2"/>
    <w:rsid w:val="00B026CA"/>
    <w:rsid w:val="00B048ED"/>
    <w:rsid w:val="00B1167D"/>
    <w:rsid w:val="00B11BB9"/>
    <w:rsid w:val="00B127E5"/>
    <w:rsid w:val="00B20724"/>
    <w:rsid w:val="00B211F9"/>
    <w:rsid w:val="00B27988"/>
    <w:rsid w:val="00B36650"/>
    <w:rsid w:val="00B45BE1"/>
    <w:rsid w:val="00B46AA1"/>
    <w:rsid w:val="00B5437A"/>
    <w:rsid w:val="00B57E77"/>
    <w:rsid w:val="00B62069"/>
    <w:rsid w:val="00B62E0D"/>
    <w:rsid w:val="00B66968"/>
    <w:rsid w:val="00B731E2"/>
    <w:rsid w:val="00B83E21"/>
    <w:rsid w:val="00B84989"/>
    <w:rsid w:val="00B8538A"/>
    <w:rsid w:val="00B87F45"/>
    <w:rsid w:val="00BB1A6E"/>
    <w:rsid w:val="00BB5EA8"/>
    <w:rsid w:val="00BB6924"/>
    <w:rsid w:val="00BC18B8"/>
    <w:rsid w:val="00BC3800"/>
    <w:rsid w:val="00BC3BFA"/>
    <w:rsid w:val="00BC5EE3"/>
    <w:rsid w:val="00BC79CF"/>
    <w:rsid w:val="00BD1AE3"/>
    <w:rsid w:val="00BD4004"/>
    <w:rsid w:val="00BD5318"/>
    <w:rsid w:val="00BD6EF6"/>
    <w:rsid w:val="00BE363F"/>
    <w:rsid w:val="00BE7B72"/>
    <w:rsid w:val="00BF420F"/>
    <w:rsid w:val="00C04A9D"/>
    <w:rsid w:val="00C05BA5"/>
    <w:rsid w:val="00C05D41"/>
    <w:rsid w:val="00C05EF1"/>
    <w:rsid w:val="00C10BB6"/>
    <w:rsid w:val="00C12732"/>
    <w:rsid w:val="00C138CC"/>
    <w:rsid w:val="00C15EF7"/>
    <w:rsid w:val="00C1618D"/>
    <w:rsid w:val="00C1661C"/>
    <w:rsid w:val="00C16AF0"/>
    <w:rsid w:val="00C16ED6"/>
    <w:rsid w:val="00C17CB8"/>
    <w:rsid w:val="00C27438"/>
    <w:rsid w:val="00C45980"/>
    <w:rsid w:val="00C46EB0"/>
    <w:rsid w:val="00C47510"/>
    <w:rsid w:val="00C55EF9"/>
    <w:rsid w:val="00C57A6C"/>
    <w:rsid w:val="00C60173"/>
    <w:rsid w:val="00C60B02"/>
    <w:rsid w:val="00C704CD"/>
    <w:rsid w:val="00C80366"/>
    <w:rsid w:val="00C820F6"/>
    <w:rsid w:val="00C85BFD"/>
    <w:rsid w:val="00C90B88"/>
    <w:rsid w:val="00C9476B"/>
    <w:rsid w:val="00CA2900"/>
    <w:rsid w:val="00CA2901"/>
    <w:rsid w:val="00CA2F6D"/>
    <w:rsid w:val="00CA43E7"/>
    <w:rsid w:val="00CA7A9F"/>
    <w:rsid w:val="00CB2D30"/>
    <w:rsid w:val="00CB3D7D"/>
    <w:rsid w:val="00CB4295"/>
    <w:rsid w:val="00CB63E6"/>
    <w:rsid w:val="00CC06A8"/>
    <w:rsid w:val="00CC175D"/>
    <w:rsid w:val="00CC24C8"/>
    <w:rsid w:val="00CC6E6B"/>
    <w:rsid w:val="00CD2603"/>
    <w:rsid w:val="00CD2949"/>
    <w:rsid w:val="00CD3641"/>
    <w:rsid w:val="00CD573C"/>
    <w:rsid w:val="00CD5794"/>
    <w:rsid w:val="00CE3DBB"/>
    <w:rsid w:val="00CE51BA"/>
    <w:rsid w:val="00CE7782"/>
    <w:rsid w:val="00CE7CE9"/>
    <w:rsid w:val="00CF4419"/>
    <w:rsid w:val="00CF550E"/>
    <w:rsid w:val="00D024C7"/>
    <w:rsid w:val="00D03EA3"/>
    <w:rsid w:val="00D07DF8"/>
    <w:rsid w:val="00D10C8A"/>
    <w:rsid w:val="00D12908"/>
    <w:rsid w:val="00D15237"/>
    <w:rsid w:val="00D1612A"/>
    <w:rsid w:val="00D2242E"/>
    <w:rsid w:val="00D24710"/>
    <w:rsid w:val="00D24F11"/>
    <w:rsid w:val="00D2780C"/>
    <w:rsid w:val="00D32508"/>
    <w:rsid w:val="00D338FD"/>
    <w:rsid w:val="00D3683E"/>
    <w:rsid w:val="00D46CA1"/>
    <w:rsid w:val="00D51A1A"/>
    <w:rsid w:val="00D52D5C"/>
    <w:rsid w:val="00D534FF"/>
    <w:rsid w:val="00D6381A"/>
    <w:rsid w:val="00D67269"/>
    <w:rsid w:val="00D7219C"/>
    <w:rsid w:val="00D74FB5"/>
    <w:rsid w:val="00D83B86"/>
    <w:rsid w:val="00D84A77"/>
    <w:rsid w:val="00D9089C"/>
    <w:rsid w:val="00D932F4"/>
    <w:rsid w:val="00DA1FE5"/>
    <w:rsid w:val="00DA39C7"/>
    <w:rsid w:val="00DA400C"/>
    <w:rsid w:val="00DA541B"/>
    <w:rsid w:val="00DA799E"/>
    <w:rsid w:val="00DB1505"/>
    <w:rsid w:val="00DB4D7F"/>
    <w:rsid w:val="00DB618D"/>
    <w:rsid w:val="00DB6272"/>
    <w:rsid w:val="00DB652C"/>
    <w:rsid w:val="00DB66FB"/>
    <w:rsid w:val="00DB7A8B"/>
    <w:rsid w:val="00DC1722"/>
    <w:rsid w:val="00DC1CEB"/>
    <w:rsid w:val="00DD02A7"/>
    <w:rsid w:val="00DD1884"/>
    <w:rsid w:val="00DD1D5C"/>
    <w:rsid w:val="00DD2EA0"/>
    <w:rsid w:val="00DD32C3"/>
    <w:rsid w:val="00DD400B"/>
    <w:rsid w:val="00DD49D6"/>
    <w:rsid w:val="00DD6E22"/>
    <w:rsid w:val="00DF03ED"/>
    <w:rsid w:val="00DF0611"/>
    <w:rsid w:val="00DF0968"/>
    <w:rsid w:val="00DF46FC"/>
    <w:rsid w:val="00DF6A61"/>
    <w:rsid w:val="00E06821"/>
    <w:rsid w:val="00E10370"/>
    <w:rsid w:val="00E11C05"/>
    <w:rsid w:val="00E12C79"/>
    <w:rsid w:val="00E244FD"/>
    <w:rsid w:val="00E2795B"/>
    <w:rsid w:val="00E31350"/>
    <w:rsid w:val="00E35BC5"/>
    <w:rsid w:val="00E473BD"/>
    <w:rsid w:val="00E5094D"/>
    <w:rsid w:val="00E64764"/>
    <w:rsid w:val="00E73D9C"/>
    <w:rsid w:val="00E8678B"/>
    <w:rsid w:val="00E87058"/>
    <w:rsid w:val="00E92849"/>
    <w:rsid w:val="00E97FD4"/>
    <w:rsid w:val="00EA044D"/>
    <w:rsid w:val="00EA161D"/>
    <w:rsid w:val="00EB01D3"/>
    <w:rsid w:val="00EC23F7"/>
    <w:rsid w:val="00EC2A29"/>
    <w:rsid w:val="00EC53EF"/>
    <w:rsid w:val="00ED27D3"/>
    <w:rsid w:val="00ED2AEC"/>
    <w:rsid w:val="00ED5AE1"/>
    <w:rsid w:val="00ED67BA"/>
    <w:rsid w:val="00EE09A7"/>
    <w:rsid w:val="00EE387A"/>
    <w:rsid w:val="00EE68C9"/>
    <w:rsid w:val="00EF32B3"/>
    <w:rsid w:val="00EF4C48"/>
    <w:rsid w:val="00EF7520"/>
    <w:rsid w:val="00F13144"/>
    <w:rsid w:val="00F15CDD"/>
    <w:rsid w:val="00F15E57"/>
    <w:rsid w:val="00F24FD9"/>
    <w:rsid w:val="00F26757"/>
    <w:rsid w:val="00F31A6B"/>
    <w:rsid w:val="00F32187"/>
    <w:rsid w:val="00F444A7"/>
    <w:rsid w:val="00F45FF8"/>
    <w:rsid w:val="00F563C3"/>
    <w:rsid w:val="00F57D01"/>
    <w:rsid w:val="00F6072A"/>
    <w:rsid w:val="00F615F2"/>
    <w:rsid w:val="00F65B49"/>
    <w:rsid w:val="00F704B7"/>
    <w:rsid w:val="00F71932"/>
    <w:rsid w:val="00F73A7B"/>
    <w:rsid w:val="00F75D31"/>
    <w:rsid w:val="00F77E63"/>
    <w:rsid w:val="00F84BDF"/>
    <w:rsid w:val="00F84D39"/>
    <w:rsid w:val="00F8637B"/>
    <w:rsid w:val="00F932B2"/>
    <w:rsid w:val="00F9407A"/>
    <w:rsid w:val="00F967C4"/>
    <w:rsid w:val="00F978A3"/>
    <w:rsid w:val="00FA195E"/>
    <w:rsid w:val="00FA2FA2"/>
    <w:rsid w:val="00FB1B4F"/>
    <w:rsid w:val="00FB1B57"/>
    <w:rsid w:val="00FB4471"/>
    <w:rsid w:val="00FC28C7"/>
    <w:rsid w:val="00FD04E2"/>
    <w:rsid w:val="00FE0AF0"/>
    <w:rsid w:val="00FE1EE7"/>
    <w:rsid w:val="00FE319D"/>
    <w:rsid w:val="00FE34C0"/>
    <w:rsid w:val="00FE606D"/>
    <w:rsid w:val="00FE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66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047A"/>
  </w:style>
  <w:style w:type="character" w:styleId="a3">
    <w:name w:val="Hyperlink"/>
    <w:basedOn w:val="a0"/>
    <w:uiPriority w:val="99"/>
    <w:semiHidden/>
    <w:unhideWhenUsed/>
    <w:rsid w:val="0068047A"/>
    <w:rPr>
      <w:color w:val="0000FF"/>
      <w:u w:val="single"/>
    </w:rPr>
  </w:style>
  <w:style w:type="character" w:customStyle="1" w:styleId="a4">
    <w:name w:val="Основной текст_"/>
    <w:basedOn w:val="a0"/>
    <w:link w:val="100"/>
    <w:rsid w:val="000E6E3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0">
    <w:name w:val="Основной текст10"/>
    <w:basedOn w:val="a"/>
    <w:link w:val="a4"/>
    <w:rsid w:val="000E6E39"/>
    <w:pPr>
      <w:shd w:val="clear" w:color="auto" w:fill="FFFFFF"/>
      <w:spacing w:after="0" w:line="0" w:lineRule="atLeast"/>
      <w:ind w:hanging="960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Основной текст1"/>
    <w:basedOn w:val="a"/>
    <w:rsid w:val="0079659A"/>
    <w:pPr>
      <w:shd w:val="clear" w:color="auto" w:fill="FFFFFF"/>
      <w:spacing w:after="0" w:line="0" w:lineRule="atLeast"/>
    </w:pPr>
    <w:rPr>
      <w:rFonts w:ascii="Batang" w:eastAsia="Batang" w:hAnsi="Batang" w:cs="Batang"/>
      <w:color w:val="000000"/>
      <w:sz w:val="17"/>
      <w:szCs w:val="17"/>
      <w:lang w:val="ru"/>
    </w:rPr>
  </w:style>
  <w:style w:type="paragraph" w:customStyle="1" w:styleId="formattext">
    <w:name w:val="formattext"/>
    <w:basedOn w:val="a"/>
    <w:rsid w:val="00421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C66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627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E09A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43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3417"/>
  </w:style>
  <w:style w:type="paragraph" w:styleId="aa">
    <w:name w:val="footer"/>
    <w:basedOn w:val="a"/>
    <w:link w:val="ab"/>
    <w:uiPriority w:val="99"/>
    <w:unhideWhenUsed/>
    <w:rsid w:val="00643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3417"/>
  </w:style>
  <w:style w:type="paragraph" w:customStyle="1" w:styleId="ConsPlusNormal">
    <w:name w:val="ConsPlusNormal"/>
    <w:rsid w:val="00611B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17D2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">
    <w:name w:val="Основной текст (2)_"/>
    <w:rsid w:val="00052F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rsid w:val="00052F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66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047A"/>
  </w:style>
  <w:style w:type="character" w:styleId="a3">
    <w:name w:val="Hyperlink"/>
    <w:basedOn w:val="a0"/>
    <w:uiPriority w:val="99"/>
    <w:semiHidden/>
    <w:unhideWhenUsed/>
    <w:rsid w:val="0068047A"/>
    <w:rPr>
      <w:color w:val="0000FF"/>
      <w:u w:val="single"/>
    </w:rPr>
  </w:style>
  <w:style w:type="character" w:customStyle="1" w:styleId="a4">
    <w:name w:val="Основной текст_"/>
    <w:basedOn w:val="a0"/>
    <w:link w:val="100"/>
    <w:rsid w:val="000E6E3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0">
    <w:name w:val="Основной текст10"/>
    <w:basedOn w:val="a"/>
    <w:link w:val="a4"/>
    <w:rsid w:val="000E6E39"/>
    <w:pPr>
      <w:shd w:val="clear" w:color="auto" w:fill="FFFFFF"/>
      <w:spacing w:after="0" w:line="0" w:lineRule="atLeast"/>
      <w:ind w:hanging="960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Основной текст1"/>
    <w:basedOn w:val="a"/>
    <w:rsid w:val="0079659A"/>
    <w:pPr>
      <w:shd w:val="clear" w:color="auto" w:fill="FFFFFF"/>
      <w:spacing w:after="0" w:line="0" w:lineRule="atLeast"/>
    </w:pPr>
    <w:rPr>
      <w:rFonts w:ascii="Batang" w:eastAsia="Batang" w:hAnsi="Batang" w:cs="Batang"/>
      <w:color w:val="000000"/>
      <w:sz w:val="17"/>
      <w:szCs w:val="17"/>
      <w:lang w:val="ru"/>
    </w:rPr>
  </w:style>
  <w:style w:type="paragraph" w:customStyle="1" w:styleId="formattext">
    <w:name w:val="formattext"/>
    <w:basedOn w:val="a"/>
    <w:rsid w:val="00421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C66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627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E09A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43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3417"/>
  </w:style>
  <w:style w:type="paragraph" w:styleId="aa">
    <w:name w:val="footer"/>
    <w:basedOn w:val="a"/>
    <w:link w:val="ab"/>
    <w:uiPriority w:val="99"/>
    <w:unhideWhenUsed/>
    <w:rsid w:val="00643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3417"/>
  </w:style>
  <w:style w:type="paragraph" w:customStyle="1" w:styleId="ConsPlusNormal">
    <w:name w:val="ConsPlusNormal"/>
    <w:rsid w:val="00611B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17D2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">
    <w:name w:val="Основной текст (2)_"/>
    <w:rsid w:val="00052F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rsid w:val="00052F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1868</TotalTime>
  <Pages>11</Pages>
  <Words>5126</Words>
  <Characters>29222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27</cp:revision>
  <cp:lastPrinted>2017-05-02T23:51:00Z</cp:lastPrinted>
  <dcterms:created xsi:type="dcterms:W3CDTF">2017-04-04T01:59:00Z</dcterms:created>
  <dcterms:modified xsi:type="dcterms:W3CDTF">2017-05-10T05:21:00Z</dcterms:modified>
</cp:coreProperties>
</file>