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26" w:rsidRDefault="00072E26" w:rsidP="0007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072E26" w:rsidRDefault="00072E26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26" w:rsidRDefault="00072E26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26" w:rsidRDefault="00072E26" w:rsidP="00072E26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2E26">
        <w:rPr>
          <w:rFonts w:ascii="Times New Roman" w:hAnsi="Times New Roman" w:cs="Times New Roman"/>
          <w:sz w:val="28"/>
          <w:szCs w:val="28"/>
        </w:rPr>
        <w:t>ерриториальных органов Федерального казначейства</w:t>
      </w:r>
    </w:p>
    <w:p w:rsidR="00072E26" w:rsidRPr="00072E26" w:rsidRDefault="00072E26" w:rsidP="00072E26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72E26">
        <w:rPr>
          <w:rFonts w:ascii="Times New Roman" w:hAnsi="Times New Roman" w:cs="Times New Roman"/>
          <w:sz w:val="24"/>
          <w:szCs w:val="24"/>
        </w:rPr>
        <w:t>(по месту регистрации юридического лица)</w:t>
      </w:r>
    </w:p>
    <w:p w:rsidR="00072E26" w:rsidRDefault="00072E26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15" w:rsidRDefault="00542E15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F3" w:rsidRDefault="00072E26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8B7" w:rsidRPr="004738B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738B7">
        <w:rPr>
          <w:rFonts w:ascii="Times New Roman" w:hAnsi="Times New Roman" w:cs="Times New Roman"/>
          <w:sz w:val="28"/>
          <w:szCs w:val="28"/>
        </w:rPr>
        <w:t xml:space="preserve"> З</w:t>
      </w:r>
      <w:r w:rsidR="004738B7" w:rsidRPr="004738B7">
        <w:rPr>
          <w:rFonts w:ascii="Times New Roman" w:hAnsi="Times New Roman" w:cs="Times New Roman"/>
          <w:sz w:val="28"/>
          <w:szCs w:val="28"/>
        </w:rPr>
        <w:t>акон</w:t>
      </w:r>
      <w:r w:rsidR="004738B7" w:rsidRPr="004738B7">
        <w:rPr>
          <w:rFonts w:ascii="Times New Roman" w:hAnsi="Times New Roman" w:cs="Times New Roman"/>
          <w:sz w:val="28"/>
          <w:szCs w:val="28"/>
        </w:rPr>
        <w:t>ом</w:t>
      </w:r>
      <w:r w:rsidR="004738B7" w:rsidRPr="004738B7">
        <w:rPr>
          <w:rFonts w:ascii="Times New Roman" w:hAnsi="Times New Roman" w:cs="Times New Roman"/>
          <w:sz w:val="28"/>
          <w:szCs w:val="28"/>
        </w:rPr>
        <w:t xml:space="preserve"> от 03.07.2016 </w:t>
      </w:r>
      <w:r w:rsidR="004738B7" w:rsidRPr="004738B7">
        <w:rPr>
          <w:rFonts w:ascii="Times New Roman" w:hAnsi="Times New Roman" w:cs="Times New Roman"/>
          <w:sz w:val="28"/>
          <w:szCs w:val="28"/>
        </w:rPr>
        <w:t>№</w:t>
      </w:r>
      <w:r w:rsidR="004738B7" w:rsidRPr="004738B7">
        <w:rPr>
          <w:rFonts w:ascii="Times New Roman" w:hAnsi="Times New Roman" w:cs="Times New Roman"/>
          <w:sz w:val="28"/>
          <w:szCs w:val="28"/>
        </w:rPr>
        <w:t xml:space="preserve"> 321-ФЗ</w:t>
      </w:r>
      <w:r w:rsidR="004738B7" w:rsidRPr="004738B7">
        <w:rPr>
          <w:rFonts w:ascii="Times New Roman" w:hAnsi="Times New Roman" w:cs="Times New Roman"/>
          <w:sz w:val="28"/>
          <w:szCs w:val="28"/>
        </w:rPr>
        <w:t xml:space="preserve"> </w:t>
      </w:r>
      <w:r w:rsidR="004738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38B7" w:rsidRPr="004738B7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</w:t>
      </w:r>
      <w:r w:rsidR="004738B7">
        <w:rPr>
          <w:rFonts w:ascii="Times New Roman" w:hAnsi="Times New Roman" w:cs="Times New Roman"/>
          <w:sz w:val="28"/>
          <w:szCs w:val="28"/>
        </w:rPr>
        <w:t>(далее- Закон №321-ФЗ)</w:t>
      </w:r>
      <w:r w:rsidR="004738B7" w:rsidRPr="004738B7">
        <w:rPr>
          <w:rFonts w:ascii="Times New Roman" w:hAnsi="Times New Roman" w:cs="Times New Roman"/>
          <w:sz w:val="28"/>
          <w:szCs w:val="28"/>
        </w:rPr>
        <w:t xml:space="preserve"> </w:t>
      </w:r>
      <w:r w:rsidR="004738B7">
        <w:rPr>
          <w:rFonts w:ascii="Times New Roman" w:hAnsi="Times New Roman" w:cs="Times New Roman"/>
          <w:sz w:val="28"/>
          <w:szCs w:val="28"/>
        </w:rPr>
        <w:t>с 01.01.2017 унитарные предприятия обязаны осуществлять з</w:t>
      </w:r>
      <w:r w:rsidR="004738B7" w:rsidRPr="004738B7">
        <w:rPr>
          <w:rFonts w:ascii="Times New Roman" w:hAnsi="Times New Roman" w:cs="Times New Roman"/>
          <w:sz w:val="28"/>
          <w:szCs w:val="28"/>
        </w:rPr>
        <w:t>акупки товаров, работ, услуг</w:t>
      </w:r>
      <w:r w:rsidR="004738B7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4738B7" w:rsidRPr="004738B7">
        <w:rPr>
          <w:rFonts w:ascii="Times New Roman" w:hAnsi="Times New Roman" w:cs="Times New Roman"/>
          <w:sz w:val="28"/>
          <w:szCs w:val="28"/>
        </w:rPr>
        <w:t>едеральны</w:t>
      </w:r>
      <w:r w:rsidR="004738B7">
        <w:rPr>
          <w:rFonts w:ascii="Times New Roman" w:hAnsi="Times New Roman" w:cs="Times New Roman"/>
          <w:sz w:val="28"/>
          <w:szCs w:val="28"/>
        </w:rPr>
        <w:t>м З</w:t>
      </w:r>
      <w:r w:rsidR="004738B7" w:rsidRPr="004738B7">
        <w:rPr>
          <w:rFonts w:ascii="Times New Roman" w:hAnsi="Times New Roman" w:cs="Times New Roman"/>
          <w:sz w:val="28"/>
          <w:szCs w:val="28"/>
        </w:rPr>
        <w:t>акон</w:t>
      </w:r>
      <w:r w:rsidR="004738B7">
        <w:rPr>
          <w:rFonts w:ascii="Times New Roman" w:hAnsi="Times New Roman" w:cs="Times New Roman"/>
          <w:sz w:val="28"/>
          <w:szCs w:val="28"/>
        </w:rPr>
        <w:t>ом от 5 апреля 2013 года №</w:t>
      </w:r>
      <w:r w:rsidR="004738B7" w:rsidRPr="004738B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738B7">
        <w:rPr>
          <w:rFonts w:ascii="Times New Roman" w:hAnsi="Times New Roman" w:cs="Times New Roman"/>
          <w:sz w:val="28"/>
          <w:szCs w:val="28"/>
        </w:rPr>
        <w:t xml:space="preserve"> (далее-Закон о контрактной системе).</w:t>
      </w:r>
    </w:p>
    <w:p w:rsidR="004738B7" w:rsidRDefault="004738B7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пункту 9 статьи 2 </w:t>
      </w:r>
      <w:r w:rsidR="00072E26">
        <w:rPr>
          <w:rFonts w:ascii="Times New Roman" w:hAnsi="Times New Roman" w:cs="Times New Roman"/>
          <w:sz w:val="28"/>
          <w:szCs w:val="28"/>
        </w:rPr>
        <w:t xml:space="preserve">Закона №231-ФЗ </w:t>
      </w:r>
      <w:r w:rsidR="00072E26" w:rsidRPr="00072E26">
        <w:rPr>
          <w:rFonts w:ascii="Times New Roman" w:hAnsi="Times New Roman" w:cs="Times New Roman"/>
          <w:sz w:val="28"/>
          <w:szCs w:val="28"/>
        </w:rPr>
        <w:t xml:space="preserve">государственные, муниципальные унитарные предприятия обязаны </w:t>
      </w:r>
      <w:r w:rsidR="00072E26">
        <w:rPr>
          <w:rFonts w:ascii="Times New Roman" w:hAnsi="Times New Roman" w:cs="Times New Roman"/>
          <w:sz w:val="28"/>
          <w:szCs w:val="28"/>
        </w:rPr>
        <w:t>д</w:t>
      </w:r>
      <w:r w:rsidR="00072E26" w:rsidRPr="00072E26">
        <w:rPr>
          <w:rFonts w:ascii="Times New Roman" w:hAnsi="Times New Roman" w:cs="Times New Roman"/>
          <w:sz w:val="28"/>
          <w:szCs w:val="28"/>
        </w:rPr>
        <w:t>о 31 декабря 2016 года</w:t>
      </w:r>
      <w:r w:rsidR="00072E26">
        <w:rPr>
          <w:rFonts w:ascii="Times New Roman" w:hAnsi="Times New Roman" w:cs="Times New Roman"/>
          <w:sz w:val="28"/>
          <w:szCs w:val="28"/>
        </w:rPr>
        <w:t xml:space="preserve"> </w:t>
      </w:r>
      <w:r w:rsidR="00072E26" w:rsidRPr="00072E26">
        <w:rPr>
          <w:rFonts w:ascii="Times New Roman" w:hAnsi="Times New Roman" w:cs="Times New Roman"/>
          <w:sz w:val="28"/>
          <w:szCs w:val="28"/>
        </w:rPr>
        <w:t xml:space="preserve">осуществлять планирование закупок на 2017 год и последующие годы в соответствии с требованиями </w:t>
      </w:r>
      <w:r w:rsidR="00072E26">
        <w:rPr>
          <w:rFonts w:ascii="Times New Roman" w:hAnsi="Times New Roman" w:cs="Times New Roman"/>
          <w:sz w:val="28"/>
          <w:szCs w:val="28"/>
        </w:rPr>
        <w:t>Закона о контрактной системе.</w:t>
      </w:r>
    </w:p>
    <w:p w:rsidR="00072E26" w:rsidRDefault="00630D1C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F1B">
        <w:rPr>
          <w:rFonts w:ascii="Times New Roman" w:hAnsi="Times New Roman" w:cs="Times New Roman"/>
          <w:sz w:val="28"/>
          <w:szCs w:val="28"/>
        </w:rPr>
        <w:t>В соответствии со статьей 4 Закона о контрактной системе планы графики и планы закупок подлежат размещению в единой информационной системе в сфере закупок (ЕИС).</w:t>
      </w:r>
      <w:r w:rsidR="00542E15">
        <w:rPr>
          <w:rFonts w:ascii="Times New Roman" w:hAnsi="Times New Roman" w:cs="Times New Roman"/>
          <w:sz w:val="28"/>
          <w:szCs w:val="28"/>
        </w:rPr>
        <w:t xml:space="preserve"> Размещение информации в ЕИС осуществляется посредством подписания ЭЦП.</w:t>
      </w:r>
    </w:p>
    <w:p w:rsidR="00F27F1B" w:rsidRP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Регламентом Удостоверяющего центра Федерального Казначейства выдачу ЭЦП для работы в ЕИС осуществляется </w:t>
      </w:r>
      <w:r w:rsidRPr="00542E15">
        <w:rPr>
          <w:rFonts w:ascii="Times New Roman" w:hAnsi="Times New Roman" w:cs="Times New Roman"/>
          <w:sz w:val="28"/>
          <w:szCs w:val="28"/>
        </w:rPr>
        <w:t>территориальными отделениями УЦ Федерального Казначейства.</w:t>
      </w:r>
    </w:p>
    <w:p w:rsidR="00542E15" w:rsidRP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542E15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2E15">
        <w:rPr>
          <w:rFonts w:ascii="Times New Roman" w:hAnsi="Times New Roman" w:cs="Times New Roman"/>
          <w:sz w:val="28"/>
          <w:szCs w:val="28"/>
        </w:rPr>
        <w:t xml:space="preserve"> (</w:t>
      </w:r>
      <w:r w:rsidRPr="00542E15">
        <w:rPr>
          <w:rFonts w:ascii="Times New Roman" w:hAnsi="Times New Roman" w:cs="Times New Roman"/>
          <w:sz w:val="28"/>
          <w:szCs w:val="28"/>
        </w:rPr>
        <w:t>от 21.07.2016 № 07-04-05/12-529</w:t>
      </w:r>
      <w:r w:rsidRPr="00542E15">
        <w:rPr>
          <w:rFonts w:ascii="Times New Roman" w:hAnsi="Times New Roman" w:cs="Times New Roman"/>
          <w:sz w:val="28"/>
          <w:szCs w:val="28"/>
        </w:rPr>
        <w:t>) Казначейства России, п</w:t>
      </w:r>
      <w:r w:rsidRPr="00542E15">
        <w:rPr>
          <w:rFonts w:ascii="Times New Roman" w:hAnsi="Times New Roman" w:cs="Times New Roman"/>
          <w:sz w:val="28"/>
          <w:szCs w:val="28"/>
        </w:rPr>
        <w:t>ри заключении договора присоединения (Соглашения) к Регламенту Удостоверяющего центра Федерального казначейства Отдел ведения федеральных реестров территориального органа Федерального казначейства осуществляет его согласование в части подтверждения полномочий юридического лица размещать, передавать информацию и документы в ЕИС.</w:t>
      </w:r>
    </w:p>
    <w:p w:rsid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E15">
        <w:rPr>
          <w:rFonts w:ascii="Times New Roman" w:hAnsi="Times New Roman" w:cs="Times New Roman"/>
          <w:sz w:val="28"/>
          <w:szCs w:val="28"/>
        </w:rPr>
        <w:t>При генерации Запроса на получение такого СКПЭП в соответствующем прикладном программном обеспечении в качестве атрибута «Код СПЗ» необходимо указывать значение «00000000000».</w:t>
      </w:r>
    </w:p>
    <w:p w:rsid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вышеизложенного, в целях исполнения требований действующего законодательства просим Вас произвести изготовление ключа (ЭЦП) для работы в ЕИС.</w:t>
      </w:r>
    </w:p>
    <w:p w:rsid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2E15" w:rsidTr="00542E15">
        <w:tc>
          <w:tcPr>
            <w:tcW w:w="4672" w:type="dxa"/>
          </w:tcPr>
          <w:p w:rsidR="00542E15" w:rsidRDefault="00542E15" w:rsidP="0054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542E15" w:rsidRDefault="00542E15" w:rsidP="00542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542E15" w:rsidRPr="00C732C9" w:rsidRDefault="00C732C9" w:rsidP="00C732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*</w:t>
      </w:r>
      <w:r w:rsidR="00542E15" w:rsidRPr="00C732C9">
        <w:rPr>
          <w:rFonts w:ascii="Times New Roman" w:hAnsi="Times New Roman" w:cs="Times New Roman"/>
          <w:i/>
          <w:sz w:val="28"/>
          <w:szCs w:val="28"/>
        </w:rPr>
        <w:t xml:space="preserve">К письму необходимо </w:t>
      </w:r>
      <w:r w:rsidRPr="00C732C9">
        <w:rPr>
          <w:rFonts w:ascii="Times New Roman" w:hAnsi="Times New Roman" w:cs="Times New Roman"/>
          <w:i/>
          <w:sz w:val="28"/>
          <w:szCs w:val="28"/>
        </w:rPr>
        <w:t>п</w:t>
      </w:r>
      <w:r w:rsidR="00542E15" w:rsidRPr="00C732C9">
        <w:rPr>
          <w:rFonts w:ascii="Times New Roman" w:hAnsi="Times New Roman" w:cs="Times New Roman"/>
          <w:i/>
          <w:sz w:val="28"/>
          <w:szCs w:val="28"/>
        </w:rPr>
        <w:t>риложить</w:t>
      </w:r>
      <w:r w:rsidRPr="00C732C9">
        <w:rPr>
          <w:rFonts w:ascii="Times New Roman" w:hAnsi="Times New Roman" w:cs="Times New Roman"/>
          <w:i/>
          <w:sz w:val="28"/>
          <w:szCs w:val="28"/>
        </w:rPr>
        <w:t xml:space="preserve"> документы, предусмотренные разделом 5 Регламента УЦ ФК</w:t>
      </w:r>
    </w:p>
    <w:sectPr w:rsidR="00542E15" w:rsidRPr="00C732C9" w:rsidSect="00C732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B07EF"/>
    <w:multiLevelType w:val="hybridMultilevel"/>
    <w:tmpl w:val="CF9C3AB2"/>
    <w:lvl w:ilvl="0" w:tplc="C71894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7"/>
    <w:rsid w:val="00072E26"/>
    <w:rsid w:val="003C44F3"/>
    <w:rsid w:val="004738B7"/>
    <w:rsid w:val="00542E15"/>
    <w:rsid w:val="00630D1C"/>
    <w:rsid w:val="00C732C9"/>
    <w:rsid w:val="00F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1D4A-C13F-4284-AB16-E586B92D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2016-10-19T06:49:00Z</dcterms:created>
  <dcterms:modified xsi:type="dcterms:W3CDTF">2016-10-19T07:58:00Z</dcterms:modified>
</cp:coreProperties>
</file>