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6" w:type="dxa"/>
        <w:tblLook w:val="01E0" w:firstRow="1" w:lastRow="1" w:firstColumn="1" w:lastColumn="1" w:noHBand="0" w:noVBand="0"/>
      </w:tblPr>
      <w:tblGrid>
        <w:gridCol w:w="4786"/>
        <w:gridCol w:w="5220"/>
      </w:tblGrid>
      <w:tr w:rsidR="0015525C" w:rsidRPr="00960877" w:rsidTr="00CE20E9">
        <w:trPr>
          <w:trHeight w:val="3415"/>
        </w:trPr>
        <w:tc>
          <w:tcPr>
            <w:tcW w:w="4786" w:type="dxa"/>
          </w:tcPr>
          <w:p w:rsidR="0015525C" w:rsidRPr="00960877" w:rsidRDefault="0015525C" w:rsidP="00984E00">
            <w:pPr>
              <w:ind w:right="-908"/>
              <w:contextualSpacing/>
              <w:rPr>
                <w:sz w:val="28"/>
                <w:szCs w:val="28"/>
              </w:rPr>
            </w:pPr>
            <w:bookmarkStart w:id="0" w:name="_GoBack"/>
            <w:bookmarkEnd w:id="0"/>
          </w:p>
        </w:tc>
        <w:tc>
          <w:tcPr>
            <w:tcW w:w="5220" w:type="dxa"/>
          </w:tcPr>
          <w:p w:rsidR="001A48F1" w:rsidRDefault="001A48F1" w:rsidP="001A48F1">
            <w:pPr>
              <w:ind w:left="34"/>
              <w:contextualSpacing/>
              <w:rPr>
                <w:bCs/>
                <w:sz w:val="28"/>
                <w:szCs w:val="28"/>
              </w:rPr>
            </w:pPr>
          </w:p>
          <w:p w:rsidR="00ED76CF" w:rsidRDefault="00ED76CF" w:rsidP="006F6C66">
            <w:pPr>
              <w:ind w:left="34"/>
              <w:contextualSpacing/>
              <w:rPr>
                <w:bCs/>
                <w:sz w:val="28"/>
                <w:szCs w:val="28"/>
              </w:rPr>
            </w:pPr>
          </w:p>
          <w:p w:rsidR="009030F9" w:rsidRDefault="009030F9" w:rsidP="006F6C66">
            <w:pPr>
              <w:ind w:left="34"/>
              <w:contextualSpacing/>
              <w:rPr>
                <w:bCs/>
                <w:sz w:val="28"/>
                <w:szCs w:val="28"/>
              </w:rPr>
            </w:pPr>
          </w:p>
          <w:p w:rsidR="00CA366C" w:rsidRDefault="00CA366C" w:rsidP="002043E3">
            <w:pPr>
              <w:contextualSpacing/>
              <w:rPr>
                <w:bCs/>
                <w:sz w:val="28"/>
                <w:szCs w:val="28"/>
              </w:rPr>
            </w:pPr>
          </w:p>
          <w:p w:rsidR="004E55DC" w:rsidRDefault="00BC4566" w:rsidP="007C1883">
            <w:pPr>
              <w:contextualSpacing/>
              <w:rPr>
                <w:bCs/>
                <w:sz w:val="28"/>
                <w:szCs w:val="28"/>
              </w:rPr>
            </w:pPr>
            <w:r>
              <w:rPr>
                <w:bCs/>
                <w:sz w:val="28"/>
                <w:szCs w:val="28"/>
              </w:rPr>
              <w:t>ФГКОУ ВО «Санкт-Петербургский университет Министерства внутренних дел Российской Федерации»</w:t>
            </w:r>
          </w:p>
          <w:p w:rsidR="00BC4566" w:rsidRDefault="00BC4566" w:rsidP="007C1883">
            <w:pPr>
              <w:contextualSpacing/>
              <w:rPr>
                <w:bCs/>
                <w:sz w:val="28"/>
                <w:szCs w:val="28"/>
              </w:rPr>
            </w:pPr>
            <w:r>
              <w:rPr>
                <w:bCs/>
                <w:sz w:val="28"/>
                <w:szCs w:val="28"/>
              </w:rPr>
              <w:t>Летчика Пилютова, д. 1,</w:t>
            </w:r>
          </w:p>
          <w:p w:rsidR="00BC4566" w:rsidRDefault="00BC4566" w:rsidP="007C1883">
            <w:pPr>
              <w:contextualSpacing/>
              <w:rPr>
                <w:bCs/>
                <w:sz w:val="28"/>
                <w:szCs w:val="28"/>
              </w:rPr>
            </w:pPr>
            <w:r>
              <w:rPr>
                <w:bCs/>
                <w:sz w:val="28"/>
                <w:szCs w:val="28"/>
              </w:rPr>
              <w:t>Санкт-Петербург, 198206</w:t>
            </w:r>
          </w:p>
          <w:p w:rsidR="00BC4566" w:rsidRDefault="00BC4566" w:rsidP="007C1883">
            <w:pPr>
              <w:contextualSpacing/>
              <w:rPr>
                <w:bCs/>
                <w:sz w:val="28"/>
                <w:szCs w:val="28"/>
              </w:rPr>
            </w:pPr>
          </w:p>
          <w:p w:rsidR="00BC4566" w:rsidRDefault="00BC4566" w:rsidP="007C1883">
            <w:pPr>
              <w:contextualSpacing/>
              <w:rPr>
                <w:bCs/>
                <w:sz w:val="28"/>
                <w:szCs w:val="28"/>
              </w:rPr>
            </w:pPr>
            <w:r>
              <w:rPr>
                <w:bCs/>
                <w:sz w:val="28"/>
                <w:szCs w:val="28"/>
              </w:rPr>
              <w:t>ГУП «Агентство по государственному заказу РТ»</w:t>
            </w:r>
          </w:p>
          <w:p w:rsidR="00BC4566" w:rsidRDefault="00BC4566" w:rsidP="007C1883">
            <w:pPr>
              <w:contextualSpacing/>
              <w:rPr>
                <w:bCs/>
                <w:sz w:val="28"/>
                <w:szCs w:val="28"/>
              </w:rPr>
            </w:pPr>
            <w:r>
              <w:rPr>
                <w:bCs/>
                <w:sz w:val="28"/>
                <w:szCs w:val="28"/>
              </w:rPr>
              <w:t xml:space="preserve">Московская ул., д. 55, </w:t>
            </w:r>
          </w:p>
          <w:p w:rsidR="00BC4566" w:rsidRDefault="00BC4566" w:rsidP="007C1883">
            <w:pPr>
              <w:contextualSpacing/>
              <w:rPr>
                <w:bCs/>
                <w:sz w:val="28"/>
                <w:szCs w:val="28"/>
              </w:rPr>
            </w:pPr>
            <w:r>
              <w:rPr>
                <w:bCs/>
                <w:sz w:val="28"/>
                <w:szCs w:val="28"/>
              </w:rPr>
              <w:t>Казань, 420021</w:t>
            </w:r>
          </w:p>
          <w:p w:rsidR="00BC4566" w:rsidRDefault="00BC4566" w:rsidP="007C1883">
            <w:pPr>
              <w:contextualSpacing/>
              <w:rPr>
                <w:bCs/>
                <w:sz w:val="28"/>
                <w:szCs w:val="28"/>
              </w:rPr>
            </w:pPr>
          </w:p>
          <w:p w:rsidR="00BC4566" w:rsidRDefault="00BC4566" w:rsidP="007C1883">
            <w:pPr>
              <w:contextualSpacing/>
              <w:rPr>
                <w:bCs/>
                <w:sz w:val="28"/>
                <w:szCs w:val="28"/>
              </w:rPr>
            </w:pPr>
            <w:r>
              <w:rPr>
                <w:bCs/>
                <w:sz w:val="28"/>
                <w:szCs w:val="28"/>
              </w:rPr>
              <w:t>ООО «ПромЭнерго»</w:t>
            </w:r>
          </w:p>
          <w:p w:rsidR="00BC4566" w:rsidRDefault="00BC4566" w:rsidP="007C1883">
            <w:pPr>
              <w:contextualSpacing/>
              <w:rPr>
                <w:bCs/>
                <w:sz w:val="28"/>
                <w:szCs w:val="28"/>
              </w:rPr>
            </w:pPr>
            <w:r>
              <w:rPr>
                <w:bCs/>
                <w:sz w:val="28"/>
                <w:szCs w:val="28"/>
              </w:rPr>
              <w:t>Богатырский пр., д. 18, к. 3, офис 308,</w:t>
            </w:r>
          </w:p>
          <w:p w:rsidR="00BC4566" w:rsidRDefault="00BC4566" w:rsidP="007C1883">
            <w:pPr>
              <w:contextualSpacing/>
              <w:rPr>
                <w:bCs/>
                <w:sz w:val="28"/>
                <w:szCs w:val="28"/>
              </w:rPr>
            </w:pPr>
            <w:r>
              <w:rPr>
                <w:bCs/>
                <w:sz w:val="28"/>
                <w:szCs w:val="28"/>
              </w:rPr>
              <w:t>Санкт-Петербург, 197348</w:t>
            </w:r>
          </w:p>
          <w:p w:rsidR="00203B3E" w:rsidRPr="00582B00" w:rsidRDefault="00203B3E" w:rsidP="007C1883">
            <w:pPr>
              <w:contextualSpacing/>
              <w:rPr>
                <w:bCs/>
                <w:sz w:val="28"/>
                <w:szCs w:val="28"/>
              </w:rPr>
            </w:pPr>
          </w:p>
        </w:tc>
      </w:tr>
      <w:tr w:rsidR="005B5453" w:rsidRPr="00960877" w:rsidTr="00B63938">
        <w:trPr>
          <w:trHeight w:val="80"/>
        </w:trPr>
        <w:tc>
          <w:tcPr>
            <w:tcW w:w="4786" w:type="dxa"/>
          </w:tcPr>
          <w:p w:rsidR="005B5453" w:rsidRPr="00960877" w:rsidRDefault="005B5453" w:rsidP="00984E00">
            <w:pPr>
              <w:ind w:right="-908"/>
              <w:contextualSpacing/>
              <w:rPr>
                <w:sz w:val="28"/>
                <w:szCs w:val="28"/>
              </w:rPr>
            </w:pPr>
          </w:p>
        </w:tc>
        <w:tc>
          <w:tcPr>
            <w:tcW w:w="5220" w:type="dxa"/>
          </w:tcPr>
          <w:p w:rsidR="00052F48" w:rsidRDefault="00052F48" w:rsidP="00CE20E9">
            <w:pPr>
              <w:tabs>
                <w:tab w:val="left" w:pos="1703"/>
              </w:tabs>
              <w:ind w:left="34"/>
              <w:contextualSpacing/>
              <w:rPr>
                <w:sz w:val="28"/>
                <w:szCs w:val="28"/>
              </w:rPr>
            </w:pPr>
          </w:p>
          <w:p w:rsidR="00203B3E" w:rsidRDefault="00203B3E" w:rsidP="00CE20E9">
            <w:pPr>
              <w:tabs>
                <w:tab w:val="left" w:pos="1703"/>
              </w:tabs>
              <w:ind w:left="34"/>
              <w:contextualSpacing/>
              <w:rPr>
                <w:sz w:val="28"/>
                <w:szCs w:val="28"/>
              </w:rPr>
            </w:pPr>
          </w:p>
          <w:p w:rsidR="00203B3E" w:rsidRDefault="00203B3E" w:rsidP="00CE20E9">
            <w:pPr>
              <w:tabs>
                <w:tab w:val="left" w:pos="1703"/>
              </w:tabs>
              <w:ind w:left="34"/>
              <w:contextualSpacing/>
              <w:rPr>
                <w:sz w:val="28"/>
                <w:szCs w:val="28"/>
              </w:rPr>
            </w:pPr>
          </w:p>
          <w:p w:rsidR="00203B3E" w:rsidRDefault="00203B3E" w:rsidP="00CE20E9">
            <w:pPr>
              <w:tabs>
                <w:tab w:val="left" w:pos="1703"/>
              </w:tabs>
              <w:ind w:left="34"/>
              <w:contextualSpacing/>
              <w:rPr>
                <w:sz w:val="28"/>
                <w:szCs w:val="28"/>
              </w:rPr>
            </w:pPr>
          </w:p>
          <w:p w:rsidR="00203B3E" w:rsidRPr="00960877" w:rsidRDefault="00203B3E" w:rsidP="00CE20E9">
            <w:pPr>
              <w:tabs>
                <w:tab w:val="left" w:pos="1703"/>
              </w:tabs>
              <w:ind w:left="34"/>
              <w:contextualSpacing/>
              <w:rPr>
                <w:sz w:val="28"/>
                <w:szCs w:val="28"/>
              </w:rPr>
            </w:pPr>
          </w:p>
        </w:tc>
      </w:tr>
    </w:tbl>
    <w:p w:rsidR="007B53EA" w:rsidRPr="00960877" w:rsidRDefault="00F76B70" w:rsidP="00984E00">
      <w:pPr>
        <w:contextualSpacing/>
        <w:jc w:val="center"/>
        <w:outlineLvl w:val="0"/>
        <w:rPr>
          <w:sz w:val="28"/>
          <w:szCs w:val="28"/>
        </w:rPr>
      </w:pPr>
      <w:r w:rsidRPr="00960877">
        <w:rPr>
          <w:sz w:val="28"/>
          <w:szCs w:val="28"/>
        </w:rPr>
        <w:t>РЕШЕНИЕ</w:t>
      </w:r>
    </w:p>
    <w:p w:rsidR="00F76B70" w:rsidRPr="00960877" w:rsidRDefault="00F76B70" w:rsidP="00984E00">
      <w:pPr>
        <w:contextualSpacing/>
        <w:jc w:val="center"/>
        <w:rPr>
          <w:sz w:val="28"/>
          <w:szCs w:val="28"/>
        </w:rPr>
      </w:pPr>
      <w:r w:rsidRPr="00960877">
        <w:rPr>
          <w:sz w:val="28"/>
          <w:szCs w:val="28"/>
        </w:rPr>
        <w:t xml:space="preserve">по делу </w:t>
      </w:r>
      <w:r w:rsidR="002A2647" w:rsidRPr="00960877">
        <w:rPr>
          <w:b/>
          <w:sz w:val="28"/>
          <w:szCs w:val="28"/>
        </w:rPr>
        <w:t xml:space="preserve">№ </w:t>
      </w:r>
      <w:r w:rsidR="003F4B79" w:rsidRPr="00960877">
        <w:rPr>
          <w:b/>
          <w:sz w:val="28"/>
          <w:szCs w:val="28"/>
        </w:rPr>
        <w:t>44</w:t>
      </w:r>
      <w:r w:rsidR="001A624F" w:rsidRPr="00960877">
        <w:rPr>
          <w:b/>
          <w:sz w:val="28"/>
          <w:szCs w:val="28"/>
        </w:rPr>
        <w:t>-</w:t>
      </w:r>
      <w:r w:rsidR="007818C5">
        <w:rPr>
          <w:b/>
          <w:sz w:val="28"/>
          <w:szCs w:val="28"/>
        </w:rPr>
        <w:t>1</w:t>
      </w:r>
      <w:r w:rsidR="00BC4566">
        <w:rPr>
          <w:b/>
          <w:sz w:val="28"/>
          <w:szCs w:val="28"/>
        </w:rPr>
        <w:t>680</w:t>
      </w:r>
      <w:r w:rsidR="001A48F1">
        <w:rPr>
          <w:b/>
          <w:sz w:val="28"/>
          <w:szCs w:val="28"/>
        </w:rPr>
        <w:t>/16</w:t>
      </w:r>
      <w:r w:rsidR="003F4B79" w:rsidRPr="00960877">
        <w:rPr>
          <w:b/>
          <w:sz w:val="28"/>
          <w:szCs w:val="28"/>
        </w:rPr>
        <w:t xml:space="preserve"> </w:t>
      </w:r>
      <w:r w:rsidRPr="00960877">
        <w:rPr>
          <w:sz w:val="28"/>
          <w:szCs w:val="28"/>
        </w:rPr>
        <w:t xml:space="preserve">о нарушении законодательства о </w:t>
      </w:r>
      <w:r w:rsidR="003415BF" w:rsidRPr="00960877">
        <w:rPr>
          <w:sz w:val="28"/>
          <w:szCs w:val="28"/>
        </w:rPr>
        <w:t>контрактной системе</w:t>
      </w:r>
    </w:p>
    <w:p w:rsidR="00F76B70" w:rsidRPr="00960877" w:rsidRDefault="00F76B70" w:rsidP="00984E00">
      <w:pPr>
        <w:ind w:firstLine="540"/>
        <w:contextualSpacing/>
        <w:jc w:val="center"/>
        <w:rPr>
          <w:sz w:val="28"/>
          <w:szCs w:val="28"/>
        </w:rPr>
      </w:pPr>
    </w:p>
    <w:p w:rsidR="00F76B70" w:rsidRPr="00960877" w:rsidRDefault="007C1883" w:rsidP="00984E00">
      <w:pPr>
        <w:tabs>
          <w:tab w:val="left" w:pos="0"/>
        </w:tabs>
        <w:contextualSpacing/>
        <w:rPr>
          <w:sz w:val="28"/>
          <w:szCs w:val="28"/>
        </w:rPr>
      </w:pPr>
      <w:r>
        <w:rPr>
          <w:sz w:val="28"/>
          <w:szCs w:val="28"/>
        </w:rPr>
        <w:t>2</w:t>
      </w:r>
      <w:r w:rsidR="00BC4566">
        <w:rPr>
          <w:sz w:val="28"/>
          <w:szCs w:val="28"/>
        </w:rPr>
        <w:t>9</w:t>
      </w:r>
      <w:r w:rsidR="006F7B8D">
        <w:rPr>
          <w:sz w:val="28"/>
          <w:szCs w:val="28"/>
        </w:rPr>
        <w:t>.04</w:t>
      </w:r>
      <w:r w:rsidR="001A48F1">
        <w:rPr>
          <w:sz w:val="28"/>
          <w:szCs w:val="28"/>
        </w:rPr>
        <w:t>.2016</w:t>
      </w:r>
      <w:r w:rsidR="00F76B70" w:rsidRPr="00960877">
        <w:rPr>
          <w:sz w:val="28"/>
          <w:szCs w:val="28"/>
        </w:rPr>
        <w:t xml:space="preserve">            </w:t>
      </w:r>
      <w:r w:rsidR="00281092" w:rsidRPr="00960877">
        <w:rPr>
          <w:sz w:val="28"/>
          <w:szCs w:val="28"/>
        </w:rPr>
        <w:t xml:space="preserve"> </w:t>
      </w:r>
      <w:r w:rsidR="00F76B70" w:rsidRPr="00960877">
        <w:rPr>
          <w:sz w:val="28"/>
          <w:szCs w:val="28"/>
        </w:rPr>
        <w:t xml:space="preserve">                                                                   </w:t>
      </w:r>
      <w:r w:rsidR="008918BA" w:rsidRPr="00960877">
        <w:rPr>
          <w:sz w:val="28"/>
          <w:szCs w:val="28"/>
        </w:rPr>
        <w:t xml:space="preserve">        </w:t>
      </w:r>
      <w:r w:rsidR="003D13D2" w:rsidRPr="00960877">
        <w:rPr>
          <w:sz w:val="28"/>
          <w:szCs w:val="28"/>
        </w:rPr>
        <w:t xml:space="preserve">  </w:t>
      </w:r>
      <w:r w:rsidR="00F76B70" w:rsidRPr="00960877">
        <w:rPr>
          <w:sz w:val="28"/>
          <w:szCs w:val="28"/>
        </w:rPr>
        <w:t>Санкт-Петербург</w:t>
      </w:r>
    </w:p>
    <w:p w:rsidR="00F76B70" w:rsidRPr="00960877" w:rsidRDefault="00F76B70" w:rsidP="00984E00">
      <w:pPr>
        <w:tabs>
          <w:tab w:val="left" w:pos="0"/>
        </w:tabs>
        <w:ind w:left="540"/>
        <w:contextualSpacing/>
        <w:rPr>
          <w:sz w:val="28"/>
          <w:szCs w:val="28"/>
        </w:rPr>
      </w:pPr>
    </w:p>
    <w:p w:rsidR="00A31739" w:rsidRPr="00960877" w:rsidRDefault="00FB58B6" w:rsidP="00984E00">
      <w:pPr>
        <w:ind w:firstLine="720"/>
        <w:contextualSpacing/>
        <w:jc w:val="both"/>
        <w:rPr>
          <w:sz w:val="28"/>
          <w:szCs w:val="28"/>
        </w:rPr>
      </w:pPr>
      <w:r w:rsidRPr="00960877">
        <w:rPr>
          <w:sz w:val="28"/>
          <w:szCs w:val="28"/>
        </w:rPr>
        <w:t xml:space="preserve">Комиссия Санкт-Петербургского УФАС России по контролю </w:t>
      </w:r>
      <w:r w:rsidR="0050072D" w:rsidRPr="00960877">
        <w:rPr>
          <w:sz w:val="28"/>
          <w:szCs w:val="28"/>
        </w:rPr>
        <w:t>закупок</w:t>
      </w:r>
      <w:r w:rsidRPr="00960877">
        <w:rPr>
          <w:sz w:val="28"/>
          <w:szCs w:val="28"/>
        </w:rPr>
        <w:t xml:space="preserve"> (далее – Комиссия УФАС) </w:t>
      </w:r>
      <w:r w:rsidR="00020306" w:rsidRPr="00960877">
        <w:rPr>
          <w:sz w:val="28"/>
          <w:szCs w:val="28"/>
        </w:rPr>
        <w:t>в составе</w:t>
      </w:r>
      <w:r w:rsidR="0030525C" w:rsidRPr="00960877">
        <w:rPr>
          <w:sz w:val="28"/>
          <w:szCs w:val="28"/>
        </w:rPr>
        <w:t>:</w:t>
      </w:r>
    </w:p>
    <w:p w:rsidR="006E7F16" w:rsidRDefault="006E7F16" w:rsidP="00A37AA2">
      <w:pPr>
        <w:ind w:firstLine="709"/>
        <w:contextualSpacing/>
        <w:jc w:val="both"/>
        <w:rPr>
          <w:sz w:val="28"/>
          <w:szCs w:val="28"/>
        </w:rPr>
      </w:pPr>
    </w:p>
    <w:p w:rsidR="0031572D" w:rsidRPr="00960877" w:rsidRDefault="0031572D" w:rsidP="00A37AA2">
      <w:pPr>
        <w:ind w:firstLine="709"/>
        <w:contextualSpacing/>
        <w:jc w:val="both"/>
        <w:rPr>
          <w:sz w:val="28"/>
          <w:szCs w:val="28"/>
        </w:rPr>
      </w:pPr>
      <w:r w:rsidRPr="00960877">
        <w:rPr>
          <w:sz w:val="28"/>
          <w:szCs w:val="28"/>
        </w:rPr>
        <w:t>в присутствии представителей:</w:t>
      </w:r>
    </w:p>
    <w:p w:rsidR="001D1120" w:rsidRDefault="00BC4566" w:rsidP="006C16B0">
      <w:pPr>
        <w:ind w:left="34" w:firstLine="675"/>
        <w:contextualSpacing/>
        <w:jc w:val="both"/>
        <w:rPr>
          <w:sz w:val="28"/>
          <w:szCs w:val="28"/>
          <w:shd w:val="clear" w:color="auto" w:fill="FFFFFF"/>
        </w:rPr>
      </w:pPr>
      <w:r>
        <w:rPr>
          <w:sz w:val="28"/>
          <w:szCs w:val="28"/>
          <w:shd w:val="clear" w:color="auto" w:fill="FFFFFF"/>
        </w:rPr>
        <w:t>ФГКОУ ВО «Санкт-Петербургский университет Министерства внутренних дел Российской Федерации</w:t>
      </w:r>
      <w:r w:rsidR="004E55DC">
        <w:rPr>
          <w:sz w:val="28"/>
          <w:szCs w:val="28"/>
          <w:shd w:val="clear" w:color="auto" w:fill="FFFFFF"/>
        </w:rPr>
        <w:t>»</w:t>
      </w:r>
      <w:r>
        <w:rPr>
          <w:sz w:val="28"/>
          <w:szCs w:val="28"/>
          <w:shd w:val="clear" w:color="auto" w:fill="FFFFFF"/>
        </w:rPr>
        <w:t xml:space="preserve"> </w:t>
      </w:r>
      <w:r w:rsidR="00E66CAB">
        <w:rPr>
          <w:sz w:val="28"/>
          <w:szCs w:val="28"/>
          <w:shd w:val="clear" w:color="auto" w:fill="FFFFFF"/>
        </w:rPr>
        <w:t>(</w:t>
      </w:r>
      <w:r w:rsidR="001D1120">
        <w:rPr>
          <w:sz w:val="28"/>
          <w:szCs w:val="28"/>
          <w:shd w:val="clear" w:color="auto" w:fill="FFFFFF"/>
        </w:rPr>
        <w:t xml:space="preserve">далее – Заказчик): </w:t>
      </w:r>
    </w:p>
    <w:p w:rsidR="006E7F16" w:rsidRDefault="006E7F16" w:rsidP="006C16B0">
      <w:pPr>
        <w:ind w:left="34" w:firstLine="675"/>
        <w:contextualSpacing/>
        <w:jc w:val="both"/>
        <w:rPr>
          <w:sz w:val="28"/>
          <w:szCs w:val="28"/>
          <w:shd w:val="clear" w:color="auto" w:fill="FFFFFF"/>
        </w:rPr>
      </w:pPr>
    </w:p>
    <w:p w:rsidR="003D5F98" w:rsidRDefault="00CC5C6C" w:rsidP="00B85EEC">
      <w:pPr>
        <w:ind w:left="34" w:firstLine="675"/>
        <w:contextualSpacing/>
        <w:jc w:val="both"/>
        <w:rPr>
          <w:sz w:val="28"/>
          <w:szCs w:val="28"/>
        </w:rPr>
      </w:pPr>
      <w:r>
        <w:rPr>
          <w:sz w:val="28"/>
          <w:szCs w:val="28"/>
        </w:rPr>
        <w:t>ООО «</w:t>
      </w:r>
      <w:r w:rsidR="00BC4566">
        <w:rPr>
          <w:bCs/>
          <w:sz w:val="28"/>
          <w:szCs w:val="28"/>
        </w:rPr>
        <w:t>ПромЭнерго</w:t>
      </w:r>
      <w:r w:rsidR="00CA2ED3">
        <w:rPr>
          <w:sz w:val="28"/>
          <w:szCs w:val="28"/>
        </w:rPr>
        <w:t>»</w:t>
      </w:r>
      <w:r w:rsidR="006626C3">
        <w:rPr>
          <w:sz w:val="28"/>
          <w:szCs w:val="28"/>
        </w:rPr>
        <w:t xml:space="preserve"> </w:t>
      </w:r>
      <w:r w:rsidR="001746D6" w:rsidRPr="00960877">
        <w:rPr>
          <w:sz w:val="28"/>
          <w:szCs w:val="28"/>
        </w:rPr>
        <w:t>(далее – З</w:t>
      </w:r>
      <w:r w:rsidR="006D4CE0" w:rsidRPr="00960877">
        <w:rPr>
          <w:sz w:val="28"/>
          <w:szCs w:val="28"/>
        </w:rPr>
        <w:t xml:space="preserve">аявитель): </w:t>
      </w:r>
    </w:p>
    <w:p w:rsidR="006E7F16" w:rsidRDefault="006E7F16" w:rsidP="00B85EEC">
      <w:pPr>
        <w:ind w:left="34" w:firstLine="675"/>
        <w:contextualSpacing/>
        <w:jc w:val="both"/>
        <w:rPr>
          <w:sz w:val="28"/>
          <w:szCs w:val="28"/>
        </w:rPr>
      </w:pPr>
    </w:p>
    <w:p w:rsidR="00203B3E" w:rsidRDefault="00203B3E" w:rsidP="00B85EEC">
      <w:pPr>
        <w:ind w:left="34" w:firstLine="675"/>
        <w:contextualSpacing/>
        <w:jc w:val="both"/>
        <w:rPr>
          <w:sz w:val="28"/>
          <w:szCs w:val="28"/>
        </w:rPr>
      </w:pPr>
    </w:p>
    <w:p w:rsidR="00203B3E" w:rsidRDefault="00203B3E" w:rsidP="00B85EEC">
      <w:pPr>
        <w:ind w:left="34" w:firstLine="675"/>
        <w:contextualSpacing/>
        <w:jc w:val="both"/>
        <w:rPr>
          <w:sz w:val="28"/>
          <w:szCs w:val="28"/>
        </w:rPr>
      </w:pPr>
    </w:p>
    <w:p w:rsidR="00203B3E" w:rsidRDefault="00203B3E" w:rsidP="00B85EEC">
      <w:pPr>
        <w:ind w:left="34" w:firstLine="675"/>
        <w:contextualSpacing/>
        <w:jc w:val="both"/>
        <w:rPr>
          <w:sz w:val="28"/>
          <w:szCs w:val="28"/>
        </w:rPr>
      </w:pPr>
    </w:p>
    <w:p w:rsidR="006166C4" w:rsidRPr="006626C3" w:rsidRDefault="0001132B" w:rsidP="00503512">
      <w:pPr>
        <w:ind w:left="34" w:firstLine="675"/>
        <w:contextualSpacing/>
        <w:jc w:val="both"/>
        <w:rPr>
          <w:bCs/>
          <w:sz w:val="28"/>
          <w:szCs w:val="28"/>
        </w:rPr>
      </w:pPr>
      <w:r w:rsidRPr="00960877">
        <w:rPr>
          <w:sz w:val="28"/>
          <w:szCs w:val="28"/>
        </w:rPr>
        <w:t>рассмотрев</w:t>
      </w:r>
      <w:r w:rsidR="00D336EA" w:rsidRPr="00960877">
        <w:rPr>
          <w:sz w:val="28"/>
          <w:szCs w:val="28"/>
        </w:rPr>
        <w:t xml:space="preserve"> жалоб</w:t>
      </w:r>
      <w:r w:rsidR="00472102" w:rsidRPr="00960877">
        <w:rPr>
          <w:sz w:val="28"/>
          <w:szCs w:val="28"/>
        </w:rPr>
        <w:t>у</w:t>
      </w:r>
      <w:r w:rsidR="00F76B70" w:rsidRPr="00960877">
        <w:rPr>
          <w:sz w:val="28"/>
          <w:szCs w:val="28"/>
        </w:rPr>
        <w:t xml:space="preserve"> </w:t>
      </w:r>
      <w:r w:rsidR="00FF24E2" w:rsidRPr="00960877">
        <w:rPr>
          <w:bCs/>
          <w:sz w:val="28"/>
          <w:szCs w:val="28"/>
        </w:rPr>
        <w:t>З</w:t>
      </w:r>
      <w:r w:rsidR="00D336EA" w:rsidRPr="00960877">
        <w:rPr>
          <w:bCs/>
          <w:sz w:val="28"/>
          <w:szCs w:val="28"/>
        </w:rPr>
        <w:t>аявителя</w:t>
      </w:r>
      <w:r w:rsidR="00056077" w:rsidRPr="00960877">
        <w:rPr>
          <w:bCs/>
          <w:sz w:val="28"/>
          <w:szCs w:val="28"/>
        </w:rPr>
        <w:t xml:space="preserve"> </w:t>
      </w:r>
      <w:r w:rsidR="000F0325" w:rsidRPr="00960877">
        <w:rPr>
          <w:sz w:val="28"/>
          <w:szCs w:val="28"/>
        </w:rPr>
        <w:t xml:space="preserve">(вх. № </w:t>
      </w:r>
      <w:r w:rsidR="00BC4566">
        <w:rPr>
          <w:sz w:val="28"/>
          <w:szCs w:val="28"/>
        </w:rPr>
        <w:t>9681</w:t>
      </w:r>
      <w:r w:rsidR="009A5A25">
        <w:rPr>
          <w:sz w:val="28"/>
          <w:szCs w:val="28"/>
        </w:rPr>
        <w:t xml:space="preserve">/16 от </w:t>
      </w:r>
      <w:r w:rsidR="00484EF3">
        <w:rPr>
          <w:sz w:val="28"/>
          <w:szCs w:val="28"/>
        </w:rPr>
        <w:t>2</w:t>
      </w:r>
      <w:r w:rsidR="00BC4566">
        <w:rPr>
          <w:sz w:val="28"/>
          <w:szCs w:val="28"/>
        </w:rPr>
        <w:t>2</w:t>
      </w:r>
      <w:r w:rsidR="00EA5166">
        <w:rPr>
          <w:sz w:val="28"/>
          <w:szCs w:val="28"/>
        </w:rPr>
        <w:t>.04</w:t>
      </w:r>
      <w:r w:rsidR="002515AA">
        <w:rPr>
          <w:sz w:val="28"/>
          <w:szCs w:val="28"/>
        </w:rPr>
        <w:t>.2016</w:t>
      </w:r>
      <w:r w:rsidR="000F0325" w:rsidRPr="00960877">
        <w:rPr>
          <w:sz w:val="28"/>
          <w:szCs w:val="28"/>
        </w:rPr>
        <w:t xml:space="preserve">) на </w:t>
      </w:r>
      <w:r w:rsidR="006166C4" w:rsidRPr="00960877">
        <w:rPr>
          <w:sz w:val="28"/>
          <w:szCs w:val="28"/>
        </w:rPr>
        <w:t xml:space="preserve">действия </w:t>
      </w:r>
      <w:r w:rsidR="00770332">
        <w:rPr>
          <w:sz w:val="28"/>
          <w:szCs w:val="28"/>
        </w:rPr>
        <w:t>Заказчика</w:t>
      </w:r>
      <w:r w:rsidR="006166C4" w:rsidRPr="00960877">
        <w:rPr>
          <w:sz w:val="28"/>
          <w:szCs w:val="28"/>
        </w:rPr>
        <w:t xml:space="preserve"> при определении поставщика</w:t>
      </w:r>
      <w:r w:rsidR="006D4CE0" w:rsidRPr="00960877">
        <w:rPr>
          <w:sz w:val="28"/>
          <w:szCs w:val="28"/>
        </w:rPr>
        <w:t xml:space="preserve"> (подрядчика, исполнителя)</w:t>
      </w:r>
      <w:r w:rsidR="006166C4" w:rsidRPr="00960877">
        <w:rPr>
          <w:sz w:val="28"/>
          <w:szCs w:val="28"/>
        </w:rPr>
        <w:t xml:space="preserve"> путем проведения </w:t>
      </w:r>
      <w:r w:rsidR="004A4BD1">
        <w:rPr>
          <w:sz w:val="28"/>
          <w:szCs w:val="28"/>
        </w:rPr>
        <w:t>электронного аукциона</w:t>
      </w:r>
      <w:r w:rsidR="0099644E">
        <w:rPr>
          <w:sz w:val="28"/>
          <w:szCs w:val="28"/>
        </w:rPr>
        <w:t xml:space="preserve"> на </w:t>
      </w:r>
      <w:r w:rsidR="00BC4566">
        <w:rPr>
          <w:sz w:val="28"/>
          <w:szCs w:val="28"/>
        </w:rPr>
        <w:t>закупку электротехнических товаров</w:t>
      </w:r>
      <w:r w:rsidR="004E55DC">
        <w:rPr>
          <w:sz w:val="28"/>
          <w:szCs w:val="28"/>
        </w:rPr>
        <w:t xml:space="preserve"> </w:t>
      </w:r>
      <w:r w:rsidR="006166C4" w:rsidRPr="00960877">
        <w:rPr>
          <w:sz w:val="28"/>
          <w:szCs w:val="28"/>
        </w:rPr>
        <w:t>(далее</w:t>
      </w:r>
      <w:r w:rsidR="00447A8B">
        <w:rPr>
          <w:sz w:val="28"/>
          <w:szCs w:val="28"/>
        </w:rPr>
        <w:t xml:space="preserve"> </w:t>
      </w:r>
      <w:r w:rsidR="006166C4" w:rsidRPr="00960877">
        <w:rPr>
          <w:sz w:val="28"/>
          <w:szCs w:val="28"/>
        </w:rPr>
        <w:t>–</w:t>
      </w:r>
      <w:r w:rsidR="00447A8B">
        <w:rPr>
          <w:sz w:val="28"/>
          <w:szCs w:val="28"/>
        </w:rPr>
        <w:t xml:space="preserve"> </w:t>
      </w:r>
      <w:r w:rsidR="004A4BD1">
        <w:rPr>
          <w:sz w:val="28"/>
          <w:szCs w:val="28"/>
        </w:rPr>
        <w:t>аукцион</w:t>
      </w:r>
      <w:r w:rsidR="006166C4" w:rsidRPr="00960877">
        <w:rPr>
          <w:sz w:val="28"/>
          <w:szCs w:val="28"/>
        </w:rPr>
        <w:t>)</w:t>
      </w:r>
      <w:r w:rsidR="00F91219" w:rsidRPr="00960877">
        <w:rPr>
          <w:sz w:val="28"/>
          <w:szCs w:val="28"/>
        </w:rPr>
        <w:t xml:space="preserve">, </w:t>
      </w:r>
      <w:r w:rsidR="006166C4" w:rsidRPr="00960877">
        <w:rPr>
          <w:sz w:val="28"/>
          <w:szCs w:val="28"/>
        </w:rPr>
        <w:t>а также в результате проведения внеплановой проверки</w:t>
      </w:r>
      <w:r w:rsidR="003D13D2" w:rsidRPr="00960877">
        <w:rPr>
          <w:sz w:val="28"/>
          <w:szCs w:val="28"/>
        </w:rPr>
        <w:t xml:space="preserve"> </w:t>
      </w:r>
      <w:r w:rsidR="006166C4" w:rsidRPr="00960877">
        <w:rPr>
          <w:sz w:val="28"/>
          <w:szCs w:val="28"/>
        </w:rPr>
        <w:t>на основании п.</w:t>
      </w:r>
      <w:r w:rsidR="008E7003" w:rsidRPr="00960877">
        <w:rPr>
          <w:sz w:val="28"/>
          <w:szCs w:val="28"/>
        </w:rPr>
        <w:t xml:space="preserve"> </w:t>
      </w:r>
      <w:r w:rsidR="006166C4" w:rsidRPr="00960877">
        <w:rPr>
          <w:sz w:val="28"/>
          <w:szCs w:val="28"/>
        </w:rPr>
        <w:t>1 ч. 15 ст. 99 Федерального закона</w:t>
      </w:r>
      <w:r w:rsidR="002043E3">
        <w:rPr>
          <w:sz w:val="28"/>
          <w:szCs w:val="28"/>
        </w:rPr>
        <w:t xml:space="preserve"> </w:t>
      </w:r>
      <w:r w:rsidR="006166C4" w:rsidRPr="00960877">
        <w:rPr>
          <w:sz w:val="28"/>
          <w:szCs w:val="28"/>
        </w:rPr>
        <w:t>от</w:t>
      </w:r>
      <w:r w:rsidR="002043E3">
        <w:rPr>
          <w:sz w:val="28"/>
          <w:szCs w:val="28"/>
        </w:rPr>
        <w:t xml:space="preserve"> </w:t>
      </w:r>
      <w:r w:rsidR="006166C4" w:rsidRPr="00960877">
        <w:rPr>
          <w:sz w:val="28"/>
          <w:szCs w:val="28"/>
        </w:rPr>
        <w:t>05.04.2013</w:t>
      </w:r>
      <w:r w:rsidR="007E76DC">
        <w:rPr>
          <w:sz w:val="28"/>
          <w:szCs w:val="28"/>
        </w:rPr>
        <w:t xml:space="preserve"> </w:t>
      </w:r>
      <w:r w:rsidR="006166C4" w:rsidRPr="00960877">
        <w:rPr>
          <w:sz w:val="28"/>
          <w:szCs w:val="28"/>
        </w:rPr>
        <w:t>№ 44-ФЗ</w:t>
      </w:r>
      <w:r w:rsidR="00BC4566">
        <w:rPr>
          <w:sz w:val="28"/>
          <w:szCs w:val="28"/>
        </w:rPr>
        <w:t xml:space="preserve">                   </w:t>
      </w:r>
      <w:r w:rsidR="002043E3">
        <w:rPr>
          <w:sz w:val="28"/>
          <w:szCs w:val="28"/>
        </w:rPr>
        <w:t xml:space="preserve"> </w:t>
      </w:r>
      <w:r w:rsidR="006166C4" w:rsidRPr="00960877">
        <w:rPr>
          <w:sz w:val="28"/>
          <w:szCs w:val="28"/>
        </w:rPr>
        <w:lastRenderedPageBreak/>
        <w:t>«О</w:t>
      </w:r>
      <w:r w:rsidR="002043E3">
        <w:rPr>
          <w:sz w:val="28"/>
          <w:szCs w:val="28"/>
        </w:rPr>
        <w:t xml:space="preserve"> </w:t>
      </w:r>
      <w:r w:rsidR="006166C4" w:rsidRPr="00960877">
        <w:rPr>
          <w:sz w:val="28"/>
          <w:szCs w:val="28"/>
        </w:rPr>
        <w:t>контрактной</w:t>
      </w:r>
      <w:r w:rsidR="002043E3">
        <w:rPr>
          <w:sz w:val="28"/>
          <w:szCs w:val="28"/>
        </w:rPr>
        <w:t xml:space="preserve"> </w:t>
      </w:r>
      <w:r w:rsidR="006166C4" w:rsidRPr="00960877">
        <w:rPr>
          <w:sz w:val="28"/>
          <w:szCs w:val="28"/>
        </w:rPr>
        <w:t>системе</w:t>
      </w:r>
      <w:r w:rsidR="002043E3">
        <w:rPr>
          <w:sz w:val="28"/>
          <w:szCs w:val="28"/>
        </w:rPr>
        <w:t xml:space="preserve"> </w:t>
      </w:r>
      <w:r w:rsidR="006166C4" w:rsidRPr="00960877">
        <w:rPr>
          <w:sz w:val="28"/>
          <w:szCs w:val="28"/>
        </w:rPr>
        <w:t>в</w:t>
      </w:r>
      <w:r w:rsidR="002043E3">
        <w:rPr>
          <w:sz w:val="28"/>
          <w:szCs w:val="28"/>
        </w:rPr>
        <w:t xml:space="preserve"> </w:t>
      </w:r>
      <w:r w:rsidR="006166C4" w:rsidRPr="00960877">
        <w:rPr>
          <w:sz w:val="28"/>
          <w:szCs w:val="28"/>
        </w:rPr>
        <w:t>сфере</w:t>
      </w:r>
      <w:r w:rsidR="002043E3">
        <w:rPr>
          <w:sz w:val="28"/>
          <w:szCs w:val="28"/>
        </w:rPr>
        <w:t xml:space="preserve"> </w:t>
      </w:r>
      <w:r w:rsidR="006166C4" w:rsidRPr="00960877">
        <w:rPr>
          <w:sz w:val="28"/>
          <w:szCs w:val="28"/>
        </w:rPr>
        <w:t>закупок</w:t>
      </w:r>
      <w:r w:rsidR="002043E3">
        <w:rPr>
          <w:sz w:val="28"/>
          <w:szCs w:val="28"/>
        </w:rPr>
        <w:t xml:space="preserve"> </w:t>
      </w:r>
      <w:r w:rsidR="006166C4" w:rsidRPr="00960877">
        <w:rPr>
          <w:sz w:val="28"/>
          <w:szCs w:val="28"/>
        </w:rPr>
        <w:t>товаров,</w:t>
      </w:r>
      <w:r w:rsidR="00AC0729">
        <w:rPr>
          <w:sz w:val="28"/>
          <w:szCs w:val="28"/>
        </w:rPr>
        <w:t xml:space="preserve"> </w:t>
      </w:r>
      <w:r w:rsidR="006166C4" w:rsidRPr="00960877">
        <w:rPr>
          <w:sz w:val="28"/>
          <w:szCs w:val="28"/>
        </w:rPr>
        <w:t>работ, услуг</w:t>
      </w:r>
      <w:r w:rsidR="003D13D2" w:rsidRPr="00960877">
        <w:rPr>
          <w:sz w:val="28"/>
          <w:szCs w:val="28"/>
        </w:rPr>
        <w:t xml:space="preserve"> </w:t>
      </w:r>
      <w:r w:rsidR="006166C4" w:rsidRPr="00960877">
        <w:rPr>
          <w:sz w:val="28"/>
          <w:szCs w:val="28"/>
        </w:rPr>
        <w:t>для обеспечения</w:t>
      </w:r>
      <w:r w:rsidR="00354622">
        <w:rPr>
          <w:sz w:val="28"/>
          <w:szCs w:val="28"/>
        </w:rPr>
        <w:t xml:space="preserve"> </w:t>
      </w:r>
      <w:r w:rsidR="006166C4" w:rsidRPr="00960877">
        <w:rPr>
          <w:sz w:val="28"/>
          <w:szCs w:val="28"/>
        </w:rPr>
        <w:t>государственных</w:t>
      </w:r>
      <w:r w:rsidR="002043E3">
        <w:rPr>
          <w:sz w:val="28"/>
          <w:szCs w:val="28"/>
        </w:rPr>
        <w:t xml:space="preserve"> </w:t>
      </w:r>
      <w:r w:rsidR="006166C4" w:rsidRPr="00960877">
        <w:rPr>
          <w:sz w:val="28"/>
          <w:szCs w:val="28"/>
        </w:rPr>
        <w:t>и</w:t>
      </w:r>
      <w:r w:rsidR="00F229A3">
        <w:rPr>
          <w:sz w:val="28"/>
          <w:szCs w:val="28"/>
        </w:rPr>
        <w:t xml:space="preserve"> </w:t>
      </w:r>
      <w:r w:rsidR="00354622">
        <w:rPr>
          <w:sz w:val="28"/>
          <w:szCs w:val="28"/>
        </w:rPr>
        <w:t xml:space="preserve"> </w:t>
      </w:r>
      <w:r w:rsidR="006166C4" w:rsidRPr="00960877">
        <w:rPr>
          <w:sz w:val="28"/>
          <w:szCs w:val="28"/>
        </w:rPr>
        <w:t>муниципальны</w:t>
      </w:r>
      <w:r w:rsidR="00463EC7">
        <w:rPr>
          <w:sz w:val="28"/>
          <w:szCs w:val="28"/>
        </w:rPr>
        <w:t>х</w:t>
      </w:r>
      <w:r w:rsidR="00503512">
        <w:rPr>
          <w:sz w:val="28"/>
          <w:szCs w:val="28"/>
        </w:rPr>
        <w:t xml:space="preserve"> </w:t>
      </w:r>
      <w:r w:rsidR="006166C4" w:rsidRPr="00960877">
        <w:rPr>
          <w:sz w:val="28"/>
          <w:szCs w:val="28"/>
        </w:rPr>
        <w:t>нужд»</w:t>
      </w:r>
      <w:r w:rsidR="00503512">
        <w:rPr>
          <w:sz w:val="28"/>
          <w:szCs w:val="28"/>
        </w:rPr>
        <w:t xml:space="preserve"> </w:t>
      </w:r>
      <w:r w:rsidR="006166C4" w:rsidRPr="00960877">
        <w:rPr>
          <w:sz w:val="28"/>
          <w:szCs w:val="28"/>
        </w:rPr>
        <w:t>(далее</w:t>
      </w:r>
      <w:r w:rsidR="00503512">
        <w:rPr>
          <w:sz w:val="28"/>
          <w:szCs w:val="28"/>
        </w:rPr>
        <w:t xml:space="preserve"> </w:t>
      </w:r>
      <w:r w:rsidR="006166C4" w:rsidRPr="00960877">
        <w:rPr>
          <w:sz w:val="28"/>
          <w:szCs w:val="28"/>
        </w:rPr>
        <w:t>–</w:t>
      </w:r>
      <w:r w:rsidR="00503512">
        <w:rPr>
          <w:sz w:val="28"/>
          <w:szCs w:val="28"/>
        </w:rPr>
        <w:t xml:space="preserve"> </w:t>
      </w:r>
      <w:r w:rsidR="006166C4" w:rsidRPr="00960877">
        <w:rPr>
          <w:sz w:val="28"/>
          <w:szCs w:val="28"/>
        </w:rPr>
        <w:t>Закон</w:t>
      </w:r>
      <w:r w:rsidR="00503512">
        <w:rPr>
          <w:sz w:val="28"/>
          <w:szCs w:val="28"/>
        </w:rPr>
        <w:t xml:space="preserve"> </w:t>
      </w:r>
      <w:r w:rsidR="006166C4" w:rsidRPr="00960877">
        <w:rPr>
          <w:sz w:val="28"/>
          <w:szCs w:val="28"/>
        </w:rPr>
        <w:t>о</w:t>
      </w:r>
      <w:r w:rsidR="00503512">
        <w:rPr>
          <w:sz w:val="28"/>
          <w:szCs w:val="28"/>
        </w:rPr>
        <w:t xml:space="preserve"> </w:t>
      </w:r>
      <w:r w:rsidR="006166C4" w:rsidRPr="00960877">
        <w:rPr>
          <w:sz w:val="28"/>
          <w:szCs w:val="28"/>
        </w:rPr>
        <w:t>контрактной</w:t>
      </w:r>
      <w:r w:rsidR="00503512">
        <w:rPr>
          <w:sz w:val="28"/>
          <w:szCs w:val="28"/>
        </w:rPr>
        <w:t xml:space="preserve"> </w:t>
      </w:r>
      <w:r w:rsidR="006166C4" w:rsidRPr="00960877">
        <w:rPr>
          <w:sz w:val="28"/>
          <w:szCs w:val="28"/>
        </w:rPr>
        <w:t>системе),</w:t>
      </w:r>
      <w:r w:rsidR="00503512">
        <w:rPr>
          <w:sz w:val="28"/>
          <w:szCs w:val="28"/>
        </w:rPr>
        <w:t xml:space="preserve"> </w:t>
      </w:r>
      <w:r w:rsidR="00463EC7">
        <w:rPr>
          <w:sz w:val="28"/>
          <w:szCs w:val="28"/>
        </w:rPr>
        <w:t>А</w:t>
      </w:r>
      <w:r w:rsidR="00464258" w:rsidRPr="00960877">
        <w:rPr>
          <w:bCs/>
          <w:sz w:val="28"/>
          <w:szCs w:val="28"/>
        </w:rPr>
        <w:t>дминистративного</w:t>
      </w:r>
      <w:r w:rsidR="00503512">
        <w:rPr>
          <w:bCs/>
          <w:sz w:val="28"/>
          <w:szCs w:val="28"/>
        </w:rPr>
        <w:t xml:space="preserve"> </w:t>
      </w:r>
      <w:r w:rsidR="00464258" w:rsidRPr="00960877">
        <w:rPr>
          <w:bCs/>
          <w:sz w:val="28"/>
          <w:szCs w:val="28"/>
        </w:rPr>
        <w:t>регламента</w:t>
      </w:r>
      <w:r w:rsidR="00503512">
        <w:rPr>
          <w:bCs/>
          <w:sz w:val="28"/>
          <w:szCs w:val="28"/>
        </w:rPr>
        <w:t xml:space="preserve"> </w:t>
      </w:r>
      <w:r w:rsidR="00810A02">
        <w:rPr>
          <w:bCs/>
          <w:sz w:val="28"/>
          <w:szCs w:val="28"/>
        </w:rPr>
        <w:t>Федеральной</w:t>
      </w:r>
      <w:r w:rsidR="007E76DC">
        <w:rPr>
          <w:bCs/>
          <w:sz w:val="28"/>
          <w:szCs w:val="28"/>
        </w:rPr>
        <w:t xml:space="preserve"> а</w:t>
      </w:r>
      <w:r w:rsidR="00464258" w:rsidRPr="00960877">
        <w:rPr>
          <w:bCs/>
          <w:sz w:val="28"/>
          <w:szCs w:val="28"/>
        </w:rPr>
        <w:t>нтимонопольной</w:t>
      </w:r>
      <w:r w:rsidR="00FF0C32">
        <w:rPr>
          <w:bCs/>
          <w:sz w:val="28"/>
          <w:szCs w:val="28"/>
        </w:rPr>
        <w:t xml:space="preserve"> </w:t>
      </w:r>
      <w:r w:rsidR="00464258" w:rsidRPr="00960877">
        <w:rPr>
          <w:bCs/>
          <w:sz w:val="28"/>
          <w:szCs w:val="28"/>
        </w:rPr>
        <w:t>службы</w:t>
      </w:r>
      <w:r w:rsidR="006626C3">
        <w:rPr>
          <w:bCs/>
          <w:sz w:val="28"/>
          <w:szCs w:val="28"/>
        </w:rPr>
        <w:t xml:space="preserve"> </w:t>
      </w:r>
      <w:r w:rsidR="00464258" w:rsidRPr="00960877">
        <w:rPr>
          <w:bCs/>
          <w:sz w:val="28"/>
          <w:szCs w:val="28"/>
        </w:rPr>
        <w:t>по исполнению государственной функции</w:t>
      </w:r>
      <w:r w:rsidR="003D13D2" w:rsidRPr="00960877">
        <w:rPr>
          <w:bCs/>
          <w:sz w:val="28"/>
          <w:szCs w:val="28"/>
        </w:rPr>
        <w:t xml:space="preserve"> </w:t>
      </w:r>
      <w:r w:rsidR="00464258" w:rsidRPr="00960877">
        <w:rPr>
          <w:bCs/>
          <w:sz w:val="28"/>
          <w:szCs w:val="28"/>
        </w:rPr>
        <w:t>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w:t>
      </w:r>
      <w:r w:rsidR="00F91219" w:rsidRPr="00960877">
        <w:rPr>
          <w:bCs/>
          <w:sz w:val="28"/>
          <w:szCs w:val="28"/>
        </w:rPr>
        <w:t xml:space="preserve"> </w:t>
      </w:r>
      <w:r w:rsidR="00464258" w:rsidRPr="00960877">
        <w:rPr>
          <w:bCs/>
          <w:sz w:val="28"/>
          <w:szCs w:val="28"/>
        </w:rPr>
        <w:t>и муниципальных нужд</w:t>
      </w:r>
      <w:r w:rsidR="00464258" w:rsidRPr="00960877">
        <w:rPr>
          <w:spacing w:val="6"/>
          <w:sz w:val="28"/>
          <w:szCs w:val="28"/>
        </w:rPr>
        <w:t>, утвержденного приказом ФАС России</w:t>
      </w:r>
      <w:r w:rsidR="00FF24E2" w:rsidRPr="00960877">
        <w:rPr>
          <w:spacing w:val="6"/>
          <w:sz w:val="28"/>
          <w:szCs w:val="28"/>
        </w:rPr>
        <w:t xml:space="preserve"> </w:t>
      </w:r>
      <w:r w:rsidR="00464258" w:rsidRPr="00960877">
        <w:rPr>
          <w:spacing w:val="6"/>
          <w:sz w:val="28"/>
          <w:szCs w:val="28"/>
        </w:rPr>
        <w:t>от 19.11.2014 № 727/14</w:t>
      </w:r>
      <w:r w:rsidR="007C1883">
        <w:rPr>
          <w:spacing w:val="6"/>
          <w:sz w:val="28"/>
          <w:szCs w:val="28"/>
        </w:rPr>
        <w:t xml:space="preserve"> </w:t>
      </w:r>
      <w:r w:rsidR="006166C4" w:rsidRPr="00960877">
        <w:rPr>
          <w:sz w:val="28"/>
          <w:szCs w:val="28"/>
        </w:rPr>
        <w:t>(далее – Административный регламент),</w:t>
      </w:r>
    </w:p>
    <w:p w:rsidR="006166C4" w:rsidRPr="00960877" w:rsidRDefault="006166C4" w:rsidP="00984E00">
      <w:pPr>
        <w:tabs>
          <w:tab w:val="left" w:pos="2700"/>
        </w:tabs>
        <w:contextualSpacing/>
        <w:outlineLvl w:val="0"/>
        <w:rPr>
          <w:sz w:val="28"/>
          <w:szCs w:val="28"/>
        </w:rPr>
      </w:pPr>
    </w:p>
    <w:p w:rsidR="006166C4" w:rsidRPr="00960877" w:rsidRDefault="006166C4" w:rsidP="00984E00">
      <w:pPr>
        <w:tabs>
          <w:tab w:val="left" w:pos="2700"/>
        </w:tabs>
        <w:contextualSpacing/>
        <w:jc w:val="center"/>
        <w:outlineLvl w:val="0"/>
        <w:rPr>
          <w:sz w:val="28"/>
          <w:szCs w:val="28"/>
        </w:rPr>
      </w:pPr>
      <w:r w:rsidRPr="00960877">
        <w:rPr>
          <w:sz w:val="28"/>
          <w:szCs w:val="28"/>
        </w:rPr>
        <w:t>УСТАНОВИЛА:</w:t>
      </w:r>
    </w:p>
    <w:p w:rsidR="00086D7D" w:rsidRPr="00B63938" w:rsidRDefault="00086D7D" w:rsidP="00B63938">
      <w:pPr>
        <w:tabs>
          <w:tab w:val="left" w:pos="2700"/>
        </w:tabs>
        <w:ind w:firstLine="709"/>
        <w:contextualSpacing/>
        <w:jc w:val="center"/>
        <w:outlineLvl w:val="0"/>
        <w:rPr>
          <w:sz w:val="28"/>
          <w:szCs w:val="28"/>
        </w:rPr>
      </w:pPr>
    </w:p>
    <w:p w:rsidR="006166C4" w:rsidRPr="00C0751D" w:rsidRDefault="006166C4" w:rsidP="00EE5EA0">
      <w:pPr>
        <w:tabs>
          <w:tab w:val="left" w:pos="-142"/>
          <w:tab w:val="left" w:pos="709"/>
          <w:tab w:val="left" w:pos="1134"/>
        </w:tabs>
        <w:ind w:firstLine="709"/>
        <w:contextualSpacing/>
        <w:jc w:val="both"/>
        <w:rPr>
          <w:sz w:val="28"/>
          <w:szCs w:val="28"/>
        </w:rPr>
      </w:pPr>
      <w:r w:rsidRPr="00C0751D">
        <w:rPr>
          <w:sz w:val="28"/>
          <w:szCs w:val="28"/>
        </w:rPr>
        <w:t xml:space="preserve">Извещение о проведении </w:t>
      </w:r>
      <w:r w:rsidR="004A4BD1" w:rsidRPr="00C0751D">
        <w:rPr>
          <w:sz w:val="28"/>
          <w:szCs w:val="28"/>
        </w:rPr>
        <w:t>электронного аукциона</w:t>
      </w:r>
      <w:r w:rsidR="00826364" w:rsidRPr="00C0751D">
        <w:rPr>
          <w:sz w:val="28"/>
          <w:szCs w:val="28"/>
        </w:rPr>
        <w:t xml:space="preserve"> </w:t>
      </w:r>
      <w:r w:rsidRPr="00C0751D">
        <w:rPr>
          <w:sz w:val="28"/>
          <w:szCs w:val="28"/>
        </w:rPr>
        <w:t xml:space="preserve">размещено </w:t>
      </w:r>
      <w:r w:rsidR="00BC4566" w:rsidRPr="00C0751D">
        <w:rPr>
          <w:sz w:val="28"/>
          <w:szCs w:val="28"/>
        </w:rPr>
        <w:t>31</w:t>
      </w:r>
      <w:r w:rsidR="00E66CAB" w:rsidRPr="00C0751D">
        <w:rPr>
          <w:sz w:val="28"/>
          <w:szCs w:val="28"/>
        </w:rPr>
        <w:t>.03</w:t>
      </w:r>
      <w:r w:rsidR="00A15C91" w:rsidRPr="00C0751D">
        <w:rPr>
          <w:sz w:val="28"/>
          <w:szCs w:val="28"/>
        </w:rPr>
        <w:t>.2016</w:t>
      </w:r>
      <w:r w:rsidRPr="00C0751D">
        <w:rPr>
          <w:sz w:val="28"/>
          <w:szCs w:val="28"/>
        </w:rPr>
        <w:t xml:space="preserve"> на официальном сайте </w:t>
      </w:r>
      <w:hyperlink r:id="rId9" w:history="1">
        <w:r w:rsidRPr="00C0751D">
          <w:rPr>
            <w:rStyle w:val="a9"/>
            <w:color w:val="auto"/>
            <w:sz w:val="28"/>
            <w:szCs w:val="28"/>
            <w:u w:val="none"/>
          </w:rPr>
          <w:t>www.</w:t>
        </w:r>
        <w:r w:rsidRPr="00C0751D">
          <w:rPr>
            <w:rStyle w:val="a9"/>
            <w:color w:val="auto"/>
            <w:sz w:val="28"/>
            <w:szCs w:val="28"/>
            <w:u w:val="none"/>
            <w:lang w:val="en-US"/>
          </w:rPr>
          <w:t>zakupki</w:t>
        </w:r>
        <w:r w:rsidRPr="00C0751D">
          <w:rPr>
            <w:rStyle w:val="a9"/>
            <w:color w:val="auto"/>
            <w:sz w:val="28"/>
            <w:szCs w:val="28"/>
            <w:u w:val="none"/>
          </w:rPr>
          <w:t>.</w:t>
        </w:r>
        <w:r w:rsidRPr="00C0751D">
          <w:rPr>
            <w:rStyle w:val="a9"/>
            <w:color w:val="auto"/>
            <w:sz w:val="28"/>
            <w:szCs w:val="28"/>
            <w:u w:val="none"/>
            <w:lang w:val="en-US"/>
          </w:rPr>
          <w:t>gov</w:t>
        </w:r>
        <w:r w:rsidRPr="00C0751D">
          <w:rPr>
            <w:rStyle w:val="a9"/>
            <w:color w:val="auto"/>
            <w:sz w:val="28"/>
            <w:szCs w:val="28"/>
            <w:u w:val="none"/>
          </w:rPr>
          <w:t>.ru</w:t>
        </w:r>
      </w:hyperlink>
      <w:r w:rsidRPr="00C0751D">
        <w:rPr>
          <w:sz w:val="28"/>
          <w:szCs w:val="28"/>
        </w:rPr>
        <w:t xml:space="preserve">, номер извещения </w:t>
      </w:r>
      <w:r w:rsidR="00826364" w:rsidRPr="00C0751D">
        <w:rPr>
          <w:sz w:val="28"/>
          <w:szCs w:val="28"/>
        </w:rPr>
        <w:t xml:space="preserve">                               </w:t>
      </w:r>
      <w:r w:rsidR="0099644E" w:rsidRPr="00C0751D">
        <w:rPr>
          <w:sz w:val="28"/>
          <w:szCs w:val="28"/>
        </w:rPr>
        <w:t xml:space="preserve">          </w:t>
      </w:r>
      <w:r w:rsidR="000951EE" w:rsidRPr="00C0751D">
        <w:rPr>
          <w:sz w:val="28"/>
          <w:szCs w:val="28"/>
        </w:rPr>
        <w:t xml:space="preserve">№ </w:t>
      </w:r>
      <w:r w:rsidR="00BC4566" w:rsidRPr="00C0751D">
        <w:rPr>
          <w:sz w:val="28"/>
          <w:szCs w:val="28"/>
        </w:rPr>
        <w:t>0372100008616000096</w:t>
      </w:r>
      <w:r w:rsidRPr="00C0751D">
        <w:rPr>
          <w:sz w:val="28"/>
          <w:szCs w:val="28"/>
        </w:rPr>
        <w:t>. Начальная (максимальная) цена контракта –</w:t>
      </w:r>
      <w:r w:rsidR="008918BA" w:rsidRPr="00C0751D">
        <w:rPr>
          <w:sz w:val="28"/>
          <w:szCs w:val="28"/>
        </w:rPr>
        <w:t xml:space="preserve"> </w:t>
      </w:r>
      <w:r w:rsidR="00A37AA2" w:rsidRPr="00C0751D">
        <w:rPr>
          <w:sz w:val="28"/>
          <w:szCs w:val="28"/>
        </w:rPr>
        <w:t xml:space="preserve">                   </w:t>
      </w:r>
      <w:r w:rsidR="00BC4566" w:rsidRPr="00C0751D">
        <w:rPr>
          <w:sz w:val="28"/>
          <w:szCs w:val="28"/>
        </w:rPr>
        <w:t xml:space="preserve">1 600 490,00 </w:t>
      </w:r>
      <w:r w:rsidRPr="00C0751D">
        <w:rPr>
          <w:sz w:val="28"/>
          <w:szCs w:val="28"/>
        </w:rPr>
        <w:t>рублей.</w:t>
      </w:r>
    </w:p>
    <w:p w:rsidR="002B42E8" w:rsidRPr="00C0751D" w:rsidRDefault="002B42E8" w:rsidP="00EE5EA0">
      <w:pPr>
        <w:tabs>
          <w:tab w:val="left" w:pos="-142"/>
          <w:tab w:val="left" w:pos="709"/>
          <w:tab w:val="left" w:pos="1134"/>
        </w:tabs>
        <w:ind w:firstLine="709"/>
        <w:contextualSpacing/>
        <w:jc w:val="both"/>
        <w:rPr>
          <w:sz w:val="28"/>
          <w:szCs w:val="28"/>
        </w:rPr>
      </w:pPr>
      <w:r w:rsidRPr="00C0751D">
        <w:rPr>
          <w:sz w:val="28"/>
          <w:szCs w:val="28"/>
        </w:rPr>
        <w:t xml:space="preserve">В жалобе </w:t>
      </w:r>
      <w:r w:rsidR="00B11CD6" w:rsidRPr="00C0751D">
        <w:rPr>
          <w:sz w:val="28"/>
          <w:szCs w:val="28"/>
        </w:rPr>
        <w:t>Заявитель</w:t>
      </w:r>
      <w:r w:rsidRPr="00C0751D">
        <w:rPr>
          <w:sz w:val="28"/>
          <w:szCs w:val="28"/>
        </w:rPr>
        <w:t xml:space="preserve"> указывает на неправомерные </w:t>
      </w:r>
      <w:r w:rsidR="006E6E97" w:rsidRPr="00C0751D">
        <w:rPr>
          <w:sz w:val="28"/>
          <w:szCs w:val="28"/>
        </w:rPr>
        <w:t>действия</w:t>
      </w:r>
      <w:r w:rsidR="003D5F98" w:rsidRPr="00C0751D">
        <w:rPr>
          <w:sz w:val="28"/>
          <w:szCs w:val="28"/>
        </w:rPr>
        <w:t xml:space="preserve"> аукционной комиссии</w:t>
      </w:r>
      <w:r w:rsidR="006E6E97" w:rsidRPr="00C0751D">
        <w:rPr>
          <w:sz w:val="28"/>
          <w:szCs w:val="28"/>
        </w:rPr>
        <w:t xml:space="preserve"> </w:t>
      </w:r>
      <w:r w:rsidR="00770332" w:rsidRPr="00C0751D">
        <w:rPr>
          <w:sz w:val="28"/>
          <w:szCs w:val="28"/>
        </w:rPr>
        <w:t>Заказчика</w:t>
      </w:r>
      <w:r w:rsidRPr="00C0751D">
        <w:rPr>
          <w:sz w:val="28"/>
          <w:szCs w:val="28"/>
        </w:rPr>
        <w:t xml:space="preserve">, </w:t>
      </w:r>
      <w:r w:rsidR="00B11CD6" w:rsidRPr="00C0751D">
        <w:rPr>
          <w:sz w:val="28"/>
          <w:szCs w:val="28"/>
        </w:rPr>
        <w:t>нарушающие, по мнению Заявителя, требования Закона о контрактной системе</w:t>
      </w:r>
      <w:r w:rsidR="0058748D" w:rsidRPr="00C0751D">
        <w:rPr>
          <w:sz w:val="28"/>
          <w:szCs w:val="28"/>
        </w:rPr>
        <w:t xml:space="preserve"> по основаниям, изложенным в жалобе.</w:t>
      </w:r>
    </w:p>
    <w:p w:rsidR="00197B39" w:rsidRPr="00C0751D" w:rsidRDefault="00770332" w:rsidP="00EE5EA0">
      <w:pPr>
        <w:tabs>
          <w:tab w:val="left" w:pos="-142"/>
          <w:tab w:val="left" w:pos="709"/>
          <w:tab w:val="left" w:pos="1134"/>
        </w:tabs>
        <w:ind w:firstLine="709"/>
        <w:contextualSpacing/>
        <w:jc w:val="both"/>
        <w:rPr>
          <w:rStyle w:val="af4"/>
          <w:sz w:val="28"/>
          <w:szCs w:val="28"/>
        </w:rPr>
      </w:pPr>
      <w:r w:rsidRPr="00C0751D">
        <w:rPr>
          <w:sz w:val="28"/>
          <w:szCs w:val="28"/>
        </w:rPr>
        <w:t>Заказчик</w:t>
      </w:r>
      <w:r w:rsidR="006D7FF2" w:rsidRPr="00C0751D">
        <w:rPr>
          <w:sz w:val="28"/>
          <w:szCs w:val="28"/>
        </w:rPr>
        <w:t xml:space="preserve"> считае</w:t>
      </w:r>
      <w:r w:rsidR="00197B39" w:rsidRPr="00C0751D">
        <w:rPr>
          <w:sz w:val="28"/>
          <w:szCs w:val="28"/>
        </w:rPr>
        <w:t>т жалобу необоснованной.</w:t>
      </w:r>
    </w:p>
    <w:p w:rsidR="00217E5D" w:rsidRPr="00C0751D" w:rsidRDefault="00F91219" w:rsidP="00EE5EA0">
      <w:pPr>
        <w:tabs>
          <w:tab w:val="left" w:pos="-142"/>
          <w:tab w:val="left" w:pos="709"/>
          <w:tab w:val="left" w:pos="1134"/>
        </w:tabs>
        <w:ind w:firstLine="709"/>
        <w:jc w:val="both"/>
        <w:rPr>
          <w:sz w:val="28"/>
          <w:szCs w:val="28"/>
        </w:rPr>
      </w:pPr>
      <w:r w:rsidRPr="00C0751D">
        <w:rPr>
          <w:sz w:val="28"/>
          <w:szCs w:val="28"/>
        </w:rPr>
        <w:t xml:space="preserve">Информация, изложенная в жалобе, пояснения </w:t>
      </w:r>
      <w:r w:rsidR="00E66CAB" w:rsidRPr="00C0751D">
        <w:rPr>
          <w:sz w:val="28"/>
          <w:szCs w:val="28"/>
        </w:rPr>
        <w:t>сторон</w:t>
      </w:r>
      <w:r w:rsidRPr="00C0751D">
        <w:rPr>
          <w:sz w:val="28"/>
          <w:szCs w:val="28"/>
        </w:rPr>
        <w:t>, имеющиеся документы подтверждают следующие обстоятельства.</w:t>
      </w:r>
    </w:p>
    <w:p w:rsidR="00D147C4" w:rsidRPr="00C0751D" w:rsidRDefault="00EA5166" w:rsidP="00EE5EA0">
      <w:pPr>
        <w:tabs>
          <w:tab w:val="left" w:pos="709"/>
        </w:tabs>
        <w:autoSpaceDE w:val="0"/>
        <w:autoSpaceDN w:val="0"/>
        <w:adjustRightInd w:val="0"/>
        <w:ind w:firstLine="709"/>
        <w:jc w:val="both"/>
        <w:rPr>
          <w:sz w:val="28"/>
          <w:szCs w:val="28"/>
        </w:rPr>
      </w:pPr>
      <w:r w:rsidRPr="00C0751D">
        <w:rPr>
          <w:sz w:val="28"/>
          <w:szCs w:val="28"/>
        </w:rPr>
        <w:t>В соответствии с</w:t>
      </w:r>
      <w:r w:rsidR="00D147C4" w:rsidRPr="00C0751D">
        <w:rPr>
          <w:sz w:val="28"/>
          <w:szCs w:val="28"/>
        </w:rPr>
        <w:t xml:space="preserve"> ч. 4 ст.  67 Закона о контрактной системе участник электронного аукциона не допускается к участию в нем в случае:</w:t>
      </w:r>
    </w:p>
    <w:p w:rsidR="00D147C4" w:rsidRPr="00C0751D" w:rsidRDefault="00D147C4" w:rsidP="00EE5EA0">
      <w:pPr>
        <w:tabs>
          <w:tab w:val="left" w:pos="709"/>
        </w:tabs>
        <w:autoSpaceDE w:val="0"/>
        <w:autoSpaceDN w:val="0"/>
        <w:adjustRightInd w:val="0"/>
        <w:ind w:firstLine="709"/>
        <w:jc w:val="both"/>
        <w:rPr>
          <w:sz w:val="28"/>
          <w:szCs w:val="28"/>
        </w:rPr>
      </w:pPr>
      <w:r w:rsidRPr="00C0751D">
        <w:rPr>
          <w:sz w:val="28"/>
          <w:szCs w:val="28"/>
        </w:rPr>
        <w:t xml:space="preserve">1) непредоставления информации, предусмотренной </w:t>
      </w:r>
      <w:hyperlink r:id="rId10" w:history="1">
        <w:r w:rsidRPr="00C0751D">
          <w:rPr>
            <w:sz w:val="28"/>
            <w:szCs w:val="28"/>
          </w:rPr>
          <w:t>ч.</w:t>
        </w:r>
      </w:hyperlink>
      <w:r w:rsidRPr="00C0751D">
        <w:rPr>
          <w:sz w:val="28"/>
          <w:szCs w:val="28"/>
        </w:rPr>
        <w:t xml:space="preserve"> 3 ст. 66 Закона              о контрактной системе, или предоставления недостоверной информации;</w:t>
      </w:r>
    </w:p>
    <w:p w:rsidR="00D147C4" w:rsidRPr="00C0751D" w:rsidRDefault="00D147C4" w:rsidP="00EE5EA0">
      <w:pPr>
        <w:tabs>
          <w:tab w:val="left" w:pos="709"/>
        </w:tabs>
        <w:autoSpaceDE w:val="0"/>
        <w:autoSpaceDN w:val="0"/>
        <w:adjustRightInd w:val="0"/>
        <w:ind w:firstLine="709"/>
        <w:jc w:val="both"/>
        <w:rPr>
          <w:sz w:val="28"/>
          <w:szCs w:val="28"/>
        </w:rPr>
      </w:pPr>
      <w:r w:rsidRPr="00C0751D">
        <w:rPr>
          <w:sz w:val="28"/>
          <w:szCs w:val="28"/>
        </w:rPr>
        <w:t xml:space="preserve">2) несоответствия информации, предусмотренной </w:t>
      </w:r>
      <w:hyperlink r:id="rId11" w:history="1">
        <w:r w:rsidRPr="00C0751D">
          <w:rPr>
            <w:sz w:val="28"/>
            <w:szCs w:val="28"/>
          </w:rPr>
          <w:t>ч.</w:t>
        </w:r>
      </w:hyperlink>
      <w:r w:rsidRPr="00C0751D">
        <w:rPr>
          <w:sz w:val="28"/>
          <w:szCs w:val="28"/>
        </w:rPr>
        <w:t xml:space="preserve"> 3 ст. 66 Закона                 о контрактной системе, требованиям документации о таком аукционе. </w:t>
      </w:r>
    </w:p>
    <w:p w:rsidR="00D147C4" w:rsidRPr="00C0751D" w:rsidRDefault="00D147C4" w:rsidP="00EE5EA0">
      <w:pPr>
        <w:tabs>
          <w:tab w:val="left" w:pos="709"/>
        </w:tabs>
        <w:autoSpaceDE w:val="0"/>
        <w:autoSpaceDN w:val="0"/>
        <w:adjustRightInd w:val="0"/>
        <w:ind w:firstLine="709"/>
        <w:jc w:val="both"/>
        <w:rPr>
          <w:sz w:val="28"/>
          <w:szCs w:val="28"/>
        </w:rPr>
      </w:pPr>
      <w:r w:rsidRPr="00C0751D">
        <w:rPr>
          <w:sz w:val="28"/>
          <w:szCs w:val="28"/>
        </w:rPr>
        <w:t>В соответствии с ч. 5 ст. 67 Закона о контрактной системе отказ в допуске к участию в аукционе по основаниям, не предусмотренным ч. 4 ст. 67 Закона               о контрактной системе, не допускается.</w:t>
      </w:r>
    </w:p>
    <w:p w:rsidR="00BC4566" w:rsidRPr="00C0751D" w:rsidRDefault="00BC4566" w:rsidP="00EE5EA0">
      <w:pPr>
        <w:tabs>
          <w:tab w:val="left" w:pos="709"/>
        </w:tabs>
        <w:autoSpaceDE w:val="0"/>
        <w:autoSpaceDN w:val="0"/>
        <w:adjustRightInd w:val="0"/>
        <w:ind w:firstLine="709"/>
        <w:jc w:val="both"/>
        <w:rPr>
          <w:sz w:val="28"/>
          <w:szCs w:val="28"/>
        </w:rPr>
      </w:pPr>
      <w:r w:rsidRPr="00C0751D">
        <w:rPr>
          <w:sz w:val="28"/>
          <w:szCs w:val="28"/>
        </w:rPr>
        <w:t>Заявитель в жалобе указал на неправомерный допуск первой части его заявки на участие в аукционе.</w:t>
      </w:r>
    </w:p>
    <w:p w:rsidR="00D147C4" w:rsidRPr="00C0751D" w:rsidRDefault="00D147C4" w:rsidP="00EE5EA0">
      <w:pPr>
        <w:ind w:firstLine="709"/>
        <w:jc w:val="both"/>
        <w:rPr>
          <w:sz w:val="28"/>
          <w:szCs w:val="28"/>
        </w:rPr>
      </w:pPr>
      <w:r w:rsidRPr="00C0751D">
        <w:rPr>
          <w:sz w:val="28"/>
          <w:szCs w:val="28"/>
          <w:shd w:val="clear" w:color="auto" w:fill="FFFFFF"/>
        </w:rPr>
        <w:t xml:space="preserve">Согласно </w:t>
      </w:r>
      <w:r w:rsidR="006626C3" w:rsidRPr="00C0751D">
        <w:rPr>
          <w:sz w:val="28"/>
          <w:szCs w:val="28"/>
          <w:shd w:val="clear" w:color="auto" w:fill="FFFFFF"/>
        </w:rPr>
        <w:t>протоколу</w:t>
      </w:r>
      <w:r w:rsidR="00AE5AA2" w:rsidRPr="00C0751D">
        <w:rPr>
          <w:sz w:val="28"/>
          <w:szCs w:val="28"/>
          <w:shd w:val="clear" w:color="auto" w:fill="FFFFFF"/>
        </w:rPr>
        <w:t xml:space="preserve"> </w:t>
      </w:r>
      <w:r w:rsidR="00BC4566" w:rsidRPr="00C0751D">
        <w:rPr>
          <w:sz w:val="28"/>
          <w:szCs w:val="28"/>
          <w:shd w:val="clear" w:color="auto" w:fill="FFFFFF"/>
        </w:rPr>
        <w:t xml:space="preserve">рассмотрения единственной заявки на участие в электронном аукционе от 11.04.2016 № 0372100008616000096-1 </w:t>
      </w:r>
      <w:r w:rsidRPr="00C0751D">
        <w:rPr>
          <w:sz w:val="28"/>
          <w:szCs w:val="28"/>
          <w:shd w:val="clear" w:color="auto" w:fill="FFFFFF"/>
        </w:rPr>
        <w:t>перв</w:t>
      </w:r>
      <w:r w:rsidR="00BC4566" w:rsidRPr="00C0751D">
        <w:rPr>
          <w:sz w:val="28"/>
          <w:szCs w:val="28"/>
          <w:shd w:val="clear" w:color="auto" w:fill="FFFFFF"/>
        </w:rPr>
        <w:t xml:space="preserve">ая </w:t>
      </w:r>
      <w:r w:rsidRPr="00C0751D">
        <w:rPr>
          <w:sz w:val="28"/>
          <w:szCs w:val="28"/>
          <w:shd w:val="clear" w:color="auto" w:fill="FFFFFF"/>
        </w:rPr>
        <w:t>част</w:t>
      </w:r>
      <w:r w:rsidR="00BC4566" w:rsidRPr="00C0751D">
        <w:rPr>
          <w:sz w:val="28"/>
          <w:szCs w:val="28"/>
          <w:shd w:val="clear" w:color="auto" w:fill="FFFFFF"/>
        </w:rPr>
        <w:t>ь</w:t>
      </w:r>
      <w:r w:rsidRPr="00C0751D">
        <w:rPr>
          <w:sz w:val="28"/>
          <w:szCs w:val="28"/>
          <w:shd w:val="clear" w:color="auto" w:fill="FFFFFF"/>
        </w:rPr>
        <w:t xml:space="preserve"> заявки Заявителя</w:t>
      </w:r>
      <w:r w:rsidR="00AE5AA2" w:rsidRPr="00C0751D">
        <w:rPr>
          <w:sz w:val="28"/>
          <w:szCs w:val="28"/>
          <w:shd w:val="clear" w:color="auto" w:fill="FFFFFF"/>
        </w:rPr>
        <w:t xml:space="preserve"> </w:t>
      </w:r>
      <w:r w:rsidR="00BC4566" w:rsidRPr="00C0751D">
        <w:rPr>
          <w:sz w:val="28"/>
          <w:szCs w:val="28"/>
          <w:shd w:val="clear" w:color="auto" w:fill="FFFFFF"/>
        </w:rPr>
        <w:t>признана соответствующей требованиям документации о закупке и законодательству о контрактной системе.</w:t>
      </w:r>
    </w:p>
    <w:p w:rsidR="004E55DC" w:rsidRPr="00C0751D" w:rsidRDefault="004E55DC" w:rsidP="00EE5EA0">
      <w:pPr>
        <w:shd w:val="clear" w:color="auto" w:fill="FFFFFF"/>
        <w:ind w:firstLine="709"/>
        <w:jc w:val="both"/>
        <w:rPr>
          <w:rStyle w:val="blk"/>
          <w:b/>
          <w:color w:val="000000"/>
          <w:sz w:val="28"/>
          <w:szCs w:val="28"/>
        </w:rPr>
      </w:pPr>
      <w:r w:rsidRPr="00C0751D">
        <w:rPr>
          <w:sz w:val="28"/>
          <w:szCs w:val="28"/>
          <w:shd w:val="clear" w:color="auto" w:fill="FFFFFF"/>
        </w:rPr>
        <w:t xml:space="preserve">В соответствии с пп. б) п. 1 ч. 3 ст. 66 Закона о контрактной системе </w:t>
      </w:r>
      <w:r w:rsidRPr="00C0751D">
        <w:rPr>
          <w:rStyle w:val="blk"/>
          <w:color w:val="000000"/>
          <w:sz w:val="28"/>
          <w:szCs w:val="28"/>
        </w:rPr>
        <w:t xml:space="preserve">первая часть заявки на участие в электронном аукционе при заключении контракта на поставку товара должна содержать </w:t>
      </w:r>
      <w:r w:rsidRPr="00C0751D">
        <w:rPr>
          <w:rStyle w:val="blk"/>
          <w:b/>
          <w:color w:val="000000"/>
          <w:sz w:val="28"/>
          <w:szCs w:val="28"/>
        </w:rPr>
        <w:t>конкретные показатели, соответствующие значениям, установленным документацией о таком аукционе</w:t>
      </w:r>
      <w:r w:rsidRPr="00C0751D">
        <w:rPr>
          <w:rStyle w:val="blk"/>
          <w:color w:val="000000"/>
          <w:sz w:val="28"/>
          <w:szCs w:val="28"/>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C0751D">
        <w:rPr>
          <w:rStyle w:val="blk"/>
          <w:color w:val="000000"/>
          <w:sz w:val="28"/>
          <w:szCs w:val="28"/>
        </w:rPr>
        <w:lastRenderedPageBreak/>
        <w:t xml:space="preserve">промышленные образцы (при наличии), </w:t>
      </w:r>
      <w:r w:rsidRPr="00C0751D">
        <w:rPr>
          <w:rStyle w:val="blk"/>
          <w:b/>
          <w:color w:val="000000"/>
          <w:sz w:val="28"/>
          <w:szCs w:val="28"/>
        </w:rPr>
        <w:t>наименование страны происхождения товара.</w:t>
      </w:r>
    </w:p>
    <w:p w:rsidR="009F4F65" w:rsidRPr="00C0751D" w:rsidRDefault="009F4F65" w:rsidP="00EE5EA0">
      <w:pPr>
        <w:widowControl w:val="0"/>
        <w:tabs>
          <w:tab w:val="left" w:pos="-142"/>
          <w:tab w:val="left" w:pos="709"/>
          <w:tab w:val="left" w:pos="1134"/>
        </w:tabs>
        <w:autoSpaceDE w:val="0"/>
        <w:autoSpaceDN w:val="0"/>
        <w:adjustRightInd w:val="0"/>
        <w:ind w:firstLine="709"/>
        <w:jc w:val="both"/>
        <w:rPr>
          <w:bCs/>
          <w:sz w:val="28"/>
          <w:szCs w:val="28"/>
        </w:rPr>
      </w:pPr>
      <w:r w:rsidRPr="00C0751D">
        <w:rPr>
          <w:bCs/>
          <w:sz w:val="28"/>
          <w:szCs w:val="28"/>
        </w:rPr>
        <w:t xml:space="preserve">Согласно п. 27 «Выключатель автоматический 16А» Раздела </w:t>
      </w:r>
      <w:r w:rsidRPr="00C0751D">
        <w:rPr>
          <w:bCs/>
          <w:sz w:val="28"/>
          <w:szCs w:val="28"/>
          <w:lang w:val="en-US"/>
        </w:rPr>
        <w:t>V</w:t>
      </w:r>
      <w:r w:rsidRPr="00C0751D">
        <w:rPr>
          <w:bCs/>
          <w:sz w:val="28"/>
          <w:szCs w:val="28"/>
        </w:rPr>
        <w:t xml:space="preserve">  «Техническое задание» Заказчиком установлены следующие требования: «ГОСТ Р 51326.1-99. Характеристика срабатывания: C. Количество полюсов: 1P. Номинальный ток: 16А. Номинальная частота:  от 50 Гц до 60Гц. Размер одного полюса: высота не более 85 мм, ширина не более 68 мм, толщина не менее 17,5мм. Масса одного полюса: 125г. Отключающая способность:  более 3 кА. Степень защиты не менее  IP20».</w:t>
      </w:r>
    </w:p>
    <w:p w:rsidR="009F4F65" w:rsidRPr="00C0751D" w:rsidRDefault="009F4F65" w:rsidP="00EE5EA0">
      <w:pPr>
        <w:widowControl w:val="0"/>
        <w:tabs>
          <w:tab w:val="left" w:pos="-142"/>
          <w:tab w:val="left" w:pos="709"/>
          <w:tab w:val="left" w:pos="1134"/>
        </w:tabs>
        <w:autoSpaceDE w:val="0"/>
        <w:autoSpaceDN w:val="0"/>
        <w:adjustRightInd w:val="0"/>
        <w:ind w:firstLine="709"/>
        <w:jc w:val="both"/>
        <w:rPr>
          <w:bCs/>
          <w:sz w:val="28"/>
          <w:szCs w:val="28"/>
        </w:rPr>
      </w:pPr>
      <w:r w:rsidRPr="00C0751D">
        <w:rPr>
          <w:bCs/>
          <w:sz w:val="28"/>
          <w:szCs w:val="28"/>
        </w:rPr>
        <w:t>Заявителем в первой части заявки на участие в аукционе по п. 27 «Выключатель автоматический 16А» представлены значения показателей, соответствующие требованиям документации о закупке.</w:t>
      </w:r>
    </w:p>
    <w:p w:rsidR="009F4F65" w:rsidRPr="00C0751D" w:rsidRDefault="009F4F65" w:rsidP="00EE5EA0">
      <w:pPr>
        <w:widowControl w:val="0"/>
        <w:tabs>
          <w:tab w:val="left" w:pos="-142"/>
          <w:tab w:val="left" w:pos="709"/>
          <w:tab w:val="left" w:pos="1134"/>
        </w:tabs>
        <w:autoSpaceDE w:val="0"/>
        <w:autoSpaceDN w:val="0"/>
        <w:adjustRightInd w:val="0"/>
        <w:ind w:firstLine="709"/>
        <w:jc w:val="both"/>
        <w:rPr>
          <w:bCs/>
          <w:sz w:val="28"/>
          <w:szCs w:val="28"/>
        </w:rPr>
      </w:pPr>
      <w:r w:rsidRPr="00C0751D">
        <w:rPr>
          <w:bCs/>
          <w:sz w:val="28"/>
          <w:szCs w:val="28"/>
        </w:rPr>
        <w:t>Вместе с тем, Заявителем по п. 27 «Выключатель автоматический 16А» не указано наименование страны происхождения товара.</w:t>
      </w:r>
    </w:p>
    <w:p w:rsidR="009F4F65" w:rsidRPr="00C0751D" w:rsidRDefault="009F4F65" w:rsidP="00EE5EA0">
      <w:pPr>
        <w:widowControl w:val="0"/>
        <w:tabs>
          <w:tab w:val="left" w:pos="-142"/>
          <w:tab w:val="left" w:pos="709"/>
          <w:tab w:val="left" w:pos="1134"/>
        </w:tabs>
        <w:autoSpaceDE w:val="0"/>
        <w:autoSpaceDN w:val="0"/>
        <w:adjustRightInd w:val="0"/>
        <w:ind w:firstLine="709"/>
        <w:jc w:val="both"/>
        <w:rPr>
          <w:bCs/>
          <w:sz w:val="28"/>
          <w:szCs w:val="28"/>
        </w:rPr>
      </w:pPr>
      <w:r w:rsidRPr="00C0751D">
        <w:rPr>
          <w:bCs/>
          <w:sz w:val="28"/>
          <w:szCs w:val="28"/>
        </w:rPr>
        <w:t xml:space="preserve">Таким образом, в действиях аукционной комиссии Заказчика выявлено нарушение п. 1 ч. 4 ст. 67 Закона о контрактной системе в части признания первой части заявки Заявителя соответствующей требованиям </w:t>
      </w:r>
      <w:r w:rsidR="00C0751D" w:rsidRPr="00C0751D">
        <w:rPr>
          <w:bCs/>
          <w:sz w:val="28"/>
          <w:szCs w:val="28"/>
        </w:rPr>
        <w:t>ч. 3 ст. 66 Закона о контрактной системе.</w:t>
      </w:r>
    </w:p>
    <w:p w:rsidR="00C0751D" w:rsidRPr="00C0751D" w:rsidRDefault="00C0751D" w:rsidP="00EE5EA0">
      <w:pPr>
        <w:widowControl w:val="0"/>
        <w:tabs>
          <w:tab w:val="left" w:pos="-142"/>
          <w:tab w:val="left" w:pos="709"/>
          <w:tab w:val="left" w:pos="1134"/>
        </w:tabs>
        <w:autoSpaceDE w:val="0"/>
        <w:autoSpaceDN w:val="0"/>
        <w:adjustRightInd w:val="0"/>
        <w:ind w:firstLine="709"/>
        <w:jc w:val="both"/>
        <w:rPr>
          <w:bCs/>
          <w:sz w:val="28"/>
          <w:szCs w:val="28"/>
        </w:rPr>
      </w:pPr>
      <w:r w:rsidRPr="00C0751D">
        <w:rPr>
          <w:bCs/>
          <w:sz w:val="28"/>
          <w:szCs w:val="28"/>
        </w:rPr>
        <w:t>Следовательно, жалоба признана обоснованной.</w:t>
      </w:r>
    </w:p>
    <w:p w:rsidR="00E51EA6" w:rsidRDefault="00E51EA6" w:rsidP="00E51EA6">
      <w:pPr>
        <w:shd w:val="clear" w:color="auto" w:fill="FFFFFF"/>
        <w:ind w:firstLine="709"/>
        <w:jc w:val="both"/>
        <w:rPr>
          <w:color w:val="000000"/>
          <w:sz w:val="28"/>
          <w:szCs w:val="28"/>
        </w:rPr>
      </w:pPr>
      <w:r w:rsidRPr="008F76D2">
        <w:rPr>
          <w:color w:val="000000"/>
          <w:sz w:val="28"/>
          <w:szCs w:val="28"/>
        </w:rPr>
        <w:t xml:space="preserve">В соответствии с п. 3.36. </w:t>
      </w:r>
      <w:r w:rsidRPr="008F76D2">
        <w:rPr>
          <w:bCs/>
          <w:color w:val="000000"/>
          <w:sz w:val="28"/>
          <w:szCs w:val="28"/>
        </w:rPr>
        <w:t xml:space="preserve">Административного регламента </w:t>
      </w:r>
      <w:r w:rsidRPr="008F76D2">
        <w:rPr>
          <w:color w:val="000000"/>
          <w:sz w:val="28"/>
          <w:szCs w:val="28"/>
        </w:rPr>
        <w:t>в случаях</w:t>
      </w:r>
      <w:r>
        <w:rPr>
          <w:color w:val="000000"/>
          <w:sz w:val="28"/>
          <w:szCs w:val="28"/>
        </w:rPr>
        <w:t>,</w:t>
      </w:r>
      <w:r w:rsidRPr="008F76D2">
        <w:rPr>
          <w:color w:val="000000"/>
          <w:sz w:val="28"/>
          <w:szCs w:val="28"/>
        </w:rPr>
        <w:t xml:space="preserve"> если при рассмотрении жалобы или проведении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Комиссия выдает предписание об устранении допущенных нарушений.</w:t>
      </w:r>
    </w:p>
    <w:p w:rsidR="00E51EA6" w:rsidRPr="008F76D2" w:rsidRDefault="00E51EA6" w:rsidP="00E51EA6">
      <w:pPr>
        <w:shd w:val="clear" w:color="auto" w:fill="FFFFFF"/>
        <w:ind w:firstLine="709"/>
        <w:jc w:val="both"/>
        <w:rPr>
          <w:color w:val="000000"/>
          <w:sz w:val="28"/>
          <w:szCs w:val="28"/>
        </w:rPr>
      </w:pPr>
      <w:r w:rsidRPr="008F76D2">
        <w:rPr>
          <w:color w:val="000000"/>
          <w:sz w:val="28"/>
          <w:szCs w:val="28"/>
        </w:rPr>
        <w:t>В соответствии с п. 2 ч. 22 ст. 99 Закона о контрактной системе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bookmarkStart w:id="1" w:name="dst101441"/>
      <w:bookmarkStart w:id="2" w:name="dst101442"/>
      <w:bookmarkEnd w:id="1"/>
      <w:bookmarkEnd w:id="2"/>
      <w:r w:rsidRPr="008F76D2">
        <w:rPr>
          <w:color w:val="000000"/>
          <w:sz w:val="28"/>
          <w:szCs w:val="28"/>
        </w:rPr>
        <w:t xml:space="preserve"> выдавать </w:t>
      </w:r>
      <w:r w:rsidRPr="00F6335D">
        <w:rPr>
          <w:b/>
          <w:color w:val="000000"/>
          <w:sz w:val="28"/>
          <w:szCs w:val="28"/>
        </w:rPr>
        <w:t>обязательные для исполнения</w:t>
      </w:r>
      <w:r w:rsidRPr="008F76D2">
        <w:rPr>
          <w:color w:val="000000"/>
          <w:sz w:val="28"/>
          <w:szCs w:val="28"/>
        </w:rPr>
        <w:t xml:space="preserve">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0751D" w:rsidRPr="00C0751D" w:rsidRDefault="00C0751D" w:rsidP="00C0751D">
      <w:pPr>
        <w:widowControl w:val="0"/>
        <w:tabs>
          <w:tab w:val="left" w:pos="-142"/>
          <w:tab w:val="left" w:pos="709"/>
          <w:tab w:val="left" w:pos="1134"/>
        </w:tabs>
        <w:autoSpaceDE w:val="0"/>
        <w:autoSpaceDN w:val="0"/>
        <w:adjustRightInd w:val="0"/>
        <w:ind w:firstLine="709"/>
        <w:jc w:val="both"/>
        <w:rPr>
          <w:bCs/>
          <w:sz w:val="28"/>
          <w:szCs w:val="28"/>
        </w:rPr>
      </w:pPr>
      <w:r w:rsidRPr="00C0751D">
        <w:rPr>
          <w:bCs/>
          <w:sz w:val="28"/>
          <w:szCs w:val="28"/>
        </w:rPr>
        <w:t>Выявленное в действиях аукционной комиссии Заказчика нарушение является существенным, что дало основания для выдачи обязательного для исполнения предписания об устранении выявленного нарушения законодательства о контрактной системе.</w:t>
      </w:r>
    </w:p>
    <w:p w:rsidR="00C0751D" w:rsidRPr="00C0751D" w:rsidRDefault="00C0751D" w:rsidP="00C0751D">
      <w:pPr>
        <w:widowControl w:val="0"/>
        <w:tabs>
          <w:tab w:val="left" w:pos="-142"/>
          <w:tab w:val="left" w:pos="709"/>
          <w:tab w:val="left" w:pos="1134"/>
        </w:tabs>
        <w:autoSpaceDE w:val="0"/>
        <w:autoSpaceDN w:val="0"/>
        <w:adjustRightInd w:val="0"/>
        <w:ind w:firstLine="709"/>
        <w:jc w:val="both"/>
        <w:rPr>
          <w:bCs/>
          <w:sz w:val="28"/>
          <w:szCs w:val="28"/>
        </w:rPr>
      </w:pPr>
      <w:r w:rsidRPr="00C0751D">
        <w:rPr>
          <w:bCs/>
          <w:sz w:val="28"/>
          <w:szCs w:val="28"/>
        </w:rPr>
        <w:t>В связи с тем, что на участие в аукционе подана одна первая часть заявки, которая в соответствии с настоящим решением не соответствует требования</w:t>
      </w:r>
      <w:r>
        <w:rPr>
          <w:bCs/>
          <w:sz w:val="28"/>
          <w:szCs w:val="28"/>
        </w:rPr>
        <w:t xml:space="preserve">         </w:t>
      </w:r>
      <w:r w:rsidRPr="00C0751D">
        <w:rPr>
          <w:bCs/>
          <w:sz w:val="28"/>
          <w:szCs w:val="28"/>
        </w:rPr>
        <w:t xml:space="preserve"> ч. 3 ст. 66 Закона о контрактной системе и подлежит пересмотру с целью отказа в допуске к участию в аукционе, Комиссия УФАС приходит к выводу, что для обеспечения принципа эффективности проведения закупки, устранить </w:t>
      </w:r>
      <w:r w:rsidRPr="00C0751D">
        <w:rPr>
          <w:bCs/>
          <w:sz w:val="28"/>
          <w:szCs w:val="28"/>
        </w:rPr>
        <w:lastRenderedPageBreak/>
        <w:t xml:space="preserve">выявленное нарушение следует путем аннулирования закупки с номером извещения № </w:t>
      </w:r>
      <w:r w:rsidRPr="00C0751D">
        <w:rPr>
          <w:sz w:val="28"/>
          <w:szCs w:val="28"/>
          <w:shd w:val="clear" w:color="auto" w:fill="FFFFFF"/>
        </w:rPr>
        <w:t>0372100008616000096</w:t>
      </w:r>
      <w:r w:rsidRPr="00C0751D">
        <w:rPr>
          <w:bCs/>
          <w:sz w:val="28"/>
          <w:szCs w:val="28"/>
        </w:rPr>
        <w:t>.</w:t>
      </w:r>
    </w:p>
    <w:p w:rsidR="00573E04" w:rsidRPr="00C0751D" w:rsidRDefault="00573E04" w:rsidP="00EE5EA0">
      <w:pPr>
        <w:widowControl w:val="0"/>
        <w:tabs>
          <w:tab w:val="left" w:pos="-142"/>
          <w:tab w:val="left" w:pos="709"/>
          <w:tab w:val="left" w:pos="1134"/>
        </w:tabs>
        <w:autoSpaceDE w:val="0"/>
        <w:autoSpaceDN w:val="0"/>
        <w:adjustRightInd w:val="0"/>
        <w:ind w:firstLine="709"/>
        <w:jc w:val="both"/>
        <w:rPr>
          <w:sz w:val="28"/>
          <w:szCs w:val="28"/>
          <w:shd w:val="clear" w:color="auto" w:fill="FFFFFF"/>
        </w:rPr>
      </w:pPr>
      <w:r w:rsidRPr="00C0751D">
        <w:rPr>
          <w:sz w:val="28"/>
          <w:szCs w:val="28"/>
        </w:rPr>
        <w:t xml:space="preserve">Комиссия УФАС, руководствуясь ст. </w:t>
      </w:r>
      <w:r w:rsidR="00476D25" w:rsidRPr="00C0751D">
        <w:rPr>
          <w:sz w:val="28"/>
          <w:szCs w:val="28"/>
        </w:rPr>
        <w:t>66, 67</w:t>
      </w:r>
      <w:r w:rsidR="004802A5" w:rsidRPr="00C0751D">
        <w:rPr>
          <w:sz w:val="28"/>
          <w:szCs w:val="28"/>
        </w:rPr>
        <w:t xml:space="preserve">, </w:t>
      </w:r>
      <w:r w:rsidRPr="00C0751D">
        <w:rPr>
          <w:sz w:val="28"/>
          <w:szCs w:val="28"/>
        </w:rPr>
        <w:t>99</w:t>
      </w:r>
      <w:r w:rsidR="00070112" w:rsidRPr="00C0751D">
        <w:rPr>
          <w:sz w:val="28"/>
          <w:szCs w:val="28"/>
        </w:rPr>
        <w:t>, 106</w:t>
      </w:r>
      <w:r w:rsidRPr="00C0751D">
        <w:rPr>
          <w:sz w:val="28"/>
          <w:szCs w:val="28"/>
        </w:rPr>
        <w:t xml:space="preserve"> Закона </w:t>
      </w:r>
      <w:r w:rsidR="00A24B7E" w:rsidRPr="00C0751D">
        <w:rPr>
          <w:sz w:val="28"/>
          <w:szCs w:val="28"/>
        </w:rPr>
        <w:t xml:space="preserve">                            </w:t>
      </w:r>
      <w:r w:rsidR="00361F2E" w:rsidRPr="00C0751D">
        <w:rPr>
          <w:sz w:val="28"/>
          <w:szCs w:val="28"/>
        </w:rPr>
        <w:t xml:space="preserve">            </w:t>
      </w:r>
      <w:r w:rsidRPr="00C0751D">
        <w:rPr>
          <w:sz w:val="28"/>
          <w:szCs w:val="28"/>
        </w:rPr>
        <w:t>о контрактной системе, Административным регламентом,</w:t>
      </w:r>
    </w:p>
    <w:p w:rsidR="009B1B17" w:rsidRDefault="009B1B17" w:rsidP="00F537D5">
      <w:pPr>
        <w:pStyle w:val="a7"/>
        <w:ind w:firstLine="720"/>
        <w:contextualSpacing/>
        <w:rPr>
          <w:rFonts w:ascii="Times New Roman" w:hAnsi="Times New Roman"/>
          <w:sz w:val="28"/>
          <w:szCs w:val="28"/>
        </w:rPr>
      </w:pPr>
    </w:p>
    <w:p w:rsidR="00EC6DD3" w:rsidRPr="00F537D5" w:rsidRDefault="004D0F56" w:rsidP="00F537D5">
      <w:pPr>
        <w:pStyle w:val="a7"/>
        <w:ind w:firstLine="720"/>
        <w:contextualSpacing/>
        <w:jc w:val="center"/>
        <w:rPr>
          <w:rFonts w:ascii="Times New Roman" w:hAnsi="Times New Roman"/>
          <w:sz w:val="28"/>
          <w:szCs w:val="28"/>
        </w:rPr>
      </w:pPr>
      <w:r w:rsidRPr="00F537D5">
        <w:rPr>
          <w:rFonts w:ascii="Times New Roman" w:hAnsi="Times New Roman"/>
          <w:sz w:val="28"/>
          <w:szCs w:val="28"/>
        </w:rPr>
        <w:t>РЕШИЛА:</w:t>
      </w:r>
    </w:p>
    <w:p w:rsidR="003B09CF" w:rsidRPr="00F537D5" w:rsidRDefault="003B09CF" w:rsidP="00F537D5">
      <w:pPr>
        <w:pStyle w:val="a7"/>
        <w:tabs>
          <w:tab w:val="left" w:pos="1134"/>
        </w:tabs>
        <w:ind w:firstLine="720"/>
        <w:contextualSpacing/>
        <w:jc w:val="center"/>
        <w:rPr>
          <w:rFonts w:ascii="Times New Roman" w:hAnsi="Times New Roman"/>
          <w:sz w:val="28"/>
          <w:szCs w:val="28"/>
        </w:rPr>
      </w:pPr>
    </w:p>
    <w:p w:rsidR="004632FD" w:rsidRDefault="00522E16" w:rsidP="00EE5EA0">
      <w:pPr>
        <w:pStyle w:val="afc"/>
        <w:numPr>
          <w:ilvl w:val="0"/>
          <w:numId w:val="32"/>
        </w:numPr>
        <w:tabs>
          <w:tab w:val="left" w:pos="0"/>
          <w:tab w:val="left" w:pos="142"/>
          <w:tab w:val="left" w:pos="1134"/>
        </w:tabs>
        <w:ind w:left="0" w:firstLine="709"/>
        <w:jc w:val="both"/>
        <w:rPr>
          <w:sz w:val="28"/>
          <w:szCs w:val="28"/>
        </w:rPr>
      </w:pPr>
      <w:r>
        <w:rPr>
          <w:sz w:val="28"/>
          <w:szCs w:val="28"/>
        </w:rPr>
        <w:t>П</w:t>
      </w:r>
      <w:r w:rsidR="004632FD" w:rsidRPr="00063A5E">
        <w:rPr>
          <w:sz w:val="28"/>
          <w:szCs w:val="28"/>
        </w:rPr>
        <w:t xml:space="preserve">ризнать жалобу </w:t>
      </w:r>
      <w:r w:rsidR="004632FD">
        <w:rPr>
          <w:sz w:val="28"/>
          <w:szCs w:val="28"/>
        </w:rPr>
        <w:t>ООО «</w:t>
      </w:r>
      <w:r w:rsidR="00C0751D">
        <w:rPr>
          <w:sz w:val="28"/>
          <w:szCs w:val="28"/>
        </w:rPr>
        <w:t>ПромЭнерго</w:t>
      </w:r>
      <w:r w:rsidR="004632FD">
        <w:rPr>
          <w:sz w:val="28"/>
          <w:szCs w:val="28"/>
        </w:rPr>
        <w:t>»</w:t>
      </w:r>
      <w:r w:rsidR="004632FD" w:rsidRPr="00063A5E">
        <w:rPr>
          <w:sz w:val="28"/>
          <w:szCs w:val="28"/>
        </w:rPr>
        <w:t xml:space="preserve"> </w:t>
      </w:r>
      <w:r w:rsidR="004632FD">
        <w:rPr>
          <w:sz w:val="28"/>
          <w:szCs w:val="28"/>
        </w:rPr>
        <w:t>обоснованной.</w:t>
      </w:r>
    </w:p>
    <w:p w:rsidR="00EE5EA0" w:rsidRDefault="00EE5EA0" w:rsidP="00EE5EA0">
      <w:pPr>
        <w:pStyle w:val="afc"/>
        <w:numPr>
          <w:ilvl w:val="0"/>
          <w:numId w:val="32"/>
        </w:numPr>
        <w:tabs>
          <w:tab w:val="left" w:pos="0"/>
          <w:tab w:val="left" w:pos="142"/>
          <w:tab w:val="left" w:pos="1134"/>
        </w:tabs>
        <w:ind w:left="0" w:firstLine="709"/>
        <w:jc w:val="both"/>
        <w:rPr>
          <w:sz w:val="28"/>
          <w:szCs w:val="28"/>
        </w:rPr>
      </w:pPr>
      <w:r>
        <w:rPr>
          <w:sz w:val="28"/>
          <w:szCs w:val="28"/>
        </w:rPr>
        <w:t>Признать в действиях аукционной комиссии Заказчика нарушени</w:t>
      </w:r>
      <w:r w:rsidR="00C0751D">
        <w:rPr>
          <w:sz w:val="28"/>
          <w:szCs w:val="28"/>
        </w:rPr>
        <w:t>е</w:t>
      </w:r>
      <w:r>
        <w:rPr>
          <w:sz w:val="28"/>
          <w:szCs w:val="28"/>
        </w:rPr>
        <w:t xml:space="preserve"> </w:t>
      </w:r>
      <w:r w:rsidR="00C0751D">
        <w:rPr>
          <w:sz w:val="28"/>
          <w:szCs w:val="28"/>
        </w:rPr>
        <w:t>п. 1 ч. 4</w:t>
      </w:r>
      <w:r>
        <w:rPr>
          <w:sz w:val="28"/>
          <w:szCs w:val="28"/>
        </w:rPr>
        <w:t xml:space="preserve"> ст. 67 Закона о контрактной системе.</w:t>
      </w:r>
    </w:p>
    <w:p w:rsidR="00EE5EA0" w:rsidRDefault="00E51EA6" w:rsidP="00EE5EA0">
      <w:pPr>
        <w:pStyle w:val="afc"/>
        <w:numPr>
          <w:ilvl w:val="0"/>
          <w:numId w:val="32"/>
        </w:numPr>
        <w:tabs>
          <w:tab w:val="left" w:pos="0"/>
          <w:tab w:val="left" w:pos="142"/>
          <w:tab w:val="left" w:pos="1134"/>
        </w:tabs>
        <w:ind w:left="0" w:firstLine="709"/>
        <w:jc w:val="both"/>
        <w:rPr>
          <w:sz w:val="28"/>
          <w:szCs w:val="28"/>
        </w:rPr>
      </w:pPr>
      <w:r>
        <w:rPr>
          <w:sz w:val="28"/>
          <w:szCs w:val="28"/>
        </w:rPr>
        <w:t>Выдать Заказчику, его аукционной комиссии и оператору электронной площадки о</w:t>
      </w:r>
      <w:r w:rsidR="00EE5EA0">
        <w:rPr>
          <w:sz w:val="28"/>
          <w:szCs w:val="28"/>
        </w:rPr>
        <w:t>бязательное для исполнения предписание об устранении выявленных нарушений законодательства о контрактной систем</w:t>
      </w:r>
      <w:r>
        <w:rPr>
          <w:sz w:val="28"/>
          <w:szCs w:val="28"/>
        </w:rPr>
        <w:t>.</w:t>
      </w:r>
    </w:p>
    <w:p w:rsidR="006E7F16" w:rsidRDefault="006E7F16" w:rsidP="00984E00">
      <w:pPr>
        <w:tabs>
          <w:tab w:val="left" w:pos="2700"/>
        </w:tabs>
        <w:ind w:firstLine="720"/>
        <w:contextualSpacing/>
        <w:jc w:val="both"/>
        <w:rPr>
          <w:i/>
          <w:sz w:val="28"/>
          <w:szCs w:val="28"/>
        </w:rPr>
      </w:pPr>
    </w:p>
    <w:p w:rsidR="00DE4CE2" w:rsidRPr="00960877" w:rsidRDefault="006246BC" w:rsidP="00984E00">
      <w:pPr>
        <w:tabs>
          <w:tab w:val="left" w:pos="2700"/>
        </w:tabs>
        <w:ind w:firstLine="720"/>
        <w:contextualSpacing/>
        <w:jc w:val="both"/>
        <w:rPr>
          <w:sz w:val="28"/>
          <w:szCs w:val="28"/>
        </w:rPr>
      </w:pPr>
      <w:r>
        <w:rPr>
          <w:i/>
          <w:sz w:val="28"/>
          <w:szCs w:val="28"/>
        </w:rPr>
        <w:t>Н</w:t>
      </w:r>
      <w:r w:rsidR="00B4623E" w:rsidRPr="00960877">
        <w:rPr>
          <w:i/>
          <w:sz w:val="28"/>
          <w:szCs w:val="28"/>
        </w:rPr>
        <w:t xml:space="preserve">астоящее решение может быть обжаловано в судебном порядке </w:t>
      </w:r>
      <w:r w:rsidR="00464258" w:rsidRPr="00960877">
        <w:rPr>
          <w:i/>
          <w:sz w:val="28"/>
          <w:szCs w:val="28"/>
        </w:rPr>
        <w:t xml:space="preserve">         </w:t>
      </w:r>
      <w:r w:rsidR="00361F2E" w:rsidRPr="00960877">
        <w:rPr>
          <w:i/>
          <w:sz w:val="28"/>
          <w:szCs w:val="28"/>
        </w:rPr>
        <w:t xml:space="preserve">           </w:t>
      </w:r>
      <w:r w:rsidR="00464258" w:rsidRPr="00960877">
        <w:rPr>
          <w:i/>
          <w:sz w:val="28"/>
          <w:szCs w:val="28"/>
        </w:rPr>
        <w:t xml:space="preserve">     </w:t>
      </w:r>
      <w:r w:rsidR="00B4623E" w:rsidRPr="00960877">
        <w:rPr>
          <w:i/>
          <w:sz w:val="28"/>
          <w:szCs w:val="28"/>
        </w:rPr>
        <w:t>в течение трёх месяцев со дня принятия.</w:t>
      </w:r>
      <w:r w:rsidR="00B4623E" w:rsidRPr="00960877">
        <w:rPr>
          <w:sz w:val="28"/>
          <w:szCs w:val="28"/>
        </w:rPr>
        <w:t xml:space="preserve"> </w:t>
      </w:r>
    </w:p>
    <w:sectPr w:rsidR="00DE4CE2" w:rsidRPr="00960877" w:rsidSect="003D13D2">
      <w:headerReference w:type="even" r:id="rId12"/>
      <w:headerReference w:type="default" r:id="rId13"/>
      <w:pgSz w:w="11906" w:h="16838"/>
      <w:pgMar w:top="1134" w:right="85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ED" w:rsidRDefault="00C844ED">
      <w:r>
        <w:separator/>
      </w:r>
    </w:p>
  </w:endnote>
  <w:endnote w:type="continuationSeparator" w:id="0">
    <w:p w:rsidR="00C844ED" w:rsidRDefault="00C8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ED" w:rsidRDefault="00C844ED">
      <w:r>
        <w:separator/>
      </w:r>
    </w:p>
  </w:footnote>
  <w:footnote w:type="continuationSeparator" w:id="0">
    <w:p w:rsidR="00C844ED" w:rsidRDefault="00C84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D4" w:rsidRDefault="00C022D3" w:rsidP="00F0770C">
    <w:pPr>
      <w:pStyle w:val="a5"/>
      <w:framePr w:wrap="around" w:vAnchor="text" w:hAnchor="margin" w:xAlign="center" w:y="1"/>
      <w:rPr>
        <w:rStyle w:val="a6"/>
      </w:rPr>
    </w:pPr>
    <w:r>
      <w:rPr>
        <w:rStyle w:val="a6"/>
      </w:rPr>
      <w:fldChar w:fldCharType="begin"/>
    </w:r>
    <w:r w:rsidR="00EE18D4">
      <w:rPr>
        <w:rStyle w:val="a6"/>
      </w:rPr>
      <w:instrText xml:space="preserve">PAGE  </w:instrText>
    </w:r>
    <w:r>
      <w:rPr>
        <w:rStyle w:val="a6"/>
      </w:rPr>
      <w:fldChar w:fldCharType="end"/>
    </w:r>
  </w:p>
  <w:p w:rsidR="00EE18D4" w:rsidRDefault="00EE18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D4" w:rsidRDefault="00C022D3" w:rsidP="00F0770C">
    <w:pPr>
      <w:pStyle w:val="a5"/>
      <w:framePr w:wrap="around" w:vAnchor="text" w:hAnchor="margin" w:xAlign="center" w:y="1"/>
      <w:rPr>
        <w:rStyle w:val="a6"/>
      </w:rPr>
    </w:pPr>
    <w:r>
      <w:rPr>
        <w:rStyle w:val="a6"/>
      </w:rPr>
      <w:fldChar w:fldCharType="begin"/>
    </w:r>
    <w:r w:rsidR="00EE18D4">
      <w:rPr>
        <w:rStyle w:val="a6"/>
      </w:rPr>
      <w:instrText xml:space="preserve">PAGE  </w:instrText>
    </w:r>
    <w:r>
      <w:rPr>
        <w:rStyle w:val="a6"/>
      </w:rPr>
      <w:fldChar w:fldCharType="separate"/>
    </w:r>
    <w:r w:rsidR="00A14F65">
      <w:rPr>
        <w:rStyle w:val="a6"/>
        <w:noProof/>
      </w:rPr>
      <w:t>4</w:t>
    </w:r>
    <w:r>
      <w:rPr>
        <w:rStyle w:val="a6"/>
      </w:rPr>
      <w:fldChar w:fldCharType="end"/>
    </w:r>
  </w:p>
  <w:p w:rsidR="00EE18D4" w:rsidRDefault="00EE18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34E6909"/>
    <w:multiLevelType w:val="hybridMultilevel"/>
    <w:tmpl w:val="EE2E1E12"/>
    <w:lvl w:ilvl="0" w:tplc="2196C7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741840"/>
    <w:multiLevelType w:val="hybridMultilevel"/>
    <w:tmpl w:val="EABA96C4"/>
    <w:lvl w:ilvl="0" w:tplc="65BC5C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361D72"/>
    <w:multiLevelType w:val="hybridMultilevel"/>
    <w:tmpl w:val="1AD25C80"/>
    <w:lvl w:ilvl="0" w:tplc="643CE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891906"/>
    <w:multiLevelType w:val="hybridMultilevel"/>
    <w:tmpl w:val="0644B0BC"/>
    <w:lvl w:ilvl="0" w:tplc="8CFACC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389294C"/>
    <w:multiLevelType w:val="hybridMultilevel"/>
    <w:tmpl w:val="E5D8502A"/>
    <w:lvl w:ilvl="0" w:tplc="D20C981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1DB02B53"/>
    <w:multiLevelType w:val="hybridMultilevel"/>
    <w:tmpl w:val="491E830A"/>
    <w:lvl w:ilvl="0" w:tplc="A8600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B73C43"/>
    <w:multiLevelType w:val="hybridMultilevel"/>
    <w:tmpl w:val="879A8E84"/>
    <w:lvl w:ilvl="0" w:tplc="215C12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0F33A9A"/>
    <w:multiLevelType w:val="hybridMultilevel"/>
    <w:tmpl w:val="05FA9268"/>
    <w:lvl w:ilvl="0" w:tplc="3A0E7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406339"/>
    <w:multiLevelType w:val="hybridMultilevel"/>
    <w:tmpl w:val="626E8780"/>
    <w:lvl w:ilvl="0" w:tplc="6DCA67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8C417B"/>
    <w:multiLevelType w:val="hybridMultilevel"/>
    <w:tmpl w:val="D1E83774"/>
    <w:lvl w:ilvl="0" w:tplc="7250DF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2B61E1B"/>
    <w:multiLevelType w:val="hybridMultilevel"/>
    <w:tmpl w:val="5EB6FAB2"/>
    <w:lvl w:ilvl="0" w:tplc="F6CA5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E905D75"/>
    <w:multiLevelType w:val="hybridMultilevel"/>
    <w:tmpl w:val="D7A46000"/>
    <w:lvl w:ilvl="0" w:tplc="DB980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3271F2"/>
    <w:multiLevelType w:val="hybridMultilevel"/>
    <w:tmpl w:val="53F44490"/>
    <w:lvl w:ilvl="0" w:tplc="25D4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F64BA0"/>
    <w:multiLevelType w:val="hybridMultilevel"/>
    <w:tmpl w:val="168E9334"/>
    <w:lvl w:ilvl="0" w:tplc="4710C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6E243B"/>
    <w:multiLevelType w:val="hybridMultilevel"/>
    <w:tmpl w:val="6B60E17C"/>
    <w:lvl w:ilvl="0" w:tplc="182CA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C954288"/>
    <w:multiLevelType w:val="hybridMultilevel"/>
    <w:tmpl w:val="35E61688"/>
    <w:lvl w:ilvl="0" w:tplc="B60A4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BE3A7B"/>
    <w:multiLevelType w:val="hybridMultilevel"/>
    <w:tmpl w:val="5E16F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E22EFC"/>
    <w:multiLevelType w:val="hybridMultilevel"/>
    <w:tmpl w:val="378C6410"/>
    <w:lvl w:ilvl="0" w:tplc="845AE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BE6F50"/>
    <w:multiLevelType w:val="hybridMultilevel"/>
    <w:tmpl w:val="EC004230"/>
    <w:lvl w:ilvl="0" w:tplc="040CA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ABF1746"/>
    <w:multiLevelType w:val="hybridMultilevel"/>
    <w:tmpl w:val="123247E6"/>
    <w:lvl w:ilvl="0" w:tplc="0672A89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084370"/>
    <w:multiLevelType w:val="hybridMultilevel"/>
    <w:tmpl w:val="5AACE072"/>
    <w:lvl w:ilvl="0" w:tplc="00286702">
      <w:start w:val="1"/>
      <w:numFmt w:val="decimal"/>
      <w:lvlText w:val="%1."/>
      <w:lvlJc w:val="left"/>
      <w:pPr>
        <w:ind w:left="907" w:hanging="360"/>
      </w:pPr>
      <w:rPr>
        <w:rFonts w:ascii="Times New Roman" w:hAnsi="Times New Roman" w:cs="Times New Roman" w:hint="default"/>
        <w:b/>
        <w:color w:val="auto"/>
        <w:sz w:val="28"/>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2">
    <w:nsid w:val="61177688"/>
    <w:multiLevelType w:val="hybridMultilevel"/>
    <w:tmpl w:val="B418B4C4"/>
    <w:lvl w:ilvl="0" w:tplc="A524C87C">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1B954DB"/>
    <w:multiLevelType w:val="hybridMultilevel"/>
    <w:tmpl w:val="94DC1FAE"/>
    <w:lvl w:ilvl="0" w:tplc="BEA8C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C53AA1"/>
    <w:multiLevelType w:val="hybridMultilevel"/>
    <w:tmpl w:val="5C3AAECA"/>
    <w:lvl w:ilvl="0" w:tplc="C80AD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E47CB8"/>
    <w:multiLevelType w:val="hybridMultilevel"/>
    <w:tmpl w:val="6D2A6ED2"/>
    <w:lvl w:ilvl="0" w:tplc="E1B2FF8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A05C1E"/>
    <w:multiLevelType w:val="hybridMultilevel"/>
    <w:tmpl w:val="039A933C"/>
    <w:lvl w:ilvl="0" w:tplc="B74090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DE60B2"/>
    <w:multiLevelType w:val="hybridMultilevel"/>
    <w:tmpl w:val="453A36FA"/>
    <w:lvl w:ilvl="0" w:tplc="FBEAF8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0F81CB8"/>
    <w:multiLevelType w:val="hybridMultilevel"/>
    <w:tmpl w:val="12524DA6"/>
    <w:lvl w:ilvl="0" w:tplc="908E1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04545D"/>
    <w:multiLevelType w:val="hybridMultilevel"/>
    <w:tmpl w:val="D49E6678"/>
    <w:lvl w:ilvl="0" w:tplc="F23215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75CB50EE"/>
    <w:multiLevelType w:val="hybridMultilevel"/>
    <w:tmpl w:val="1F5EC062"/>
    <w:lvl w:ilvl="0" w:tplc="E732F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76A74EA"/>
    <w:multiLevelType w:val="hybridMultilevel"/>
    <w:tmpl w:val="45A64246"/>
    <w:lvl w:ilvl="0" w:tplc="8FFC3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4"/>
  </w:num>
  <w:num w:numId="4">
    <w:abstractNumId w:val="10"/>
  </w:num>
  <w:num w:numId="5">
    <w:abstractNumId w:val="9"/>
  </w:num>
  <w:num w:numId="6">
    <w:abstractNumId w:val="0"/>
  </w:num>
  <w:num w:numId="7">
    <w:abstractNumId w:val="7"/>
  </w:num>
  <w:num w:numId="8">
    <w:abstractNumId w:val="20"/>
  </w:num>
  <w:num w:numId="9">
    <w:abstractNumId w:val="11"/>
  </w:num>
  <w:num w:numId="10">
    <w:abstractNumId w:val="17"/>
  </w:num>
  <w:num w:numId="11">
    <w:abstractNumId w:val="29"/>
  </w:num>
  <w:num w:numId="12">
    <w:abstractNumId w:val="23"/>
  </w:num>
  <w:num w:numId="13">
    <w:abstractNumId w:val="1"/>
  </w:num>
  <w:num w:numId="14">
    <w:abstractNumId w:val="22"/>
  </w:num>
  <w:num w:numId="15">
    <w:abstractNumId w:val="26"/>
  </w:num>
  <w:num w:numId="16">
    <w:abstractNumId w:val="27"/>
  </w:num>
  <w:num w:numId="17">
    <w:abstractNumId w:val="6"/>
  </w:num>
  <w:num w:numId="18">
    <w:abstractNumId w:val="12"/>
  </w:num>
  <w:num w:numId="19">
    <w:abstractNumId w:val="25"/>
  </w:num>
  <w:num w:numId="20">
    <w:abstractNumId w:val="24"/>
  </w:num>
  <w:num w:numId="21">
    <w:abstractNumId w:val="14"/>
  </w:num>
  <w:num w:numId="22">
    <w:abstractNumId w:val="30"/>
  </w:num>
  <w:num w:numId="23">
    <w:abstractNumId w:val="8"/>
  </w:num>
  <w:num w:numId="24">
    <w:abstractNumId w:val="19"/>
  </w:num>
  <w:num w:numId="25">
    <w:abstractNumId w:val="18"/>
  </w:num>
  <w:num w:numId="26">
    <w:abstractNumId w:val="15"/>
  </w:num>
  <w:num w:numId="27">
    <w:abstractNumId w:val="13"/>
  </w:num>
  <w:num w:numId="28">
    <w:abstractNumId w:val="21"/>
  </w:num>
  <w:num w:numId="29">
    <w:abstractNumId w:val="28"/>
  </w:num>
  <w:num w:numId="30">
    <w:abstractNumId w:val="16"/>
  </w:num>
  <w:num w:numId="31">
    <w:abstractNumId w:val="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70"/>
    <w:rsid w:val="000004AB"/>
    <w:rsid w:val="0000080F"/>
    <w:rsid w:val="0000243D"/>
    <w:rsid w:val="0000349F"/>
    <w:rsid w:val="00006F70"/>
    <w:rsid w:val="000071B4"/>
    <w:rsid w:val="000101D3"/>
    <w:rsid w:val="0001132B"/>
    <w:rsid w:val="0001163C"/>
    <w:rsid w:val="000124D9"/>
    <w:rsid w:val="00012804"/>
    <w:rsid w:val="00014E40"/>
    <w:rsid w:val="00015186"/>
    <w:rsid w:val="00015C57"/>
    <w:rsid w:val="000160CA"/>
    <w:rsid w:val="00020306"/>
    <w:rsid w:val="000203DA"/>
    <w:rsid w:val="00020D07"/>
    <w:rsid w:val="000223B5"/>
    <w:rsid w:val="00023488"/>
    <w:rsid w:val="0002490B"/>
    <w:rsid w:val="000253DB"/>
    <w:rsid w:val="000255FE"/>
    <w:rsid w:val="00026B4E"/>
    <w:rsid w:val="00036AF1"/>
    <w:rsid w:val="000374EC"/>
    <w:rsid w:val="00037911"/>
    <w:rsid w:val="000405DD"/>
    <w:rsid w:val="00040E8B"/>
    <w:rsid w:val="000426FC"/>
    <w:rsid w:val="000463D4"/>
    <w:rsid w:val="000468C7"/>
    <w:rsid w:val="00052F48"/>
    <w:rsid w:val="00053658"/>
    <w:rsid w:val="000539A2"/>
    <w:rsid w:val="00054586"/>
    <w:rsid w:val="000554E7"/>
    <w:rsid w:val="00056077"/>
    <w:rsid w:val="0005702F"/>
    <w:rsid w:val="0006058C"/>
    <w:rsid w:val="000608CC"/>
    <w:rsid w:val="00063A5E"/>
    <w:rsid w:val="00063BF0"/>
    <w:rsid w:val="00064C63"/>
    <w:rsid w:val="00065D36"/>
    <w:rsid w:val="00070112"/>
    <w:rsid w:val="00070508"/>
    <w:rsid w:val="00073553"/>
    <w:rsid w:val="00073EE7"/>
    <w:rsid w:val="0007403C"/>
    <w:rsid w:val="000746C8"/>
    <w:rsid w:val="00076A7F"/>
    <w:rsid w:val="00076C1F"/>
    <w:rsid w:val="0007757A"/>
    <w:rsid w:val="00077A0F"/>
    <w:rsid w:val="00077FDF"/>
    <w:rsid w:val="00081D78"/>
    <w:rsid w:val="00082F47"/>
    <w:rsid w:val="00084251"/>
    <w:rsid w:val="00085751"/>
    <w:rsid w:val="00086D7D"/>
    <w:rsid w:val="00087298"/>
    <w:rsid w:val="000875D1"/>
    <w:rsid w:val="00087A52"/>
    <w:rsid w:val="000926E3"/>
    <w:rsid w:val="00092747"/>
    <w:rsid w:val="0009303F"/>
    <w:rsid w:val="00093C5C"/>
    <w:rsid w:val="00094CB6"/>
    <w:rsid w:val="000951EE"/>
    <w:rsid w:val="000962BA"/>
    <w:rsid w:val="00096897"/>
    <w:rsid w:val="00097D07"/>
    <w:rsid w:val="000A0F9C"/>
    <w:rsid w:val="000A1B97"/>
    <w:rsid w:val="000A1C81"/>
    <w:rsid w:val="000A211A"/>
    <w:rsid w:val="000A2426"/>
    <w:rsid w:val="000A33D7"/>
    <w:rsid w:val="000A4AB0"/>
    <w:rsid w:val="000A789A"/>
    <w:rsid w:val="000B0546"/>
    <w:rsid w:val="000B056B"/>
    <w:rsid w:val="000B3B2A"/>
    <w:rsid w:val="000B406F"/>
    <w:rsid w:val="000B42FC"/>
    <w:rsid w:val="000B4E9E"/>
    <w:rsid w:val="000B6E2A"/>
    <w:rsid w:val="000B7322"/>
    <w:rsid w:val="000B7753"/>
    <w:rsid w:val="000C0ED3"/>
    <w:rsid w:val="000C198C"/>
    <w:rsid w:val="000C2109"/>
    <w:rsid w:val="000C2D1A"/>
    <w:rsid w:val="000C7AAF"/>
    <w:rsid w:val="000D4278"/>
    <w:rsid w:val="000D495C"/>
    <w:rsid w:val="000D5951"/>
    <w:rsid w:val="000E052F"/>
    <w:rsid w:val="000E0CD7"/>
    <w:rsid w:val="000E106A"/>
    <w:rsid w:val="000E1D05"/>
    <w:rsid w:val="000E3032"/>
    <w:rsid w:val="000E426B"/>
    <w:rsid w:val="000F008A"/>
    <w:rsid w:val="000F0325"/>
    <w:rsid w:val="000F05E1"/>
    <w:rsid w:val="000F083C"/>
    <w:rsid w:val="000F181E"/>
    <w:rsid w:val="000F1DF7"/>
    <w:rsid w:val="000F2462"/>
    <w:rsid w:val="000F30A9"/>
    <w:rsid w:val="000F3154"/>
    <w:rsid w:val="000F3E9A"/>
    <w:rsid w:val="000F5519"/>
    <w:rsid w:val="000F7569"/>
    <w:rsid w:val="00100147"/>
    <w:rsid w:val="0010132F"/>
    <w:rsid w:val="00101AC3"/>
    <w:rsid w:val="00102C8D"/>
    <w:rsid w:val="001031E0"/>
    <w:rsid w:val="001050A1"/>
    <w:rsid w:val="00107454"/>
    <w:rsid w:val="0010765B"/>
    <w:rsid w:val="0011253A"/>
    <w:rsid w:val="001134A5"/>
    <w:rsid w:val="001162DF"/>
    <w:rsid w:val="0011683C"/>
    <w:rsid w:val="00117946"/>
    <w:rsid w:val="00120B6E"/>
    <w:rsid w:val="00124C5A"/>
    <w:rsid w:val="00125DF2"/>
    <w:rsid w:val="00127E5B"/>
    <w:rsid w:val="0013042B"/>
    <w:rsid w:val="00131574"/>
    <w:rsid w:val="00132104"/>
    <w:rsid w:val="00132BFF"/>
    <w:rsid w:val="001356B9"/>
    <w:rsid w:val="00135E9E"/>
    <w:rsid w:val="0014156C"/>
    <w:rsid w:val="00141C64"/>
    <w:rsid w:val="00141FC0"/>
    <w:rsid w:val="00142AAD"/>
    <w:rsid w:val="00144C58"/>
    <w:rsid w:val="00144E89"/>
    <w:rsid w:val="00145242"/>
    <w:rsid w:val="001452A3"/>
    <w:rsid w:val="00145ACE"/>
    <w:rsid w:val="00145D2C"/>
    <w:rsid w:val="0014632C"/>
    <w:rsid w:val="00150BF8"/>
    <w:rsid w:val="00150E40"/>
    <w:rsid w:val="00150F3B"/>
    <w:rsid w:val="00151999"/>
    <w:rsid w:val="00152647"/>
    <w:rsid w:val="00153173"/>
    <w:rsid w:val="00153DF8"/>
    <w:rsid w:val="00154B53"/>
    <w:rsid w:val="0015525C"/>
    <w:rsid w:val="001552D9"/>
    <w:rsid w:val="00157F6B"/>
    <w:rsid w:val="001609BB"/>
    <w:rsid w:val="00160E3F"/>
    <w:rsid w:val="001617E5"/>
    <w:rsid w:val="00163198"/>
    <w:rsid w:val="001647D6"/>
    <w:rsid w:val="001662C5"/>
    <w:rsid w:val="0016630F"/>
    <w:rsid w:val="0016738C"/>
    <w:rsid w:val="001705E7"/>
    <w:rsid w:val="00170A27"/>
    <w:rsid w:val="00170F20"/>
    <w:rsid w:val="0017328B"/>
    <w:rsid w:val="001742D5"/>
    <w:rsid w:val="001746D6"/>
    <w:rsid w:val="00174F76"/>
    <w:rsid w:val="00176C3C"/>
    <w:rsid w:val="0017779A"/>
    <w:rsid w:val="00177CB9"/>
    <w:rsid w:val="00177E45"/>
    <w:rsid w:val="0018061C"/>
    <w:rsid w:val="00180DBF"/>
    <w:rsid w:val="001860E6"/>
    <w:rsid w:val="00187DF6"/>
    <w:rsid w:val="00193F79"/>
    <w:rsid w:val="00194E14"/>
    <w:rsid w:val="0019591E"/>
    <w:rsid w:val="00196AEA"/>
    <w:rsid w:val="00197B39"/>
    <w:rsid w:val="001A1133"/>
    <w:rsid w:val="001A28A2"/>
    <w:rsid w:val="001A48F1"/>
    <w:rsid w:val="001A624F"/>
    <w:rsid w:val="001A7322"/>
    <w:rsid w:val="001A7553"/>
    <w:rsid w:val="001A79C4"/>
    <w:rsid w:val="001A7C10"/>
    <w:rsid w:val="001A7F9D"/>
    <w:rsid w:val="001B2497"/>
    <w:rsid w:val="001B2F0B"/>
    <w:rsid w:val="001B4228"/>
    <w:rsid w:val="001B4369"/>
    <w:rsid w:val="001B730B"/>
    <w:rsid w:val="001B7A0B"/>
    <w:rsid w:val="001C280D"/>
    <w:rsid w:val="001C32AA"/>
    <w:rsid w:val="001C3463"/>
    <w:rsid w:val="001C712A"/>
    <w:rsid w:val="001D1120"/>
    <w:rsid w:val="001D4A91"/>
    <w:rsid w:val="001D5804"/>
    <w:rsid w:val="001D655E"/>
    <w:rsid w:val="001D73A7"/>
    <w:rsid w:val="001D789B"/>
    <w:rsid w:val="001E2865"/>
    <w:rsid w:val="001E2E16"/>
    <w:rsid w:val="001E2F0D"/>
    <w:rsid w:val="001E38B1"/>
    <w:rsid w:val="001E5928"/>
    <w:rsid w:val="001E649A"/>
    <w:rsid w:val="001E7B3F"/>
    <w:rsid w:val="001F02CB"/>
    <w:rsid w:val="001F0B15"/>
    <w:rsid w:val="001F14F9"/>
    <w:rsid w:val="001F30D9"/>
    <w:rsid w:val="001F57A5"/>
    <w:rsid w:val="002013AB"/>
    <w:rsid w:val="00202D49"/>
    <w:rsid w:val="00203B3E"/>
    <w:rsid w:val="002043E3"/>
    <w:rsid w:val="002045CD"/>
    <w:rsid w:val="002063F7"/>
    <w:rsid w:val="00210CB3"/>
    <w:rsid w:val="0021418B"/>
    <w:rsid w:val="00214A6A"/>
    <w:rsid w:val="00217468"/>
    <w:rsid w:val="00217E5D"/>
    <w:rsid w:val="0022254F"/>
    <w:rsid w:val="00223E14"/>
    <w:rsid w:val="002242A5"/>
    <w:rsid w:val="002243EF"/>
    <w:rsid w:val="00224E7D"/>
    <w:rsid w:val="002275D1"/>
    <w:rsid w:val="00227F2D"/>
    <w:rsid w:val="00230672"/>
    <w:rsid w:val="00232DB7"/>
    <w:rsid w:val="0023330D"/>
    <w:rsid w:val="00233967"/>
    <w:rsid w:val="00235540"/>
    <w:rsid w:val="00235ABB"/>
    <w:rsid w:val="00237910"/>
    <w:rsid w:val="0024034A"/>
    <w:rsid w:val="0024062F"/>
    <w:rsid w:val="002417AA"/>
    <w:rsid w:val="00241FC1"/>
    <w:rsid w:val="0024279C"/>
    <w:rsid w:val="0024326A"/>
    <w:rsid w:val="00243731"/>
    <w:rsid w:val="00245471"/>
    <w:rsid w:val="00246539"/>
    <w:rsid w:val="00250837"/>
    <w:rsid w:val="00251067"/>
    <w:rsid w:val="002512E5"/>
    <w:rsid w:val="002515AA"/>
    <w:rsid w:val="00251ABE"/>
    <w:rsid w:val="002529C7"/>
    <w:rsid w:val="00252E09"/>
    <w:rsid w:val="0025368D"/>
    <w:rsid w:val="00253A8D"/>
    <w:rsid w:val="00256281"/>
    <w:rsid w:val="002602F0"/>
    <w:rsid w:val="002611EA"/>
    <w:rsid w:val="00261A71"/>
    <w:rsid w:val="00262C52"/>
    <w:rsid w:val="00263452"/>
    <w:rsid w:val="002635AD"/>
    <w:rsid w:val="00263B96"/>
    <w:rsid w:val="0026427A"/>
    <w:rsid w:val="002663D7"/>
    <w:rsid w:val="00272B3D"/>
    <w:rsid w:val="0027416D"/>
    <w:rsid w:val="002741FD"/>
    <w:rsid w:val="00274C45"/>
    <w:rsid w:val="00276EDB"/>
    <w:rsid w:val="00277FE4"/>
    <w:rsid w:val="00280926"/>
    <w:rsid w:val="00281092"/>
    <w:rsid w:val="002828A5"/>
    <w:rsid w:val="00283203"/>
    <w:rsid w:val="00284C52"/>
    <w:rsid w:val="00285627"/>
    <w:rsid w:val="00285965"/>
    <w:rsid w:val="00286357"/>
    <w:rsid w:val="002871BD"/>
    <w:rsid w:val="002877C8"/>
    <w:rsid w:val="002905E1"/>
    <w:rsid w:val="002940A6"/>
    <w:rsid w:val="002944FF"/>
    <w:rsid w:val="00294944"/>
    <w:rsid w:val="00294BB8"/>
    <w:rsid w:val="00296B27"/>
    <w:rsid w:val="002975FF"/>
    <w:rsid w:val="002A0B00"/>
    <w:rsid w:val="002A0E94"/>
    <w:rsid w:val="002A2647"/>
    <w:rsid w:val="002A28F8"/>
    <w:rsid w:val="002A35EA"/>
    <w:rsid w:val="002A4413"/>
    <w:rsid w:val="002A45F1"/>
    <w:rsid w:val="002A5CFB"/>
    <w:rsid w:val="002A7525"/>
    <w:rsid w:val="002B2420"/>
    <w:rsid w:val="002B3D92"/>
    <w:rsid w:val="002B3FAD"/>
    <w:rsid w:val="002B42E8"/>
    <w:rsid w:val="002B42FC"/>
    <w:rsid w:val="002B78CB"/>
    <w:rsid w:val="002C05D5"/>
    <w:rsid w:val="002C0D03"/>
    <w:rsid w:val="002C0D3F"/>
    <w:rsid w:val="002C0E9F"/>
    <w:rsid w:val="002C1926"/>
    <w:rsid w:val="002C38F2"/>
    <w:rsid w:val="002C519E"/>
    <w:rsid w:val="002C5ECA"/>
    <w:rsid w:val="002C6067"/>
    <w:rsid w:val="002D0476"/>
    <w:rsid w:val="002D35B5"/>
    <w:rsid w:val="002D5399"/>
    <w:rsid w:val="002D6347"/>
    <w:rsid w:val="002D7227"/>
    <w:rsid w:val="002D732A"/>
    <w:rsid w:val="002E0E9C"/>
    <w:rsid w:val="002E1DED"/>
    <w:rsid w:val="002E508C"/>
    <w:rsid w:val="002E5D3D"/>
    <w:rsid w:val="002E6BC9"/>
    <w:rsid w:val="002E721A"/>
    <w:rsid w:val="002F089E"/>
    <w:rsid w:val="002F0DCE"/>
    <w:rsid w:val="002F25AA"/>
    <w:rsid w:val="002F2623"/>
    <w:rsid w:val="002F3BAD"/>
    <w:rsid w:val="002F4342"/>
    <w:rsid w:val="002F532F"/>
    <w:rsid w:val="002F5ED7"/>
    <w:rsid w:val="002F6B40"/>
    <w:rsid w:val="002F76B7"/>
    <w:rsid w:val="00301F4E"/>
    <w:rsid w:val="00303014"/>
    <w:rsid w:val="0030339A"/>
    <w:rsid w:val="00304F68"/>
    <w:rsid w:val="0030525C"/>
    <w:rsid w:val="00306CE1"/>
    <w:rsid w:val="00310B4A"/>
    <w:rsid w:val="00310DD7"/>
    <w:rsid w:val="003120D6"/>
    <w:rsid w:val="003131A1"/>
    <w:rsid w:val="003133A3"/>
    <w:rsid w:val="003141AF"/>
    <w:rsid w:val="00315259"/>
    <w:rsid w:val="0031572D"/>
    <w:rsid w:val="0031597C"/>
    <w:rsid w:val="003164A9"/>
    <w:rsid w:val="003169ED"/>
    <w:rsid w:val="00317148"/>
    <w:rsid w:val="00322101"/>
    <w:rsid w:val="0032316F"/>
    <w:rsid w:val="00324A06"/>
    <w:rsid w:val="00324EF1"/>
    <w:rsid w:val="003305C9"/>
    <w:rsid w:val="00334213"/>
    <w:rsid w:val="00335997"/>
    <w:rsid w:val="003362B9"/>
    <w:rsid w:val="003365FE"/>
    <w:rsid w:val="003374C1"/>
    <w:rsid w:val="003415BF"/>
    <w:rsid w:val="00341994"/>
    <w:rsid w:val="003449B1"/>
    <w:rsid w:val="003455C5"/>
    <w:rsid w:val="0034728E"/>
    <w:rsid w:val="00347737"/>
    <w:rsid w:val="00347FBC"/>
    <w:rsid w:val="0035056B"/>
    <w:rsid w:val="00352B1F"/>
    <w:rsid w:val="00353D16"/>
    <w:rsid w:val="00354622"/>
    <w:rsid w:val="00354F27"/>
    <w:rsid w:val="00357CDE"/>
    <w:rsid w:val="00361F2E"/>
    <w:rsid w:val="00363F29"/>
    <w:rsid w:val="00365C4A"/>
    <w:rsid w:val="00366D74"/>
    <w:rsid w:val="003703B7"/>
    <w:rsid w:val="003705CD"/>
    <w:rsid w:val="00370F09"/>
    <w:rsid w:val="003719CB"/>
    <w:rsid w:val="00371C39"/>
    <w:rsid w:val="0037414C"/>
    <w:rsid w:val="00375E78"/>
    <w:rsid w:val="003800C4"/>
    <w:rsid w:val="00380B62"/>
    <w:rsid w:val="00384051"/>
    <w:rsid w:val="00386119"/>
    <w:rsid w:val="0038699D"/>
    <w:rsid w:val="00390E7E"/>
    <w:rsid w:val="00394BD9"/>
    <w:rsid w:val="0039545B"/>
    <w:rsid w:val="003A20D2"/>
    <w:rsid w:val="003A31F9"/>
    <w:rsid w:val="003A4085"/>
    <w:rsid w:val="003B09CF"/>
    <w:rsid w:val="003B26D8"/>
    <w:rsid w:val="003B41F9"/>
    <w:rsid w:val="003B6808"/>
    <w:rsid w:val="003B6980"/>
    <w:rsid w:val="003B700A"/>
    <w:rsid w:val="003B722A"/>
    <w:rsid w:val="003C0913"/>
    <w:rsid w:val="003C0CF4"/>
    <w:rsid w:val="003C152B"/>
    <w:rsid w:val="003C16DF"/>
    <w:rsid w:val="003C2021"/>
    <w:rsid w:val="003C679F"/>
    <w:rsid w:val="003C6B39"/>
    <w:rsid w:val="003D03E5"/>
    <w:rsid w:val="003D0836"/>
    <w:rsid w:val="003D1036"/>
    <w:rsid w:val="003D13D2"/>
    <w:rsid w:val="003D197A"/>
    <w:rsid w:val="003D22E8"/>
    <w:rsid w:val="003D2C21"/>
    <w:rsid w:val="003D3109"/>
    <w:rsid w:val="003D34F0"/>
    <w:rsid w:val="003D38B3"/>
    <w:rsid w:val="003D3DC2"/>
    <w:rsid w:val="003D4572"/>
    <w:rsid w:val="003D5F98"/>
    <w:rsid w:val="003D6495"/>
    <w:rsid w:val="003E485D"/>
    <w:rsid w:val="003E4D61"/>
    <w:rsid w:val="003F0DED"/>
    <w:rsid w:val="003F31AA"/>
    <w:rsid w:val="003F4B79"/>
    <w:rsid w:val="003F5D4E"/>
    <w:rsid w:val="003F63A3"/>
    <w:rsid w:val="004001D3"/>
    <w:rsid w:val="004008AD"/>
    <w:rsid w:val="00400A42"/>
    <w:rsid w:val="00400B5B"/>
    <w:rsid w:val="00401070"/>
    <w:rsid w:val="00401695"/>
    <w:rsid w:val="0040453B"/>
    <w:rsid w:val="00404FD9"/>
    <w:rsid w:val="00405194"/>
    <w:rsid w:val="0040623B"/>
    <w:rsid w:val="0040637B"/>
    <w:rsid w:val="00406E16"/>
    <w:rsid w:val="00406E32"/>
    <w:rsid w:val="00412699"/>
    <w:rsid w:val="004156FE"/>
    <w:rsid w:val="004157AF"/>
    <w:rsid w:val="00415B16"/>
    <w:rsid w:val="00415BC3"/>
    <w:rsid w:val="004171AA"/>
    <w:rsid w:val="00420542"/>
    <w:rsid w:val="00420D64"/>
    <w:rsid w:val="00421377"/>
    <w:rsid w:val="0042192F"/>
    <w:rsid w:val="00424685"/>
    <w:rsid w:val="00424B9A"/>
    <w:rsid w:val="004266AE"/>
    <w:rsid w:val="00426F74"/>
    <w:rsid w:val="00430157"/>
    <w:rsid w:val="00431E41"/>
    <w:rsid w:val="00432283"/>
    <w:rsid w:val="00433186"/>
    <w:rsid w:val="00437EF5"/>
    <w:rsid w:val="00441089"/>
    <w:rsid w:val="004414EE"/>
    <w:rsid w:val="0044212F"/>
    <w:rsid w:val="0044260B"/>
    <w:rsid w:val="00443597"/>
    <w:rsid w:val="004449C8"/>
    <w:rsid w:val="004466FA"/>
    <w:rsid w:val="00446CC9"/>
    <w:rsid w:val="00447A8B"/>
    <w:rsid w:val="00450288"/>
    <w:rsid w:val="004546A8"/>
    <w:rsid w:val="0045520D"/>
    <w:rsid w:val="004559DB"/>
    <w:rsid w:val="0045619D"/>
    <w:rsid w:val="00460B26"/>
    <w:rsid w:val="00461764"/>
    <w:rsid w:val="00461913"/>
    <w:rsid w:val="004632FD"/>
    <w:rsid w:val="004633C5"/>
    <w:rsid w:val="00463579"/>
    <w:rsid w:val="00463EC7"/>
    <w:rsid w:val="00464258"/>
    <w:rsid w:val="0046508D"/>
    <w:rsid w:val="00466139"/>
    <w:rsid w:val="00466CEB"/>
    <w:rsid w:val="0046760C"/>
    <w:rsid w:val="00472102"/>
    <w:rsid w:val="0047286C"/>
    <w:rsid w:val="00472ABF"/>
    <w:rsid w:val="004745F4"/>
    <w:rsid w:val="004749F4"/>
    <w:rsid w:val="00475741"/>
    <w:rsid w:val="00476D25"/>
    <w:rsid w:val="004802A5"/>
    <w:rsid w:val="00481221"/>
    <w:rsid w:val="004827E7"/>
    <w:rsid w:val="00483AFF"/>
    <w:rsid w:val="00484EF3"/>
    <w:rsid w:val="004868A9"/>
    <w:rsid w:val="00491338"/>
    <w:rsid w:val="004931FA"/>
    <w:rsid w:val="0049352F"/>
    <w:rsid w:val="00493A4F"/>
    <w:rsid w:val="0049473B"/>
    <w:rsid w:val="004947D9"/>
    <w:rsid w:val="00495D89"/>
    <w:rsid w:val="00495E23"/>
    <w:rsid w:val="00496831"/>
    <w:rsid w:val="00497A16"/>
    <w:rsid w:val="00497BC2"/>
    <w:rsid w:val="004A2A1E"/>
    <w:rsid w:val="004A2C0C"/>
    <w:rsid w:val="004A3862"/>
    <w:rsid w:val="004A4BD1"/>
    <w:rsid w:val="004A4D95"/>
    <w:rsid w:val="004A6875"/>
    <w:rsid w:val="004A6D63"/>
    <w:rsid w:val="004B4C49"/>
    <w:rsid w:val="004B4C7E"/>
    <w:rsid w:val="004C103C"/>
    <w:rsid w:val="004C1E08"/>
    <w:rsid w:val="004C3A7D"/>
    <w:rsid w:val="004C443D"/>
    <w:rsid w:val="004C4FE4"/>
    <w:rsid w:val="004C6B83"/>
    <w:rsid w:val="004C7A8B"/>
    <w:rsid w:val="004D0188"/>
    <w:rsid w:val="004D02FD"/>
    <w:rsid w:val="004D0F56"/>
    <w:rsid w:val="004D36D7"/>
    <w:rsid w:val="004D5944"/>
    <w:rsid w:val="004D5A85"/>
    <w:rsid w:val="004D5B59"/>
    <w:rsid w:val="004D6B3C"/>
    <w:rsid w:val="004D7A6D"/>
    <w:rsid w:val="004E1AF3"/>
    <w:rsid w:val="004E25BD"/>
    <w:rsid w:val="004E2980"/>
    <w:rsid w:val="004E51E3"/>
    <w:rsid w:val="004E55DC"/>
    <w:rsid w:val="004E580F"/>
    <w:rsid w:val="004E7002"/>
    <w:rsid w:val="004E7300"/>
    <w:rsid w:val="004E7983"/>
    <w:rsid w:val="004F0E4B"/>
    <w:rsid w:val="004F5084"/>
    <w:rsid w:val="004F669D"/>
    <w:rsid w:val="004F7EC1"/>
    <w:rsid w:val="0050072D"/>
    <w:rsid w:val="00502405"/>
    <w:rsid w:val="00503512"/>
    <w:rsid w:val="00505FEC"/>
    <w:rsid w:val="005062B1"/>
    <w:rsid w:val="0051070C"/>
    <w:rsid w:val="005148EC"/>
    <w:rsid w:val="00515749"/>
    <w:rsid w:val="00520183"/>
    <w:rsid w:val="00522E16"/>
    <w:rsid w:val="005268EA"/>
    <w:rsid w:val="00527FDD"/>
    <w:rsid w:val="00533863"/>
    <w:rsid w:val="005342AA"/>
    <w:rsid w:val="00534D76"/>
    <w:rsid w:val="005355CC"/>
    <w:rsid w:val="00536B5E"/>
    <w:rsid w:val="0054145F"/>
    <w:rsid w:val="00542395"/>
    <w:rsid w:val="00543C89"/>
    <w:rsid w:val="00544192"/>
    <w:rsid w:val="00544A70"/>
    <w:rsid w:val="00544DAE"/>
    <w:rsid w:val="00544DC0"/>
    <w:rsid w:val="00546A1C"/>
    <w:rsid w:val="0055063C"/>
    <w:rsid w:val="00551714"/>
    <w:rsid w:val="00553B53"/>
    <w:rsid w:val="00554490"/>
    <w:rsid w:val="005555E2"/>
    <w:rsid w:val="0055641C"/>
    <w:rsid w:val="00556715"/>
    <w:rsid w:val="00556F62"/>
    <w:rsid w:val="00557727"/>
    <w:rsid w:val="005605FF"/>
    <w:rsid w:val="00560B6F"/>
    <w:rsid w:val="0056206B"/>
    <w:rsid w:val="005622BD"/>
    <w:rsid w:val="00562356"/>
    <w:rsid w:val="00563E8C"/>
    <w:rsid w:val="00566932"/>
    <w:rsid w:val="0056745D"/>
    <w:rsid w:val="0056753D"/>
    <w:rsid w:val="0057207B"/>
    <w:rsid w:val="005728C4"/>
    <w:rsid w:val="00573771"/>
    <w:rsid w:val="00573E04"/>
    <w:rsid w:val="00574DED"/>
    <w:rsid w:val="005751A0"/>
    <w:rsid w:val="005756E2"/>
    <w:rsid w:val="005813CD"/>
    <w:rsid w:val="005818A8"/>
    <w:rsid w:val="00581E56"/>
    <w:rsid w:val="00582B00"/>
    <w:rsid w:val="00582ECA"/>
    <w:rsid w:val="0058360A"/>
    <w:rsid w:val="005836A0"/>
    <w:rsid w:val="00585075"/>
    <w:rsid w:val="005855B5"/>
    <w:rsid w:val="00585633"/>
    <w:rsid w:val="0058748D"/>
    <w:rsid w:val="005914C0"/>
    <w:rsid w:val="00593313"/>
    <w:rsid w:val="005A1D62"/>
    <w:rsid w:val="005A29F2"/>
    <w:rsid w:val="005A3709"/>
    <w:rsid w:val="005A4C4E"/>
    <w:rsid w:val="005A5A58"/>
    <w:rsid w:val="005A6105"/>
    <w:rsid w:val="005A7FFC"/>
    <w:rsid w:val="005B286D"/>
    <w:rsid w:val="005B352F"/>
    <w:rsid w:val="005B353D"/>
    <w:rsid w:val="005B398E"/>
    <w:rsid w:val="005B531E"/>
    <w:rsid w:val="005B5453"/>
    <w:rsid w:val="005B5628"/>
    <w:rsid w:val="005B5AD8"/>
    <w:rsid w:val="005B6AF0"/>
    <w:rsid w:val="005B72D4"/>
    <w:rsid w:val="005B75D8"/>
    <w:rsid w:val="005C06D0"/>
    <w:rsid w:val="005C0741"/>
    <w:rsid w:val="005C0C80"/>
    <w:rsid w:val="005C130E"/>
    <w:rsid w:val="005C19CB"/>
    <w:rsid w:val="005C1F5E"/>
    <w:rsid w:val="005C2799"/>
    <w:rsid w:val="005C2B9C"/>
    <w:rsid w:val="005C5563"/>
    <w:rsid w:val="005C5E7A"/>
    <w:rsid w:val="005C77A8"/>
    <w:rsid w:val="005C79F3"/>
    <w:rsid w:val="005C7B06"/>
    <w:rsid w:val="005D09B1"/>
    <w:rsid w:val="005D208E"/>
    <w:rsid w:val="005D22F2"/>
    <w:rsid w:val="005D33D7"/>
    <w:rsid w:val="005D3AAB"/>
    <w:rsid w:val="005D6D39"/>
    <w:rsid w:val="005D783E"/>
    <w:rsid w:val="005D7DCA"/>
    <w:rsid w:val="005E3DA4"/>
    <w:rsid w:val="005E63A8"/>
    <w:rsid w:val="005F7B65"/>
    <w:rsid w:val="006002F4"/>
    <w:rsid w:val="00600B6B"/>
    <w:rsid w:val="006011E2"/>
    <w:rsid w:val="0060161A"/>
    <w:rsid w:val="0060219D"/>
    <w:rsid w:val="00603B14"/>
    <w:rsid w:val="006041C7"/>
    <w:rsid w:val="006068D5"/>
    <w:rsid w:val="0061106F"/>
    <w:rsid w:val="00611E4A"/>
    <w:rsid w:val="00612516"/>
    <w:rsid w:val="00613AE0"/>
    <w:rsid w:val="00615B73"/>
    <w:rsid w:val="006160C6"/>
    <w:rsid w:val="006166C4"/>
    <w:rsid w:val="00621217"/>
    <w:rsid w:val="006223A4"/>
    <w:rsid w:val="00622455"/>
    <w:rsid w:val="006230FE"/>
    <w:rsid w:val="006246BC"/>
    <w:rsid w:val="00624752"/>
    <w:rsid w:val="0062475E"/>
    <w:rsid w:val="00624E91"/>
    <w:rsid w:val="00630301"/>
    <w:rsid w:val="00632BBC"/>
    <w:rsid w:val="00632E93"/>
    <w:rsid w:val="00634014"/>
    <w:rsid w:val="006406D6"/>
    <w:rsid w:val="00642B02"/>
    <w:rsid w:val="00644F92"/>
    <w:rsid w:val="00647929"/>
    <w:rsid w:val="00647F9F"/>
    <w:rsid w:val="0065079C"/>
    <w:rsid w:val="00651B89"/>
    <w:rsid w:val="00651E15"/>
    <w:rsid w:val="00656152"/>
    <w:rsid w:val="00657B59"/>
    <w:rsid w:val="00660CE6"/>
    <w:rsid w:val="0066234A"/>
    <w:rsid w:val="00662420"/>
    <w:rsid w:val="006626C3"/>
    <w:rsid w:val="0066306F"/>
    <w:rsid w:val="00664934"/>
    <w:rsid w:val="00670111"/>
    <w:rsid w:val="0067027C"/>
    <w:rsid w:val="006715B5"/>
    <w:rsid w:val="006715BD"/>
    <w:rsid w:val="00674299"/>
    <w:rsid w:val="00674D96"/>
    <w:rsid w:val="006754D8"/>
    <w:rsid w:val="006814FD"/>
    <w:rsid w:val="006816F5"/>
    <w:rsid w:val="00682270"/>
    <w:rsid w:val="00682B1D"/>
    <w:rsid w:val="00683223"/>
    <w:rsid w:val="0068383F"/>
    <w:rsid w:val="0068385D"/>
    <w:rsid w:val="00683E04"/>
    <w:rsid w:val="00684263"/>
    <w:rsid w:val="00685B5C"/>
    <w:rsid w:val="00685F27"/>
    <w:rsid w:val="00686B28"/>
    <w:rsid w:val="00687331"/>
    <w:rsid w:val="006873EE"/>
    <w:rsid w:val="00687AE2"/>
    <w:rsid w:val="00690267"/>
    <w:rsid w:val="006903C9"/>
    <w:rsid w:val="00691553"/>
    <w:rsid w:val="006915D2"/>
    <w:rsid w:val="006918E9"/>
    <w:rsid w:val="00691DFA"/>
    <w:rsid w:val="006920EB"/>
    <w:rsid w:val="00694F24"/>
    <w:rsid w:val="0069525C"/>
    <w:rsid w:val="00695510"/>
    <w:rsid w:val="00695DAE"/>
    <w:rsid w:val="00696CAE"/>
    <w:rsid w:val="00697798"/>
    <w:rsid w:val="006A10E2"/>
    <w:rsid w:val="006A2724"/>
    <w:rsid w:val="006A3A11"/>
    <w:rsid w:val="006A4D40"/>
    <w:rsid w:val="006A53D6"/>
    <w:rsid w:val="006A6FF4"/>
    <w:rsid w:val="006A7D24"/>
    <w:rsid w:val="006B0C1E"/>
    <w:rsid w:val="006B138A"/>
    <w:rsid w:val="006B1C2D"/>
    <w:rsid w:val="006B1EDE"/>
    <w:rsid w:val="006B2E8F"/>
    <w:rsid w:val="006B6FE9"/>
    <w:rsid w:val="006B7B34"/>
    <w:rsid w:val="006C16B0"/>
    <w:rsid w:val="006C22BE"/>
    <w:rsid w:val="006C38D3"/>
    <w:rsid w:val="006C5167"/>
    <w:rsid w:val="006C54F6"/>
    <w:rsid w:val="006C553A"/>
    <w:rsid w:val="006C629E"/>
    <w:rsid w:val="006C6440"/>
    <w:rsid w:val="006D0669"/>
    <w:rsid w:val="006D11AB"/>
    <w:rsid w:val="006D4CE0"/>
    <w:rsid w:val="006D4F24"/>
    <w:rsid w:val="006D7ECE"/>
    <w:rsid w:val="006D7FF2"/>
    <w:rsid w:val="006E2ECC"/>
    <w:rsid w:val="006E3E89"/>
    <w:rsid w:val="006E5041"/>
    <w:rsid w:val="006E6E97"/>
    <w:rsid w:val="006E7F16"/>
    <w:rsid w:val="006F3136"/>
    <w:rsid w:val="006F6C66"/>
    <w:rsid w:val="006F7B8D"/>
    <w:rsid w:val="007005E5"/>
    <w:rsid w:val="007029D2"/>
    <w:rsid w:val="00703451"/>
    <w:rsid w:val="007048AC"/>
    <w:rsid w:val="007060FA"/>
    <w:rsid w:val="00706BE7"/>
    <w:rsid w:val="00706E54"/>
    <w:rsid w:val="007101E9"/>
    <w:rsid w:val="00710B6A"/>
    <w:rsid w:val="0071206F"/>
    <w:rsid w:val="007152A9"/>
    <w:rsid w:val="00715910"/>
    <w:rsid w:val="00715BE0"/>
    <w:rsid w:val="007166B9"/>
    <w:rsid w:val="00721F7B"/>
    <w:rsid w:val="0072416B"/>
    <w:rsid w:val="007243F7"/>
    <w:rsid w:val="007265E1"/>
    <w:rsid w:val="00726CEE"/>
    <w:rsid w:val="007278F0"/>
    <w:rsid w:val="00732189"/>
    <w:rsid w:val="00732BB1"/>
    <w:rsid w:val="00732CFE"/>
    <w:rsid w:val="00732E8C"/>
    <w:rsid w:val="007333DB"/>
    <w:rsid w:val="00733B73"/>
    <w:rsid w:val="00734B74"/>
    <w:rsid w:val="00735981"/>
    <w:rsid w:val="00736A1F"/>
    <w:rsid w:val="00737A99"/>
    <w:rsid w:val="00737FF3"/>
    <w:rsid w:val="00740200"/>
    <w:rsid w:val="00742872"/>
    <w:rsid w:val="00742A24"/>
    <w:rsid w:val="00744031"/>
    <w:rsid w:val="00750B2E"/>
    <w:rsid w:val="007511C0"/>
    <w:rsid w:val="0075241C"/>
    <w:rsid w:val="00752EC8"/>
    <w:rsid w:val="0075347D"/>
    <w:rsid w:val="00754E9B"/>
    <w:rsid w:val="00756FD5"/>
    <w:rsid w:val="007571CF"/>
    <w:rsid w:val="00757D3E"/>
    <w:rsid w:val="00757DCB"/>
    <w:rsid w:val="007610CF"/>
    <w:rsid w:val="007613F8"/>
    <w:rsid w:val="00763674"/>
    <w:rsid w:val="007638FE"/>
    <w:rsid w:val="00763E38"/>
    <w:rsid w:val="007662D0"/>
    <w:rsid w:val="00770332"/>
    <w:rsid w:val="0077040C"/>
    <w:rsid w:val="00770DF2"/>
    <w:rsid w:val="00771814"/>
    <w:rsid w:val="00771AE5"/>
    <w:rsid w:val="007723AD"/>
    <w:rsid w:val="007726B3"/>
    <w:rsid w:val="007730C6"/>
    <w:rsid w:val="00773DBC"/>
    <w:rsid w:val="007743AE"/>
    <w:rsid w:val="00775B38"/>
    <w:rsid w:val="00777DAF"/>
    <w:rsid w:val="00780AB2"/>
    <w:rsid w:val="007812A4"/>
    <w:rsid w:val="007818C5"/>
    <w:rsid w:val="007822DF"/>
    <w:rsid w:val="00782F2D"/>
    <w:rsid w:val="00784E48"/>
    <w:rsid w:val="00785523"/>
    <w:rsid w:val="007855A2"/>
    <w:rsid w:val="00786A42"/>
    <w:rsid w:val="00787148"/>
    <w:rsid w:val="00791DC8"/>
    <w:rsid w:val="00794267"/>
    <w:rsid w:val="00795B57"/>
    <w:rsid w:val="007A1D8A"/>
    <w:rsid w:val="007A24D2"/>
    <w:rsid w:val="007A3EDC"/>
    <w:rsid w:val="007A55D3"/>
    <w:rsid w:val="007A6FE6"/>
    <w:rsid w:val="007B085E"/>
    <w:rsid w:val="007B336B"/>
    <w:rsid w:val="007B3CFF"/>
    <w:rsid w:val="007B3E3D"/>
    <w:rsid w:val="007B53EA"/>
    <w:rsid w:val="007B5BBF"/>
    <w:rsid w:val="007C07D1"/>
    <w:rsid w:val="007C14CC"/>
    <w:rsid w:val="007C157E"/>
    <w:rsid w:val="007C1883"/>
    <w:rsid w:val="007C1E41"/>
    <w:rsid w:val="007C21F5"/>
    <w:rsid w:val="007C365B"/>
    <w:rsid w:val="007C3EEC"/>
    <w:rsid w:val="007C5C08"/>
    <w:rsid w:val="007C690A"/>
    <w:rsid w:val="007C69D3"/>
    <w:rsid w:val="007D05CF"/>
    <w:rsid w:val="007D1EF3"/>
    <w:rsid w:val="007D31AC"/>
    <w:rsid w:val="007D5F83"/>
    <w:rsid w:val="007D6054"/>
    <w:rsid w:val="007D6289"/>
    <w:rsid w:val="007E0868"/>
    <w:rsid w:val="007E0C01"/>
    <w:rsid w:val="007E0FB9"/>
    <w:rsid w:val="007E1A94"/>
    <w:rsid w:val="007E24C0"/>
    <w:rsid w:val="007E29F6"/>
    <w:rsid w:val="007E4438"/>
    <w:rsid w:val="007E5639"/>
    <w:rsid w:val="007E6B4F"/>
    <w:rsid w:val="007E76DC"/>
    <w:rsid w:val="007E7DBF"/>
    <w:rsid w:val="007F0D94"/>
    <w:rsid w:val="007F2E5B"/>
    <w:rsid w:val="007F5D81"/>
    <w:rsid w:val="007F62D7"/>
    <w:rsid w:val="007F7DFA"/>
    <w:rsid w:val="0080000B"/>
    <w:rsid w:val="008008F1"/>
    <w:rsid w:val="00800C8D"/>
    <w:rsid w:val="008014A0"/>
    <w:rsid w:val="008029BE"/>
    <w:rsid w:val="00803085"/>
    <w:rsid w:val="00803D5A"/>
    <w:rsid w:val="00803F42"/>
    <w:rsid w:val="00804B91"/>
    <w:rsid w:val="00804EB1"/>
    <w:rsid w:val="00806D46"/>
    <w:rsid w:val="00810013"/>
    <w:rsid w:val="00810A02"/>
    <w:rsid w:val="00810AB5"/>
    <w:rsid w:val="0081131A"/>
    <w:rsid w:val="00811469"/>
    <w:rsid w:val="008117EA"/>
    <w:rsid w:val="00811B31"/>
    <w:rsid w:val="00812C04"/>
    <w:rsid w:val="008141B2"/>
    <w:rsid w:val="0081707A"/>
    <w:rsid w:val="00817C22"/>
    <w:rsid w:val="0082072B"/>
    <w:rsid w:val="008208EA"/>
    <w:rsid w:val="00820C2C"/>
    <w:rsid w:val="0082153A"/>
    <w:rsid w:val="008229F9"/>
    <w:rsid w:val="00822EB5"/>
    <w:rsid w:val="0082450D"/>
    <w:rsid w:val="00826364"/>
    <w:rsid w:val="0082748E"/>
    <w:rsid w:val="0083093A"/>
    <w:rsid w:val="00830F7C"/>
    <w:rsid w:val="0083158D"/>
    <w:rsid w:val="00832725"/>
    <w:rsid w:val="008352FF"/>
    <w:rsid w:val="00841F66"/>
    <w:rsid w:val="0084515F"/>
    <w:rsid w:val="00845A76"/>
    <w:rsid w:val="00846CC7"/>
    <w:rsid w:val="008477B0"/>
    <w:rsid w:val="00851E15"/>
    <w:rsid w:val="008523F2"/>
    <w:rsid w:val="0085339E"/>
    <w:rsid w:val="00853857"/>
    <w:rsid w:val="00855477"/>
    <w:rsid w:val="008602C8"/>
    <w:rsid w:val="00861617"/>
    <w:rsid w:val="00861964"/>
    <w:rsid w:val="008631B4"/>
    <w:rsid w:val="008631C7"/>
    <w:rsid w:val="00863436"/>
    <w:rsid w:val="00863506"/>
    <w:rsid w:val="008674A3"/>
    <w:rsid w:val="0086780C"/>
    <w:rsid w:val="00867EC1"/>
    <w:rsid w:val="008710C2"/>
    <w:rsid w:val="0087117D"/>
    <w:rsid w:val="00871D42"/>
    <w:rsid w:val="00871DF3"/>
    <w:rsid w:val="00872218"/>
    <w:rsid w:val="00873995"/>
    <w:rsid w:val="008761CB"/>
    <w:rsid w:val="00876A97"/>
    <w:rsid w:val="008813A0"/>
    <w:rsid w:val="00883698"/>
    <w:rsid w:val="00884178"/>
    <w:rsid w:val="00884D59"/>
    <w:rsid w:val="008857E7"/>
    <w:rsid w:val="008872F6"/>
    <w:rsid w:val="00887BC0"/>
    <w:rsid w:val="00890E02"/>
    <w:rsid w:val="008918BA"/>
    <w:rsid w:val="00891DB6"/>
    <w:rsid w:val="0089222D"/>
    <w:rsid w:val="00893A96"/>
    <w:rsid w:val="00894256"/>
    <w:rsid w:val="0089791B"/>
    <w:rsid w:val="008A0152"/>
    <w:rsid w:val="008A1201"/>
    <w:rsid w:val="008A1343"/>
    <w:rsid w:val="008A2A20"/>
    <w:rsid w:val="008A2C8B"/>
    <w:rsid w:val="008A3349"/>
    <w:rsid w:val="008A413F"/>
    <w:rsid w:val="008A4DF5"/>
    <w:rsid w:val="008A52D1"/>
    <w:rsid w:val="008A5625"/>
    <w:rsid w:val="008A5957"/>
    <w:rsid w:val="008A64BD"/>
    <w:rsid w:val="008A7F63"/>
    <w:rsid w:val="008B039D"/>
    <w:rsid w:val="008B1F42"/>
    <w:rsid w:val="008B2639"/>
    <w:rsid w:val="008B3B21"/>
    <w:rsid w:val="008B4B56"/>
    <w:rsid w:val="008B4CC4"/>
    <w:rsid w:val="008B7C8E"/>
    <w:rsid w:val="008C068E"/>
    <w:rsid w:val="008C183C"/>
    <w:rsid w:val="008C4F78"/>
    <w:rsid w:val="008C51F3"/>
    <w:rsid w:val="008C56F6"/>
    <w:rsid w:val="008C5E76"/>
    <w:rsid w:val="008D50D4"/>
    <w:rsid w:val="008D5DB9"/>
    <w:rsid w:val="008D76FB"/>
    <w:rsid w:val="008E0D27"/>
    <w:rsid w:val="008E14E4"/>
    <w:rsid w:val="008E1E93"/>
    <w:rsid w:val="008E3FF6"/>
    <w:rsid w:val="008E421D"/>
    <w:rsid w:val="008E5037"/>
    <w:rsid w:val="008E555C"/>
    <w:rsid w:val="008E5F13"/>
    <w:rsid w:val="008E7003"/>
    <w:rsid w:val="008F01F1"/>
    <w:rsid w:val="008F029E"/>
    <w:rsid w:val="008F0CCB"/>
    <w:rsid w:val="008F106F"/>
    <w:rsid w:val="008F1CE1"/>
    <w:rsid w:val="008F245C"/>
    <w:rsid w:val="008F4271"/>
    <w:rsid w:val="008F439D"/>
    <w:rsid w:val="008F5DD5"/>
    <w:rsid w:val="008F60C6"/>
    <w:rsid w:val="008F66F2"/>
    <w:rsid w:val="009002BA"/>
    <w:rsid w:val="00900874"/>
    <w:rsid w:val="00902A42"/>
    <w:rsid w:val="009030F9"/>
    <w:rsid w:val="00907540"/>
    <w:rsid w:val="00910579"/>
    <w:rsid w:val="009117A9"/>
    <w:rsid w:val="00912010"/>
    <w:rsid w:val="0091286F"/>
    <w:rsid w:val="00914167"/>
    <w:rsid w:val="0091435D"/>
    <w:rsid w:val="00914C62"/>
    <w:rsid w:val="009150E0"/>
    <w:rsid w:val="00915533"/>
    <w:rsid w:val="00915AC1"/>
    <w:rsid w:val="009168DA"/>
    <w:rsid w:val="00921004"/>
    <w:rsid w:val="00922EAB"/>
    <w:rsid w:val="00922EE3"/>
    <w:rsid w:val="00923143"/>
    <w:rsid w:val="00923C82"/>
    <w:rsid w:val="00925082"/>
    <w:rsid w:val="009251EC"/>
    <w:rsid w:val="00927C54"/>
    <w:rsid w:val="00932B2D"/>
    <w:rsid w:val="00933163"/>
    <w:rsid w:val="0093359B"/>
    <w:rsid w:val="009349C1"/>
    <w:rsid w:val="00935DC2"/>
    <w:rsid w:val="009367AE"/>
    <w:rsid w:val="00937111"/>
    <w:rsid w:val="00937887"/>
    <w:rsid w:val="009421AB"/>
    <w:rsid w:val="00943399"/>
    <w:rsid w:val="00946202"/>
    <w:rsid w:val="0094738A"/>
    <w:rsid w:val="009536CC"/>
    <w:rsid w:val="009547BC"/>
    <w:rsid w:val="009560F2"/>
    <w:rsid w:val="00956E14"/>
    <w:rsid w:val="00960393"/>
    <w:rsid w:val="009604CC"/>
    <w:rsid w:val="00960877"/>
    <w:rsid w:val="00960E7F"/>
    <w:rsid w:val="0096356D"/>
    <w:rsid w:val="00964311"/>
    <w:rsid w:val="00967261"/>
    <w:rsid w:val="0096748D"/>
    <w:rsid w:val="00971B72"/>
    <w:rsid w:val="00972C07"/>
    <w:rsid w:val="00972F26"/>
    <w:rsid w:val="009735FC"/>
    <w:rsid w:val="00973745"/>
    <w:rsid w:val="00974442"/>
    <w:rsid w:val="00974D83"/>
    <w:rsid w:val="00974E28"/>
    <w:rsid w:val="00975A15"/>
    <w:rsid w:val="0097708E"/>
    <w:rsid w:val="0097765E"/>
    <w:rsid w:val="00977FB2"/>
    <w:rsid w:val="00980E61"/>
    <w:rsid w:val="00982FEA"/>
    <w:rsid w:val="00984E00"/>
    <w:rsid w:val="00985067"/>
    <w:rsid w:val="00987F6A"/>
    <w:rsid w:val="00992667"/>
    <w:rsid w:val="00992F9A"/>
    <w:rsid w:val="009935E7"/>
    <w:rsid w:val="009957E3"/>
    <w:rsid w:val="00995C05"/>
    <w:rsid w:val="00996102"/>
    <w:rsid w:val="0099644E"/>
    <w:rsid w:val="00997B91"/>
    <w:rsid w:val="009A1F4A"/>
    <w:rsid w:val="009A25BE"/>
    <w:rsid w:val="009A3381"/>
    <w:rsid w:val="009A3777"/>
    <w:rsid w:val="009A440C"/>
    <w:rsid w:val="009A5A25"/>
    <w:rsid w:val="009A5CF7"/>
    <w:rsid w:val="009A79B6"/>
    <w:rsid w:val="009B0E93"/>
    <w:rsid w:val="009B1B17"/>
    <w:rsid w:val="009B6BD8"/>
    <w:rsid w:val="009B7077"/>
    <w:rsid w:val="009C1C8C"/>
    <w:rsid w:val="009C2499"/>
    <w:rsid w:val="009C2540"/>
    <w:rsid w:val="009C59DC"/>
    <w:rsid w:val="009C5F5E"/>
    <w:rsid w:val="009C5FA0"/>
    <w:rsid w:val="009C60DE"/>
    <w:rsid w:val="009D12BC"/>
    <w:rsid w:val="009D267B"/>
    <w:rsid w:val="009D2B1A"/>
    <w:rsid w:val="009D32DD"/>
    <w:rsid w:val="009D5072"/>
    <w:rsid w:val="009D5122"/>
    <w:rsid w:val="009E0E1D"/>
    <w:rsid w:val="009E262A"/>
    <w:rsid w:val="009E3135"/>
    <w:rsid w:val="009E3B14"/>
    <w:rsid w:val="009E5443"/>
    <w:rsid w:val="009E5725"/>
    <w:rsid w:val="009E6831"/>
    <w:rsid w:val="009E723F"/>
    <w:rsid w:val="009F0CB1"/>
    <w:rsid w:val="009F10B4"/>
    <w:rsid w:val="009F143A"/>
    <w:rsid w:val="009F2718"/>
    <w:rsid w:val="009F3772"/>
    <w:rsid w:val="009F485E"/>
    <w:rsid w:val="009F4F65"/>
    <w:rsid w:val="009F538E"/>
    <w:rsid w:val="009F5BD3"/>
    <w:rsid w:val="009F6244"/>
    <w:rsid w:val="00A00169"/>
    <w:rsid w:val="00A0019C"/>
    <w:rsid w:val="00A01C2D"/>
    <w:rsid w:val="00A0472E"/>
    <w:rsid w:val="00A0591F"/>
    <w:rsid w:val="00A0776D"/>
    <w:rsid w:val="00A07872"/>
    <w:rsid w:val="00A11CF9"/>
    <w:rsid w:val="00A12D8C"/>
    <w:rsid w:val="00A137FF"/>
    <w:rsid w:val="00A1473D"/>
    <w:rsid w:val="00A14F65"/>
    <w:rsid w:val="00A15716"/>
    <w:rsid w:val="00A15747"/>
    <w:rsid w:val="00A1589B"/>
    <w:rsid w:val="00A15C91"/>
    <w:rsid w:val="00A22AA1"/>
    <w:rsid w:val="00A22FAF"/>
    <w:rsid w:val="00A234FC"/>
    <w:rsid w:val="00A24B7E"/>
    <w:rsid w:val="00A24F39"/>
    <w:rsid w:val="00A25D42"/>
    <w:rsid w:val="00A265FF"/>
    <w:rsid w:val="00A269AC"/>
    <w:rsid w:val="00A26D69"/>
    <w:rsid w:val="00A278EB"/>
    <w:rsid w:val="00A31739"/>
    <w:rsid w:val="00A3204C"/>
    <w:rsid w:val="00A32ECF"/>
    <w:rsid w:val="00A35E53"/>
    <w:rsid w:val="00A3697E"/>
    <w:rsid w:val="00A37AA2"/>
    <w:rsid w:val="00A40950"/>
    <w:rsid w:val="00A40D4F"/>
    <w:rsid w:val="00A413BE"/>
    <w:rsid w:val="00A416DA"/>
    <w:rsid w:val="00A422A8"/>
    <w:rsid w:val="00A44423"/>
    <w:rsid w:val="00A44972"/>
    <w:rsid w:val="00A46AEA"/>
    <w:rsid w:val="00A50116"/>
    <w:rsid w:val="00A5060A"/>
    <w:rsid w:val="00A52A72"/>
    <w:rsid w:val="00A52BA5"/>
    <w:rsid w:val="00A55A93"/>
    <w:rsid w:val="00A57045"/>
    <w:rsid w:val="00A579A9"/>
    <w:rsid w:val="00A57F72"/>
    <w:rsid w:val="00A62530"/>
    <w:rsid w:val="00A634F4"/>
    <w:rsid w:val="00A63C0D"/>
    <w:rsid w:val="00A641D4"/>
    <w:rsid w:val="00A64B7F"/>
    <w:rsid w:val="00A64DF8"/>
    <w:rsid w:val="00A64FB7"/>
    <w:rsid w:val="00A65306"/>
    <w:rsid w:val="00A6575C"/>
    <w:rsid w:val="00A66B94"/>
    <w:rsid w:val="00A67402"/>
    <w:rsid w:val="00A678B0"/>
    <w:rsid w:val="00A67BC6"/>
    <w:rsid w:val="00A70DEB"/>
    <w:rsid w:val="00A75BEE"/>
    <w:rsid w:val="00A766B0"/>
    <w:rsid w:val="00A77100"/>
    <w:rsid w:val="00A77C80"/>
    <w:rsid w:val="00A81A9F"/>
    <w:rsid w:val="00A8217F"/>
    <w:rsid w:val="00A823C6"/>
    <w:rsid w:val="00A83E77"/>
    <w:rsid w:val="00A84150"/>
    <w:rsid w:val="00A8447A"/>
    <w:rsid w:val="00A85182"/>
    <w:rsid w:val="00A8621C"/>
    <w:rsid w:val="00A871CB"/>
    <w:rsid w:val="00A872AA"/>
    <w:rsid w:val="00A91E03"/>
    <w:rsid w:val="00A920C5"/>
    <w:rsid w:val="00A92DF2"/>
    <w:rsid w:val="00A9366F"/>
    <w:rsid w:val="00A938D6"/>
    <w:rsid w:val="00A943B3"/>
    <w:rsid w:val="00A95369"/>
    <w:rsid w:val="00A9658A"/>
    <w:rsid w:val="00AA08C5"/>
    <w:rsid w:val="00AA17DF"/>
    <w:rsid w:val="00AA1946"/>
    <w:rsid w:val="00AA1DDD"/>
    <w:rsid w:val="00AA22E5"/>
    <w:rsid w:val="00AA3547"/>
    <w:rsid w:val="00AB10F0"/>
    <w:rsid w:val="00AB2DDD"/>
    <w:rsid w:val="00AB2FF9"/>
    <w:rsid w:val="00AB4C6A"/>
    <w:rsid w:val="00AB6548"/>
    <w:rsid w:val="00AB7637"/>
    <w:rsid w:val="00AC024A"/>
    <w:rsid w:val="00AC0729"/>
    <w:rsid w:val="00AC0794"/>
    <w:rsid w:val="00AC1078"/>
    <w:rsid w:val="00AC19BA"/>
    <w:rsid w:val="00AC4158"/>
    <w:rsid w:val="00AC535C"/>
    <w:rsid w:val="00AD141D"/>
    <w:rsid w:val="00AD25A5"/>
    <w:rsid w:val="00AD6C38"/>
    <w:rsid w:val="00AD7D59"/>
    <w:rsid w:val="00AD7EC7"/>
    <w:rsid w:val="00AE30DC"/>
    <w:rsid w:val="00AE48B4"/>
    <w:rsid w:val="00AE48E8"/>
    <w:rsid w:val="00AE5AA2"/>
    <w:rsid w:val="00AF030D"/>
    <w:rsid w:val="00AF07C0"/>
    <w:rsid w:val="00AF3A52"/>
    <w:rsid w:val="00AF4F40"/>
    <w:rsid w:val="00AF510C"/>
    <w:rsid w:val="00AF5CD2"/>
    <w:rsid w:val="00AF690A"/>
    <w:rsid w:val="00B0056A"/>
    <w:rsid w:val="00B00C70"/>
    <w:rsid w:val="00B01C11"/>
    <w:rsid w:val="00B01E68"/>
    <w:rsid w:val="00B04334"/>
    <w:rsid w:val="00B06D39"/>
    <w:rsid w:val="00B07C7A"/>
    <w:rsid w:val="00B11921"/>
    <w:rsid w:val="00B11B03"/>
    <w:rsid w:val="00B11CD6"/>
    <w:rsid w:val="00B1388C"/>
    <w:rsid w:val="00B155E4"/>
    <w:rsid w:val="00B15F89"/>
    <w:rsid w:val="00B16857"/>
    <w:rsid w:val="00B1739B"/>
    <w:rsid w:val="00B17AB5"/>
    <w:rsid w:val="00B17B2F"/>
    <w:rsid w:val="00B17CDA"/>
    <w:rsid w:val="00B21BA6"/>
    <w:rsid w:val="00B22014"/>
    <w:rsid w:val="00B228B7"/>
    <w:rsid w:val="00B22BAC"/>
    <w:rsid w:val="00B257F2"/>
    <w:rsid w:val="00B30671"/>
    <w:rsid w:val="00B313BA"/>
    <w:rsid w:val="00B3339F"/>
    <w:rsid w:val="00B3380E"/>
    <w:rsid w:val="00B34AB7"/>
    <w:rsid w:val="00B35855"/>
    <w:rsid w:val="00B365DF"/>
    <w:rsid w:val="00B3745A"/>
    <w:rsid w:val="00B4297B"/>
    <w:rsid w:val="00B44369"/>
    <w:rsid w:val="00B455E7"/>
    <w:rsid w:val="00B4623E"/>
    <w:rsid w:val="00B50884"/>
    <w:rsid w:val="00B52763"/>
    <w:rsid w:val="00B53812"/>
    <w:rsid w:val="00B56BFD"/>
    <w:rsid w:val="00B57B25"/>
    <w:rsid w:val="00B60B78"/>
    <w:rsid w:val="00B614F2"/>
    <w:rsid w:val="00B632FD"/>
    <w:rsid w:val="00B6355F"/>
    <w:rsid w:val="00B63938"/>
    <w:rsid w:val="00B64720"/>
    <w:rsid w:val="00B64A17"/>
    <w:rsid w:val="00B64C9A"/>
    <w:rsid w:val="00B64D66"/>
    <w:rsid w:val="00B64FB6"/>
    <w:rsid w:val="00B6546A"/>
    <w:rsid w:val="00B65678"/>
    <w:rsid w:val="00B67EBE"/>
    <w:rsid w:val="00B73269"/>
    <w:rsid w:val="00B73673"/>
    <w:rsid w:val="00B745AA"/>
    <w:rsid w:val="00B76D11"/>
    <w:rsid w:val="00B77BCF"/>
    <w:rsid w:val="00B81C3A"/>
    <w:rsid w:val="00B82DA3"/>
    <w:rsid w:val="00B836C4"/>
    <w:rsid w:val="00B84258"/>
    <w:rsid w:val="00B8457A"/>
    <w:rsid w:val="00B85EEC"/>
    <w:rsid w:val="00B86364"/>
    <w:rsid w:val="00B87E5E"/>
    <w:rsid w:val="00B907A2"/>
    <w:rsid w:val="00B92D24"/>
    <w:rsid w:val="00B95B9F"/>
    <w:rsid w:val="00BA17D0"/>
    <w:rsid w:val="00BA189C"/>
    <w:rsid w:val="00BA1E20"/>
    <w:rsid w:val="00BA29CB"/>
    <w:rsid w:val="00BA715F"/>
    <w:rsid w:val="00BA7630"/>
    <w:rsid w:val="00BB170C"/>
    <w:rsid w:val="00BB4653"/>
    <w:rsid w:val="00BB59F9"/>
    <w:rsid w:val="00BB5BDB"/>
    <w:rsid w:val="00BB78D3"/>
    <w:rsid w:val="00BC41EE"/>
    <w:rsid w:val="00BC4566"/>
    <w:rsid w:val="00BC541C"/>
    <w:rsid w:val="00BC6C0F"/>
    <w:rsid w:val="00BD25AE"/>
    <w:rsid w:val="00BD3232"/>
    <w:rsid w:val="00BD3870"/>
    <w:rsid w:val="00BD48DE"/>
    <w:rsid w:val="00BE024F"/>
    <w:rsid w:val="00BE046B"/>
    <w:rsid w:val="00BE0921"/>
    <w:rsid w:val="00BE0B9C"/>
    <w:rsid w:val="00BE34C0"/>
    <w:rsid w:val="00BE3A85"/>
    <w:rsid w:val="00BE3D95"/>
    <w:rsid w:val="00BE7D56"/>
    <w:rsid w:val="00BF0AE3"/>
    <w:rsid w:val="00BF15CC"/>
    <w:rsid w:val="00BF284D"/>
    <w:rsid w:val="00BF3B06"/>
    <w:rsid w:val="00BF41F3"/>
    <w:rsid w:val="00BF4B96"/>
    <w:rsid w:val="00BF5205"/>
    <w:rsid w:val="00BF6FEC"/>
    <w:rsid w:val="00BF785B"/>
    <w:rsid w:val="00C010FA"/>
    <w:rsid w:val="00C019BE"/>
    <w:rsid w:val="00C01D11"/>
    <w:rsid w:val="00C01EA9"/>
    <w:rsid w:val="00C022D3"/>
    <w:rsid w:val="00C03280"/>
    <w:rsid w:val="00C043CB"/>
    <w:rsid w:val="00C06687"/>
    <w:rsid w:val="00C0751D"/>
    <w:rsid w:val="00C07BAF"/>
    <w:rsid w:val="00C10004"/>
    <w:rsid w:val="00C1162B"/>
    <w:rsid w:val="00C119A1"/>
    <w:rsid w:val="00C11D6C"/>
    <w:rsid w:val="00C1298C"/>
    <w:rsid w:val="00C1310A"/>
    <w:rsid w:val="00C156E7"/>
    <w:rsid w:val="00C202D3"/>
    <w:rsid w:val="00C2073D"/>
    <w:rsid w:val="00C20C9C"/>
    <w:rsid w:val="00C2208A"/>
    <w:rsid w:val="00C22ABA"/>
    <w:rsid w:val="00C2475E"/>
    <w:rsid w:val="00C278F0"/>
    <w:rsid w:val="00C27A34"/>
    <w:rsid w:val="00C31E49"/>
    <w:rsid w:val="00C3241E"/>
    <w:rsid w:val="00C33BA1"/>
    <w:rsid w:val="00C33CF8"/>
    <w:rsid w:val="00C36F08"/>
    <w:rsid w:val="00C4024E"/>
    <w:rsid w:val="00C41095"/>
    <w:rsid w:val="00C43306"/>
    <w:rsid w:val="00C43B1B"/>
    <w:rsid w:val="00C44640"/>
    <w:rsid w:val="00C448CD"/>
    <w:rsid w:val="00C50C4E"/>
    <w:rsid w:val="00C51CFB"/>
    <w:rsid w:val="00C51E0B"/>
    <w:rsid w:val="00C526F7"/>
    <w:rsid w:val="00C56A7D"/>
    <w:rsid w:val="00C577AD"/>
    <w:rsid w:val="00C57D4D"/>
    <w:rsid w:val="00C626F3"/>
    <w:rsid w:val="00C62984"/>
    <w:rsid w:val="00C62A4C"/>
    <w:rsid w:val="00C64607"/>
    <w:rsid w:val="00C64B60"/>
    <w:rsid w:val="00C65B0E"/>
    <w:rsid w:val="00C66B13"/>
    <w:rsid w:val="00C714C3"/>
    <w:rsid w:val="00C71557"/>
    <w:rsid w:val="00C71D16"/>
    <w:rsid w:val="00C73D75"/>
    <w:rsid w:val="00C7459A"/>
    <w:rsid w:val="00C74CDE"/>
    <w:rsid w:val="00C7588E"/>
    <w:rsid w:val="00C766B2"/>
    <w:rsid w:val="00C779C2"/>
    <w:rsid w:val="00C77E91"/>
    <w:rsid w:val="00C826B5"/>
    <w:rsid w:val="00C844ED"/>
    <w:rsid w:val="00C84767"/>
    <w:rsid w:val="00C8636C"/>
    <w:rsid w:val="00C8693C"/>
    <w:rsid w:val="00C869D8"/>
    <w:rsid w:val="00C87402"/>
    <w:rsid w:val="00C919B1"/>
    <w:rsid w:val="00C91BF3"/>
    <w:rsid w:val="00C91F46"/>
    <w:rsid w:val="00C9205B"/>
    <w:rsid w:val="00C93FC3"/>
    <w:rsid w:val="00C951A2"/>
    <w:rsid w:val="00C961CF"/>
    <w:rsid w:val="00C96A92"/>
    <w:rsid w:val="00C970A9"/>
    <w:rsid w:val="00C97392"/>
    <w:rsid w:val="00CA06AB"/>
    <w:rsid w:val="00CA10DB"/>
    <w:rsid w:val="00CA2ED3"/>
    <w:rsid w:val="00CA3202"/>
    <w:rsid w:val="00CA366C"/>
    <w:rsid w:val="00CA522E"/>
    <w:rsid w:val="00CA734A"/>
    <w:rsid w:val="00CA7A9D"/>
    <w:rsid w:val="00CB01A4"/>
    <w:rsid w:val="00CB1DF6"/>
    <w:rsid w:val="00CB25B4"/>
    <w:rsid w:val="00CB2A93"/>
    <w:rsid w:val="00CB411A"/>
    <w:rsid w:val="00CB44D6"/>
    <w:rsid w:val="00CB5392"/>
    <w:rsid w:val="00CB5EE5"/>
    <w:rsid w:val="00CB6522"/>
    <w:rsid w:val="00CB6797"/>
    <w:rsid w:val="00CC1F5A"/>
    <w:rsid w:val="00CC3B42"/>
    <w:rsid w:val="00CC3E91"/>
    <w:rsid w:val="00CC527D"/>
    <w:rsid w:val="00CC5C6C"/>
    <w:rsid w:val="00CC6B76"/>
    <w:rsid w:val="00CC77C9"/>
    <w:rsid w:val="00CD039B"/>
    <w:rsid w:val="00CD675C"/>
    <w:rsid w:val="00CE0416"/>
    <w:rsid w:val="00CE16E6"/>
    <w:rsid w:val="00CE20E9"/>
    <w:rsid w:val="00CE2A91"/>
    <w:rsid w:val="00CE31ED"/>
    <w:rsid w:val="00CE4CA0"/>
    <w:rsid w:val="00CE59EE"/>
    <w:rsid w:val="00CE63E1"/>
    <w:rsid w:val="00CE6A28"/>
    <w:rsid w:val="00CE743E"/>
    <w:rsid w:val="00CF1DD0"/>
    <w:rsid w:val="00CF28AD"/>
    <w:rsid w:val="00CF295C"/>
    <w:rsid w:val="00CF4736"/>
    <w:rsid w:val="00CF58CD"/>
    <w:rsid w:val="00D06C1E"/>
    <w:rsid w:val="00D06C33"/>
    <w:rsid w:val="00D12F4E"/>
    <w:rsid w:val="00D1399B"/>
    <w:rsid w:val="00D1446C"/>
    <w:rsid w:val="00D1464A"/>
    <w:rsid w:val="00D147C4"/>
    <w:rsid w:val="00D14AC5"/>
    <w:rsid w:val="00D157A8"/>
    <w:rsid w:val="00D162D8"/>
    <w:rsid w:val="00D22539"/>
    <w:rsid w:val="00D233B1"/>
    <w:rsid w:val="00D245B7"/>
    <w:rsid w:val="00D24CF0"/>
    <w:rsid w:val="00D25FFC"/>
    <w:rsid w:val="00D264CD"/>
    <w:rsid w:val="00D26553"/>
    <w:rsid w:val="00D2687E"/>
    <w:rsid w:val="00D27BE5"/>
    <w:rsid w:val="00D3011A"/>
    <w:rsid w:val="00D30C34"/>
    <w:rsid w:val="00D323BA"/>
    <w:rsid w:val="00D32424"/>
    <w:rsid w:val="00D336EA"/>
    <w:rsid w:val="00D36CCC"/>
    <w:rsid w:val="00D375F9"/>
    <w:rsid w:val="00D37744"/>
    <w:rsid w:val="00D40843"/>
    <w:rsid w:val="00D44E7E"/>
    <w:rsid w:val="00D45373"/>
    <w:rsid w:val="00D4537A"/>
    <w:rsid w:val="00D45871"/>
    <w:rsid w:val="00D45B4E"/>
    <w:rsid w:val="00D502A5"/>
    <w:rsid w:val="00D517F1"/>
    <w:rsid w:val="00D54154"/>
    <w:rsid w:val="00D5457C"/>
    <w:rsid w:val="00D55A3F"/>
    <w:rsid w:val="00D57EE4"/>
    <w:rsid w:val="00D57F47"/>
    <w:rsid w:val="00D608CB"/>
    <w:rsid w:val="00D62F18"/>
    <w:rsid w:val="00D65644"/>
    <w:rsid w:val="00D66637"/>
    <w:rsid w:val="00D66D66"/>
    <w:rsid w:val="00D677E1"/>
    <w:rsid w:val="00D72126"/>
    <w:rsid w:val="00D72A1C"/>
    <w:rsid w:val="00D73E49"/>
    <w:rsid w:val="00D751AA"/>
    <w:rsid w:val="00D75C79"/>
    <w:rsid w:val="00D7623A"/>
    <w:rsid w:val="00D76F2F"/>
    <w:rsid w:val="00D806E8"/>
    <w:rsid w:val="00D83482"/>
    <w:rsid w:val="00D85729"/>
    <w:rsid w:val="00D87033"/>
    <w:rsid w:val="00D8734F"/>
    <w:rsid w:val="00D92E08"/>
    <w:rsid w:val="00D94D57"/>
    <w:rsid w:val="00D960DD"/>
    <w:rsid w:val="00D962B8"/>
    <w:rsid w:val="00D97EB9"/>
    <w:rsid w:val="00DA20D8"/>
    <w:rsid w:val="00DA4795"/>
    <w:rsid w:val="00DA5284"/>
    <w:rsid w:val="00DB074A"/>
    <w:rsid w:val="00DB07BE"/>
    <w:rsid w:val="00DB07F0"/>
    <w:rsid w:val="00DB16F9"/>
    <w:rsid w:val="00DB4181"/>
    <w:rsid w:val="00DB5C02"/>
    <w:rsid w:val="00DB5D88"/>
    <w:rsid w:val="00DB7AEF"/>
    <w:rsid w:val="00DC2598"/>
    <w:rsid w:val="00DC3C2C"/>
    <w:rsid w:val="00DD1FD9"/>
    <w:rsid w:val="00DD35FA"/>
    <w:rsid w:val="00DD6CDF"/>
    <w:rsid w:val="00DD6F2A"/>
    <w:rsid w:val="00DE25DE"/>
    <w:rsid w:val="00DE2B17"/>
    <w:rsid w:val="00DE2F35"/>
    <w:rsid w:val="00DE34B2"/>
    <w:rsid w:val="00DE4CE2"/>
    <w:rsid w:val="00DE6506"/>
    <w:rsid w:val="00DE7320"/>
    <w:rsid w:val="00DF3DB0"/>
    <w:rsid w:val="00DF4FA2"/>
    <w:rsid w:val="00DF6893"/>
    <w:rsid w:val="00DF7611"/>
    <w:rsid w:val="00DF7703"/>
    <w:rsid w:val="00DF7C6D"/>
    <w:rsid w:val="00E00C84"/>
    <w:rsid w:val="00E039EF"/>
    <w:rsid w:val="00E03A86"/>
    <w:rsid w:val="00E03E52"/>
    <w:rsid w:val="00E04AB0"/>
    <w:rsid w:val="00E05942"/>
    <w:rsid w:val="00E05979"/>
    <w:rsid w:val="00E05AFA"/>
    <w:rsid w:val="00E05ED8"/>
    <w:rsid w:val="00E06341"/>
    <w:rsid w:val="00E065B0"/>
    <w:rsid w:val="00E1031A"/>
    <w:rsid w:val="00E11DB1"/>
    <w:rsid w:val="00E12BBB"/>
    <w:rsid w:val="00E14680"/>
    <w:rsid w:val="00E14D17"/>
    <w:rsid w:val="00E1570A"/>
    <w:rsid w:val="00E15EF1"/>
    <w:rsid w:val="00E16154"/>
    <w:rsid w:val="00E17646"/>
    <w:rsid w:val="00E17EC3"/>
    <w:rsid w:val="00E228AA"/>
    <w:rsid w:val="00E231AF"/>
    <w:rsid w:val="00E240AD"/>
    <w:rsid w:val="00E25105"/>
    <w:rsid w:val="00E2595D"/>
    <w:rsid w:val="00E25A8F"/>
    <w:rsid w:val="00E25ABA"/>
    <w:rsid w:val="00E25DAE"/>
    <w:rsid w:val="00E26805"/>
    <w:rsid w:val="00E32DA9"/>
    <w:rsid w:val="00E3308A"/>
    <w:rsid w:val="00E33729"/>
    <w:rsid w:val="00E33C84"/>
    <w:rsid w:val="00E3470E"/>
    <w:rsid w:val="00E35010"/>
    <w:rsid w:val="00E36342"/>
    <w:rsid w:val="00E36712"/>
    <w:rsid w:val="00E37112"/>
    <w:rsid w:val="00E40511"/>
    <w:rsid w:val="00E41080"/>
    <w:rsid w:val="00E415C2"/>
    <w:rsid w:val="00E42317"/>
    <w:rsid w:val="00E458BF"/>
    <w:rsid w:val="00E51CFD"/>
    <w:rsid w:val="00E51EA6"/>
    <w:rsid w:val="00E521C8"/>
    <w:rsid w:val="00E521CA"/>
    <w:rsid w:val="00E52411"/>
    <w:rsid w:val="00E55E57"/>
    <w:rsid w:val="00E56514"/>
    <w:rsid w:val="00E57E5A"/>
    <w:rsid w:val="00E609B6"/>
    <w:rsid w:val="00E60D9C"/>
    <w:rsid w:val="00E63EFE"/>
    <w:rsid w:val="00E64043"/>
    <w:rsid w:val="00E6477F"/>
    <w:rsid w:val="00E66CAB"/>
    <w:rsid w:val="00E71597"/>
    <w:rsid w:val="00E73437"/>
    <w:rsid w:val="00E757F2"/>
    <w:rsid w:val="00E75C26"/>
    <w:rsid w:val="00E7757A"/>
    <w:rsid w:val="00E86F9D"/>
    <w:rsid w:val="00E92925"/>
    <w:rsid w:val="00E938D3"/>
    <w:rsid w:val="00E942CB"/>
    <w:rsid w:val="00E962B8"/>
    <w:rsid w:val="00E97B16"/>
    <w:rsid w:val="00EA074E"/>
    <w:rsid w:val="00EA28B6"/>
    <w:rsid w:val="00EA47B5"/>
    <w:rsid w:val="00EA5166"/>
    <w:rsid w:val="00EA59C0"/>
    <w:rsid w:val="00EA5D6F"/>
    <w:rsid w:val="00EA5FA9"/>
    <w:rsid w:val="00EA6AE1"/>
    <w:rsid w:val="00EA6F05"/>
    <w:rsid w:val="00EA7228"/>
    <w:rsid w:val="00EB08BE"/>
    <w:rsid w:val="00EB1675"/>
    <w:rsid w:val="00EB1E5D"/>
    <w:rsid w:val="00EB3D8F"/>
    <w:rsid w:val="00EB66B3"/>
    <w:rsid w:val="00EB71C5"/>
    <w:rsid w:val="00EB73FF"/>
    <w:rsid w:val="00EB7B7C"/>
    <w:rsid w:val="00EC0BA3"/>
    <w:rsid w:val="00EC25F5"/>
    <w:rsid w:val="00EC3DE0"/>
    <w:rsid w:val="00EC5596"/>
    <w:rsid w:val="00EC5C3B"/>
    <w:rsid w:val="00EC6DD3"/>
    <w:rsid w:val="00EC704C"/>
    <w:rsid w:val="00EC7548"/>
    <w:rsid w:val="00EC7BDE"/>
    <w:rsid w:val="00ED2614"/>
    <w:rsid w:val="00ED2691"/>
    <w:rsid w:val="00ED28C4"/>
    <w:rsid w:val="00ED2DF0"/>
    <w:rsid w:val="00ED65FF"/>
    <w:rsid w:val="00ED6995"/>
    <w:rsid w:val="00ED76CF"/>
    <w:rsid w:val="00EE18D4"/>
    <w:rsid w:val="00EE1B96"/>
    <w:rsid w:val="00EE4930"/>
    <w:rsid w:val="00EE5AC2"/>
    <w:rsid w:val="00EE5AFB"/>
    <w:rsid w:val="00EE5EA0"/>
    <w:rsid w:val="00EE697E"/>
    <w:rsid w:val="00EE746F"/>
    <w:rsid w:val="00EF0078"/>
    <w:rsid w:val="00EF057E"/>
    <w:rsid w:val="00EF0C22"/>
    <w:rsid w:val="00EF2698"/>
    <w:rsid w:val="00EF2DC0"/>
    <w:rsid w:val="00EF6278"/>
    <w:rsid w:val="00EF6EED"/>
    <w:rsid w:val="00EF717F"/>
    <w:rsid w:val="00F066C2"/>
    <w:rsid w:val="00F0770C"/>
    <w:rsid w:val="00F07C04"/>
    <w:rsid w:val="00F141FA"/>
    <w:rsid w:val="00F14CB3"/>
    <w:rsid w:val="00F1502C"/>
    <w:rsid w:val="00F1626C"/>
    <w:rsid w:val="00F21678"/>
    <w:rsid w:val="00F228C1"/>
    <w:rsid w:val="00F229A3"/>
    <w:rsid w:val="00F23203"/>
    <w:rsid w:val="00F24DE6"/>
    <w:rsid w:val="00F25B2B"/>
    <w:rsid w:val="00F27895"/>
    <w:rsid w:val="00F3064C"/>
    <w:rsid w:val="00F309A5"/>
    <w:rsid w:val="00F31156"/>
    <w:rsid w:val="00F32CE4"/>
    <w:rsid w:val="00F340FD"/>
    <w:rsid w:val="00F34648"/>
    <w:rsid w:val="00F348AB"/>
    <w:rsid w:val="00F34B5A"/>
    <w:rsid w:val="00F34DCE"/>
    <w:rsid w:val="00F41623"/>
    <w:rsid w:val="00F419BE"/>
    <w:rsid w:val="00F42C62"/>
    <w:rsid w:val="00F4354F"/>
    <w:rsid w:val="00F4357E"/>
    <w:rsid w:val="00F43963"/>
    <w:rsid w:val="00F44D29"/>
    <w:rsid w:val="00F45D3D"/>
    <w:rsid w:val="00F46483"/>
    <w:rsid w:val="00F50350"/>
    <w:rsid w:val="00F50B8C"/>
    <w:rsid w:val="00F50D2A"/>
    <w:rsid w:val="00F52603"/>
    <w:rsid w:val="00F537D5"/>
    <w:rsid w:val="00F5498F"/>
    <w:rsid w:val="00F55D63"/>
    <w:rsid w:val="00F5686F"/>
    <w:rsid w:val="00F6216C"/>
    <w:rsid w:val="00F62810"/>
    <w:rsid w:val="00F632E9"/>
    <w:rsid w:val="00F636EC"/>
    <w:rsid w:val="00F6438D"/>
    <w:rsid w:val="00F64852"/>
    <w:rsid w:val="00F65868"/>
    <w:rsid w:val="00F66657"/>
    <w:rsid w:val="00F675DA"/>
    <w:rsid w:val="00F70DF4"/>
    <w:rsid w:val="00F71A74"/>
    <w:rsid w:val="00F71DD1"/>
    <w:rsid w:val="00F72068"/>
    <w:rsid w:val="00F72621"/>
    <w:rsid w:val="00F72DE5"/>
    <w:rsid w:val="00F753CB"/>
    <w:rsid w:val="00F76B70"/>
    <w:rsid w:val="00F77CAF"/>
    <w:rsid w:val="00F77F05"/>
    <w:rsid w:val="00F8130F"/>
    <w:rsid w:val="00F81782"/>
    <w:rsid w:val="00F81B65"/>
    <w:rsid w:val="00F81E77"/>
    <w:rsid w:val="00F8312D"/>
    <w:rsid w:val="00F843E5"/>
    <w:rsid w:val="00F8527A"/>
    <w:rsid w:val="00F85E89"/>
    <w:rsid w:val="00F85FEA"/>
    <w:rsid w:val="00F8719A"/>
    <w:rsid w:val="00F87AE2"/>
    <w:rsid w:val="00F91219"/>
    <w:rsid w:val="00F912D0"/>
    <w:rsid w:val="00F913A7"/>
    <w:rsid w:val="00F917C4"/>
    <w:rsid w:val="00F93DCF"/>
    <w:rsid w:val="00F94197"/>
    <w:rsid w:val="00F96E24"/>
    <w:rsid w:val="00FA12F1"/>
    <w:rsid w:val="00FA2968"/>
    <w:rsid w:val="00FA4DB2"/>
    <w:rsid w:val="00FA573C"/>
    <w:rsid w:val="00FA5772"/>
    <w:rsid w:val="00FA6A5A"/>
    <w:rsid w:val="00FA74F3"/>
    <w:rsid w:val="00FB00F4"/>
    <w:rsid w:val="00FB06CA"/>
    <w:rsid w:val="00FB14F3"/>
    <w:rsid w:val="00FB1A20"/>
    <w:rsid w:val="00FB1F05"/>
    <w:rsid w:val="00FB21B7"/>
    <w:rsid w:val="00FB4202"/>
    <w:rsid w:val="00FB58B6"/>
    <w:rsid w:val="00FB61F4"/>
    <w:rsid w:val="00FB67FA"/>
    <w:rsid w:val="00FB6FE6"/>
    <w:rsid w:val="00FB752B"/>
    <w:rsid w:val="00FC07B2"/>
    <w:rsid w:val="00FC1249"/>
    <w:rsid w:val="00FC23D3"/>
    <w:rsid w:val="00FC2B3F"/>
    <w:rsid w:val="00FC48EA"/>
    <w:rsid w:val="00FC4A09"/>
    <w:rsid w:val="00FC4EFB"/>
    <w:rsid w:val="00FC5657"/>
    <w:rsid w:val="00FC75E4"/>
    <w:rsid w:val="00FD3A6F"/>
    <w:rsid w:val="00FD64D8"/>
    <w:rsid w:val="00FD686F"/>
    <w:rsid w:val="00FD71B7"/>
    <w:rsid w:val="00FE0380"/>
    <w:rsid w:val="00FE36B3"/>
    <w:rsid w:val="00FE42AA"/>
    <w:rsid w:val="00FE4705"/>
    <w:rsid w:val="00FF091D"/>
    <w:rsid w:val="00FF0C32"/>
    <w:rsid w:val="00FF24E2"/>
    <w:rsid w:val="00FF39B2"/>
    <w:rsid w:val="00FF5CD5"/>
    <w:rsid w:val="00FF66EA"/>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B70"/>
    <w:rPr>
      <w:sz w:val="24"/>
      <w:szCs w:val="24"/>
    </w:rPr>
  </w:style>
  <w:style w:type="paragraph" w:styleId="3">
    <w:name w:val="heading 3"/>
    <w:basedOn w:val="a"/>
    <w:next w:val="a"/>
    <w:link w:val="30"/>
    <w:qFormat/>
    <w:rsid w:val="005A610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semiHidden/>
    <w:locked/>
    <w:rsid w:val="00F76B70"/>
    <w:rPr>
      <w:sz w:val="28"/>
      <w:szCs w:val="24"/>
      <w:lang w:val="ru-RU" w:eastAsia="ru-RU" w:bidi="ar-SA"/>
    </w:rPr>
  </w:style>
  <w:style w:type="paragraph" w:styleId="a4">
    <w:name w:val="Body Text Indent"/>
    <w:basedOn w:val="a"/>
    <w:link w:val="a3"/>
    <w:rsid w:val="00F76B70"/>
    <w:pPr>
      <w:ind w:firstLine="900"/>
      <w:jc w:val="both"/>
    </w:pPr>
    <w:rPr>
      <w:sz w:val="28"/>
    </w:rPr>
  </w:style>
  <w:style w:type="paragraph" w:styleId="a5">
    <w:name w:val="header"/>
    <w:basedOn w:val="a"/>
    <w:rsid w:val="00F76B70"/>
    <w:pPr>
      <w:tabs>
        <w:tab w:val="center" w:pos="4677"/>
        <w:tab w:val="right" w:pos="9355"/>
      </w:tabs>
    </w:pPr>
  </w:style>
  <w:style w:type="character" w:styleId="a6">
    <w:name w:val="page number"/>
    <w:basedOn w:val="a0"/>
    <w:rsid w:val="00F76B70"/>
  </w:style>
  <w:style w:type="paragraph" w:styleId="a7">
    <w:name w:val="No Spacing"/>
    <w:qFormat/>
    <w:rsid w:val="00F76B70"/>
    <w:rPr>
      <w:rFonts w:ascii="Calibri" w:hAnsi="Calibri"/>
      <w:sz w:val="22"/>
      <w:szCs w:val="22"/>
    </w:rPr>
  </w:style>
  <w:style w:type="paragraph" w:customStyle="1" w:styleId="a8">
    <w:name w:val="Знак"/>
    <w:basedOn w:val="a"/>
    <w:rsid w:val="00F76B70"/>
    <w:pPr>
      <w:spacing w:before="100" w:beforeAutospacing="1" w:after="100" w:afterAutospacing="1"/>
    </w:pPr>
    <w:rPr>
      <w:rFonts w:ascii="Tahoma" w:hAnsi="Tahoma"/>
      <w:sz w:val="20"/>
      <w:szCs w:val="20"/>
      <w:lang w:val="en-US" w:eastAsia="en-US"/>
    </w:rPr>
  </w:style>
  <w:style w:type="paragraph" w:customStyle="1" w:styleId="2">
    <w:name w:val="Знак2"/>
    <w:basedOn w:val="a"/>
    <w:rsid w:val="00F76B70"/>
    <w:pPr>
      <w:spacing w:before="100" w:beforeAutospacing="1" w:after="100" w:afterAutospacing="1"/>
    </w:pPr>
    <w:rPr>
      <w:rFonts w:ascii="Tahoma" w:hAnsi="Tahoma"/>
      <w:sz w:val="20"/>
      <w:szCs w:val="20"/>
      <w:lang w:val="en-US" w:eastAsia="en-US"/>
    </w:rPr>
  </w:style>
  <w:style w:type="character" w:styleId="a9">
    <w:name w:val="Hyperlink"/>
    <w:basedOn w:val="a0"/>
    <w:rsid w:val="00DA5284"/>
    <w:rPr>
      <w:color w:val="0000FF"/>
      <w:u w:val="single"/>
    </w:rPr>
  </w:style>
  <w:style w:type="paragraph" w:styleId="20">
    <w:name w:val="Body Text Indent 2"/>
    <w:basedOn w:val="a"/>
    <w:rsid w:val="00F419BE"/>
    <w:pPr>
      <w:spacing w:after="120" w:line="480" w:lineRule="auto"/>
      <w:ind w:left="283"/>
    </w:pPr>
  </w:style>
  <w:style w:type="paragraph" w:customStyle="1" w:styleId="ConsPlusNonformat">
    <w:name w:val="ConsPlusNonformat"/>
    <w:rsid w:val="00687AE2"/>
    <w:pPr>
      <w:autoSpaceDE w:val="0"/>
      <w:autoSpaceDN w:val="0"/>
      <w:adjustRightInd w:val="0"/>
    </w:pPr>
    <w:rPr>
      <w:rFonts w:ascii="Courier New" w:hAnsi="Courier New" w:cs="Courier New"/>
    </w:rPr>
  </w:style>
  <w:style w:type="paragraph" w:customStyle="1" w:styleId="1">
    <w:name w:val="Знак1"/>
    <w:basedOn w:val="a"/>
    <w:rsid w:val="003705CD"/>
    <w:pPr>
      <w:spacing w:before="100" w:beforeAutospacing="1" w:after="100" w:afterAutospacing="1"/>
    </w:pPr>
    <w:rPr>
      <w:rFonts w:ascii="Tahoma" w:hAnsi="Tahoma"/>
      <w:sz w:val="20"/>
      <w:szCs w:val="20"/>
      <w:lang w:val="en-US" w:eastAsia="en-US"/>
    </w:rPr>
  </w:style>
  <w:style w:type="paragraph" w:styleId="aa">
    <w:name w:val="Document Map"/>
    <w:basedOn w:val="a"/>
    <w:semiHidden/>
    <w:rsid w:val="00CA3202"/>
    <w:pPr>
      <w:shd w:val="clear" w:color="auto" w:fill="000080"/>
    </w:pPr>
    <w:rPr>
      <w:rFonts w:ascii="Tahoma" w:hAnsi="Tahoma" w:cs="Tahoma"/>
      <w:sz w:val="20"/>
      <w:szCs w:val="20"/>
    </w:rPr>
  </w:style>
  <w:style w:type="paragraph" w:customStyle="1" w:styleId="ConsPlusNormal">
    <w:name w:val="ConsPlusNormal"/>
    <w:rsid w:val="001C32AA"/>
    <w:pPr>
      <w:widowControl w:val="0"/>
      <w:autoSpaceDE w:val="0"/>
      <w:autoSpaceDN w:val="0"/>
      <w:adjustRightInd w:val="0"/>
      <w:ind w:firstLine="720"/>
    </w:pPr>
    <w:rPr>
      <w:rFonts w:ascii="Arial" w:hAnsi="Arial" w:cs="Arial"/>
    </w:rPr>
  </w:style>
  <w:style w:type="paragraph" w:customStyle="1" w:styleId="ab">
    <w:name w:val="Знак"/>
    <w:basedOn w:val="a"/>
    <w:rsid w:val="00F3064C"/>
    <w:pPr>
      <w:spacing w:before="100" w:beforeAutospacing="1" w:after="100" w:afterAutospacing="1"/>
    </w:pPr>
    <w:rPr>
      <w:rFonts w:ascii="Tahoma" w:hAnsi="Tahoma"/>
      <w:sz w:val="20"/>
      <w:szCs w:val="20"/>
      <w:lang w:val="en-US" w:eastAsia="en-US"/>
    </w:rPr>
  </w:style>
  <w:style w:type="table" w:styleId="ac">
    <w:name w:val="Table Grid"/>
    <w:basedOn w:val="a1"/>
    <w:rsid w:val="00E0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a0"/>
    <w:rsid w:val="00FC5657"/>
  </w:style>
  <w:style w:type="character" w:customStyle="1" w:styleId="30">
    <w:name w:val="Заголовок 3 Знак"/>
    <w:link w:val="3"/>
    <w:rsid w:val="005A6105"/>
    <w:rPr>
      <w:rFonts w:ascii="Cambria" w:hAnsi="Cambria"/>
      <w:b/>
      <w:bCs/>
      <w:sz w:val="26"/>
      <w:szCs w:val="26"/>
      <w:lang w:eastAsia="en-US" w:bidi="ar-SA"/>
    </w:rPr>
  </w:style>
  <w:style w:type="paragraph" w:styleId="ad">
    <w:name w:val="Body Text"/>
    <w:basedOn w:val="a"/>
    <w:link w:val="ae"/>
    <w:rsid w:val="00C526F7"/>
    <w:pPr>
      <w:spacing w:after="120"/>
    </w:pPr>
  </w:style>
  <w:style w:type="paragraph" w:customStyle="1" w:styleId="af">
    <w:name w:val="Обычный таблица"/>
    <w:basedOn w:val="a"/>
    <w:link w:val="af0"/>
    <w:rsid w:val="00647F9F"/>
    <w:rPr>
      <w:sz w:val="18"/>
      <w:szCs w:val="18"/>
    </w:rPr>
  </w:style>
  <w:style w:type="character" w:customStyle="1" w:styleId="af0">
    <w:name w:val="Обычный таблица Знак"/>
    <w:basedOn w:val="a0"/>
    <w:link w:val="af"/>
    <w:locked/>
    <w:rsid w:val="00647F9F"/>
    <w:rPr>
      <w:sz w:val="18"/>
      <w:szCs w:val="18"/>
      <w:lang w:val="ru-RU" w:eastAsia="ru-RU" w:bidi="ar-SA"/>
    </w:rPr>
  </w:style>
  <w:style w:type="paragraph" w:styleId="af1">
    <w:name w:val="Balloon Text"/>
    <w:basedOn w:val="a"/>
    <w:semiHidden/>
    <w:rsid w:val="00E962B8"/>
    <w:rPr>
      <w:rFonts w:ascii="Tahoma" w:hAnsi="Tahoma" w:cs="Tahoma"/>
      <w:sz w:val="16"/>
      <w:szCs w:val="16"/>
    </w:rPr>
  </w:style>
  <w:style w:type="paragraph" w:customStyle="1" w:styleId="af2">
    <w:name w:val="!Основной"/>
    <w:link w:val="af3"/>
    <w:rsid w:val="00DE25DE"/>
    <w:pPr>
      <w:keepNext/>
      <w:ind w:firstLine="737"/>
      <w:jc w:val="both"/>
    </w:pPr>
    <w:rPr>
      <w:rFonts w:eastAsia="MS Mincho"/>
      <w:sz w:val="24"/>
      <w:szCs w:val="24"/>
    </w:rPr>
  </w:style>
  <w:style w:type="character" w:customStyle="1" w:styleId="af3">
    <w:name w:val="!Основной Знак"/>
    <w:basedOn w:val="a0"/>
    <w:link w:val="af2"/>
    <w:locked/>
    <w:rsid w:val="00DE25DE"/>
    <w:rPr>
      <w:rFonts w:eastAsia="MS Mincho"/>
      <w:sz w:val="24"/>
      <w:szCs w:val="24"/>
      <w:lang w:val="ru-RU" w:eastAsia="ru-RU" w:bidi="ar-SA"/>
    </w:rPr>
  </w:style>
  <w:style w:type="character" w:customStyle="1" w:styleId="ae">
    <w:name w:val="Основной текст Знак"/>
    <w:basedOn w:val="a0"/>
    <w:link w:val="ad"/>
    <w:locked/>
    <w:rsid w:val="00B01C11"/>
    <w:rPr>
      <w:sz w:val="24"/>
      <w:szCs w:val="24"/>
      <w:lang w:val="ru-RU" w:eastAsia="ru-RU" w:bidi="ar-SA"/>
    </w:rPr>
  </w:style>
  <w:style w:type="character" w:customStyle="1" w:styleId="31">
    <w:name w:val="Основной текст (3)_"/>
    <w:basedOn w:val="a0"/>
    <w:link w:val="32"/>
    <w:rsid w:val="0060161A"/>
    <w:rPr>
      <w:b/>
      <w:bCs/>
      <w:lang w:bidi="ar-SA"/>
    </w:rPr>
  </w:style>
  <w:style w:type="character" w:customStyle="1" w:styleId="af4">
    <w:name w:val="Основной текст_"/>
    <w:basedOn w:val="a0"/>
    <w:link w:val="33"/>
    <w:rsid w:val="0060161A"/>
    <w:rPr>
      <w:rFonts w:ascii="Times New Roman" w:hAnsi="Times New Roman" w:cs="Times New Roman"/>
      <w:u w:val="none"/>
    </w:rPr>
  </w:style>
  <w:style w:type="character" w:customStyle="1" w:styleId="4">
    <w:name w:val="Основной текст (4)_"/>
    <w:basedOn w:val="a0"/>
    <w:link w:val="40"/>
    <w:rsid w:val="0060161A"/>
    <w:rPr>
      <w:i/>
      <w:iCs/>
      <w:spacing w:val="-10"/>
      <w:sz w:val="12"/>
      <w:szCs w:val="12"/>
      <w:lang w:bidi="ar-SA"/>
    </w:rPr>
  </w:style>
  <w:style w:type="character" w:customStyle="1" w:styleId="af5">
    <w:name w:val="Основной текст + Полужирный"/>
    <w:basedOn w:val="af4"/>
    <w:rsid w:val="0060161A"/>
    <w:rPr>
      <w:rFonts w:ascii="Times New Roman" w:hAnsi="Times New Roman" w:cs="Times New Roman"/>
      <w:b/>
      <w:bCs/>
      <w:u w:val="none"/>
    </w:rPr>
  </w:style>
  <w:style w:type="character" w:customStyle="1" w:styleId="af6">
    <w:name w:val="Основной текст + Курсив"/>
    <w:aliases w:val="Интервал 0 pt"/>
    <w:basedOn w:val="af4"/>
    <w:rsid w:val="0060161A"/>
    <w:rPr>
      <w:rFonts w:ascii="Times New Roman" w:hAnsi="Times New Roman" w:cs="Times New Roman"/>
      <w:i/>
      <w:iCs/>
      <w:spacing w:val="-10"/>
      <w:u w:val="none"/>
    </w:rPr>
  </w:style>
  <w:style w:type="character" w:customStyle="1" w:styleId="34">
    <w:name w:val="Основной текст (3) + Не полужирный"/>
    <w:basedOn w:val="31"/>
    <w:rsid w:val="0060161A"/>
    <w:rPr>
      <w:b/>
      <w:bCs/>
      <w:lang w:bidi="ar-SA"/>
    </w:rPr>
  </w:style>
  <w:style w:type="character" w:customStyle="1" w:styleId="4CourierNew">
    <w:name w:val="Основной текст (4) + Courier New"/>
    <w:aliases w:val="Не курсив,Интервал 1 pt"/>
    <w:basedOn w:val="4"/>
    <w:rsid w:val="0060161A"/>
    <w:rPr>
      <w:rFonts w:ascii="Courier New" w:hAnsi="Courier New" w:cs="Courier New"/>
      <w:i/>
      <w:iCs/>
      <w:spacing w:val="20"/>
      <w:sz w:val="12"/>
      <w:szCs w:val="12"/>
      <w:lang w:bidi="ar-SA"/>
    </w:rPr>
  </w:style>
  <w:style w:type="character" w:customStyle="1" w:styleId="8">
    <w:name w:val="Основной текст (8)_"/>
    <w:basedOn w:val="a0"/>
    <w:link w:val="80"/>
    <w:rsid w:val="0060161A"/>
    <w:rPr>
      <w:lang w:bidi="ar-SA"/>
    </w:rPr>
  </w:style>
  <w:style w:type="character" w:customStyle="1" w:styleId="10pt">
    <w:name w:val="Основной текст + 10 pt"/>
    <w:basedOn w:val="af4"/>
    <w:rsid w:val="0060161A"/>
    <w:rPr>
      <w:rFonts w:ascii="Times New Roman" w:hAnsi="Times New Roman" w:cs="Times New Roman"/>
      <w:sz w:val="20"/>
      <w:szCs w:val="20"/>
      <w:u w:val="none"/>
    </w:rPr>
  </w:style>
  <w:style w:type="paragraph" w:customStyle="1" w:styleId="32">
    <w:name w:val="Основной текст (3)"/>
    <w:basedOn w:val="a"/>
    <w:link w:val="31"/>
    <w:rsid w:val="0060161A"/>
    <w:pPr>
      <w:widowControl w:val="0"/>
      <w:shd w:val="clear" w:color="auto" w:fill="FFFFFF"/>
      <w:spacing w:before="120" w:line="400" w:lineRule="exact"/>
      <w:jc w:val="right"/>
    </w:pPr>
    <w:rPr>
      <w:b/>
      <w:bCs/>
      <w:sz w:val="20"/>
      <w:szCs w:val="20"/>
    </w:rPr>
  </w:style>
  <w:style w:type="paragraph" w:customStyle="1" w:styleId="40">
    <w:name w:val="Основной текст (4)"/>
    <w:basedOn w:val="a"/>
    <w:link w:val="4"/>
    <w:rsid w:val="0060161A"/>
    <w:pPr>
      <w:widowControl w:val="0"/>
      <w:shd w:val="clear" w:color="auto" w:fill="FFFFFF"/>
      <w:spacing w:before="120" w:line="240" w:lineRule="atLeast"/>
      <w:jc w:val="both"/>
    </w:pPr>
    <w:rPr>
      <w:i/>
      <w:iCs/>
      <w:spacing w:val="-10"/>
      <w:sz w:val="12"/>
      <w:szCs w:val="12"/>
    </w:rPr>
  </w:style>
  <w:style w:type="paragraph" w:customStyle="1" w:styleId="80">
    <w:name w:val="Основной текст (8)"/>
    <w:basedOn w:val="a"/>
    <w:link w:val="8"/>
    <w:rsid w:val="0060161A"/>
    <w:pPr>
      <w:widowControl w:val="0"/>
      <w:shd w:val="clear" w:color="auto" w:fill="FFFFFF"/>
      <w:spacing w:line="240" w:lineRule="atLeast"/>
      <w:jc w:val="both"/>
    </w:pPr>
    <w:rPr>
      <w:sz w:val="20"/>
      <w:szCs w:val="20"/>
    </w:rPr>
  </w:style>
  <w:style w:type="character" w:customStyle="1" w:styleId="BodyTextChar">
    <w:name w:val="Body Text Char"/>
    <w:basedOn w:val="a0"/>
    <w:semiHidden/>
    <w:locked/>
    <w:rsid w:val="00884D59"/>
    <w:rPr>
      <w:sz w:val="24"/>
      <w:szCs w:val="24"/>
      <w:lang w:val="ru-RU" w:eastAsia="ru-RU" w:bidi="ar-SA"/>
    </w:rPr>
  </w:style>
  <w:style w:type="paragraph" w:customStyle="1" w:styleId="af7">
    <w:name w:val="Знак Знак Знак Знак Знак Знак Знак Знак Знак Знак Знак Знак Знак"/>
    <w:basedOn w:val="a"/>
    <w:rsid w:val="00076A7F"/>
    <w:pPr>
      <w:spacing w:before="100" w:beforeAutospacing="1" w:after="100" w:afterAutospacing="1"/>
    </w:pPr>
    <w:rPr>
      <w:rFonts w:ascii="Tahoma" w:hAnsi="Tahoma"/>
      <w:sz w:val="20"/>
      <w:szCs w:val="20"/>
      <w:lang w:val="en-US" w:eastAsia="en-US"/>
    </w:rPr>
  </w:style>
  <w:style w:type="paragraph" w:styleId="af8">
    <w:name w:val="Normal (Web)"/>
    <w:basedOn w:val="a"/>
    <w:link w:val="af9"/>
    <w:uiPriority w:val="99"/>
    <w:rsid w:val="008B1F42"/>
    <w:pPr>
      <w:spacing w:before="100" w:beforeAutospacing="1" w:after="100" w:afterAutospacing="1"/>
    </w:pPr>
    <w:rPr>
      <w:rFonts w:eastAsia="Calibri"/>
    </w:rPr>
  </w:style>
  <w:style w:type="paragraph" w:customStyle="1" w:styleId="parametervalue">
    <w:name w:val="parametervalue"/>
    <w:basedOn w:val="a"/>
    <w:rsid w:val="00263B96"/>
    <w:pPr>
      <w:spacing w:before="100" w:beforeAutospacing="1" w:after="100" w:afterAutospacing="1"/>
    </w:pPr>
  </w:style>
  <w:style w:type="paragraph" w:customStyle="1" w:styleId="Default">
    <w:name w:val="Default"/>
    <w:rsid w:val="00B365DF"/>
    <w:pPr>
      <w:autoSpaceDE w:val="0"/>
      <w:autoSpaceDN w:val="0"/>
      <w:adjustRightInd w:val="0"/>
    </w:pPr>
    <w:rPr>
      <w:color w:val="000000"/>
      <w:sz w:val="24"/>
      <w:szCs w:val="24"/>
    </w:rPr>
  </w:style>
  <w:style w:type="character" w:customStyle="1" w:styleId="apple-converted-space">
    <w:name w:val="apple-converted-space"/>
    <w:basedOn w:val="a0"/>
    <w:rsid w:val="00B81C3A"/>
  </w:style>
  <w:style w:type="character" w:customStyle="1" w:styleId="Bodytext">
    <w:name w:val="Body text_"/>
    <w:basedOn w:val="a0"/>
    <w:link w:val="Bodytext1"/>
    <w:uiPriority w:val="99"/>
    <w:rsid w:val="00B11CD6"/>
    <w:rPr>
      <w:sz w:val="21"/>
      <w:szCs w:val="21"/>
      <w:shd w:val="clear" w:color="auto" w:fill="FFFFFF"/>
    </w:rPr>
  </w:style>
  <w:style w:type="character" w:customStyle="1" w:styleId="Bodytext5">
    <w:name w:val="Body text (5)_"/>
    <w:basedOn w:val="a0"/>
    <w:link w:val="Bodytext50"/>
    <w:rsid w:val="00B11CD6"/>
    <w:rPr>
      <w:i/>
      <w:iCs/>
      <w:sz w:val="21"/>
      <w:szCs w:val="21"/>
      <w:shd w:val="clear" w:color="auto" w:fill="FFFFFF"/>
    </w:rPr>
  </w:style>
  <w:style w:type="paragraph" w:customStyle="1" w:styleId="Bodytext1">
    <w:name w:val="Body text1"/>
    <w:basedOn w:val="a"/>
    <w:link w:val="Bodytext"/>
    <w:uiPriority w:val="99"/>
    <w:rsid w:val="00B11CD6"/>
    <w:pPr>
      <w:widowControl w:val="0"/>
      <w:shd w:val="clear" w:color="auto" w:fill="FFFFFF"/>
      <w:spacing w:before="180" w:line="259" w:lineRule="exact"/>
      <w:ind w:hanging="360"/>
    </w:pPr>
    <w:rPr>
      <w:sz w:val="21"/>
      <w:szCs w:val="21"/>
    </w:rPr>
  </w:style>
  <w:style w:type="paragraph" w:customStyle="1" w:styleId="Bodytext50">
    <w:name w:val="Body text (5)"/>
    <w:basedOn w:val="a"/>
    <w:link w:val="Bodytext5"/>
    <w:rsid w:val="00B11CD6"/>
    <w:pPr>
      <w:widowControl w:val="0"/>
      <w:shd w:val="clear" w:color="auto" w:fill="FFFFFF"/>
      <w:spacing w:line="384" w:lineRule="exact"/>
      <w:ind w:hanging="360"/>
      <w:jc w:val="both"/>
    </w:pPr>
    <w:rPr>
      <w:i/>
      <w:iCs/>
      <w:sz w:val="21"/>
      <w:szCs w:val="21"/>
    </w:rPr>
  </w:style>
  <w:style w:type="paragraph" w:customStyle="1" w:styleId="textn">
    <w:name w:val="textn"/>
    <w:basedOn w:val="a"/>
    <w:rsid w:val="00FF66EA"/>
    <w:pPr>
      <w:spacing w:before="100" w:beforeAutospacing="1" w:after="100" w:afterAutospacing="1"/>
    </w:pPr>
  </w:style>
  <w:style w:type="paragraph" w:styleId="afa">
    <w:name w:val="footer"/>
    <w:basedOn w:val="a"/>
    <w:link w:val="afb"/>
    <w:rsid w:val="00732BB1"/>
    <w:pPr>
      <w:tabs>
        <w:tab w:val="center" w:pos="4677"/>
        <w:tab w:val="right" w:pos="9355"/>
      </w:tabs>
    </w:pPr>
  </w:style>
  <w:style w:type="character" w:customStyle="1" w:styleId="afb">
    <w:name w:val="Нижний колонтитул Знак"/>
    <w:basedOn w:val="a0"/>
    <w:link w:val="afa"/>
    <w:rsid w:val="00732BB1"/>
    <w:rPr>
      <w:sz w:val="24"/>
      <w:szCs w:val="24"/>
    </w:rPr>
  </w:style>
  <w:style w:type="character" w:customStyle="1" w:styleId="blk">
    <w:name w:val="blk"/>
    <w:basedOn w:val="a0"/>
    <w:rsid w:val="00691553"/>
  </w:style>
  <w:style w:type="paragraph" w:customStyle="1" w:styleId="10">
    <w:name w:val="Абзац списка1"/>
    <w:basedOn w:val="a"/>
    <w:link w:val="ListParagraphChar"/>
    <w:rsid w:val="008F66F2"/>
    <w:pPr>
      <w:spacing w:after="200" w:line="276" w:lineRule="auto"/>
      <w:ind w:left="720"/>
    </w:pPr>
    <w:rPr>
      <w:rFonts w:ascii="Calibri" w:hAnsi="Calibri" w:cs="Calibri"/>
      <w:sz w:val="22"/>
      <w:szCs w:val="22"/>
    </w:rPr>
  </w:style>
  <w:style w:type="character" w:customStyle="1" w:styleId="ListParagraphChar">
    <w:name w:val="List Paragraph Char"/>
    <w:link w:val="10"/>
    <w:locked/>
    <w:rsid w:val="008F66F2"/>
    <w:rPr>
      <w:rFonts w:ascii="Calibri" w:hAnsi="Calibri" w:cs="Calibri"/>
      <w:sz w:val="22"/>
      <w:szCs w:val="22"/>
    </w:rPr>
  </w:style>
  <w:style w:type="paragraph" w:styleId="afc">
    <w:name w:val="List Paragraph"/>
    <w:basedOn w:val="a"/>
    <w:link w:val="afd"/>
    <w:uiPriority w:val="34"/>
    <w:qFormat/>
    <w:rsid w:val="005A29F2"/>
    <w:pPr>
      <w:ind w:left="720"/>
      <w:contextualSpacing/>
    </w:pPr>
  </w:style>
  <w:style w:type="character" w:customStyle="1" w:styleId="afd">
    <w:name w:val="Абзац списка Знак"/>
    <w:basedOn w:val="a0"/>
    <w:link w:val="afc"/>
    <w:uiPriority w:val="34"/>
    <w:rsid w:val="005A29F2"/>
    <w:rPr>
      <w:sz w:val="24"/>
      <w:szCs w:val="24"/>
    </w:rPr>
  </w:style>
  <w:style w:type="character" w:customStyle="1" w:styleId="af9">
    <w:name w:val="Обычный (веб) Знак"/>
    <w:link w:val="af8"/>
    <w:locked/>
    <w:rsid w:val="00800C8D"/>
    <w:rPr>
      <w:rFonts w:eastAsia="Calibri"/>
      <w:sz w:val="24"/>
      <w:szCs w:val="24"/>
    </w:rPr>
  </w:style>
  <w:style w:type="paragraph" w:customStyle="1" w:styleId="33">
    <w:name w:val="Основной текст3"/>
    <w:basedOn w:val="a"/>
    <w:link w:val="af4"/>
    <w:rsid w:val="003B09CF"/>
    <w:pPr>
      <w:widowControl w:val="0"/>
      <w:shd w:val="clear" w:color="auto" w:fill="FFFFFF"/>
      <w:spacing w:after="240" w:line="240" w:lineRule="atLeast"/>
      <w:ind w:hanging="360"/>
      <w:jc w:val="center"/>
    </w:pPr>
    <w:rPr>
      <w:sz w:val="20"/>
      <w:szCs w:val="20"/>
    </w:rPr>
  </w:style>
  <w:style w:type="paragraph" w:customStyle="1" w:styleId="11">
    <w:name w:val="Основной текст1"/>
    <w:basedOn w:val="a"/>
    <w:rsid w:val="00756FD5"/>
    <w:pPr>
      <w:widowControl w:val="0"/>
      <w:shd w:val="clear" w:color="auto" w:fill="FFFFFF"/>
      <w:spacing w:after="240" w:line="274" w:lineRule="exact"/>
      <w:ind w:hanging="360"/>
      <w:jc w:val="right"/>
    </w:pPr>
    <w:rPr>
      <w:color w:val="000000"/>
      <w:lang w:bidi="ru-RU"/>
    </w:rPr>
  </w:style>
  <w:style w:type="paragraph" w:customStyle="1" w:styleId="formattext">
    <w:name w:val="formattext"/>
    <w:basedOn w:val="a"/>
    <w:rsid w:val="00ED28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B70"/>
    <w:rPr>
      <w:sz w:val="24"/>
      <w:szCs w:val="24"/>
    </w:rPr>
  </w:style>
  <w:style w:type="paragraph" w:styleId="3">
    <w:name w:val="heading 3"/>
    <w:basedOn w:val="a"/>
    <w:next w:val="a"/>
    <w:link w:val="30"/>
    <w:qFormat/>
    <w:rsid w:val="005A610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semiHidden/>
    <w:locked/>
    <w:rsid w:val="00F76B70"/>
    <w:rPr>
      <w:sz w:val="28"/>
      <w:szCs w:val="24"/>
      <w:lang w:val="ru-RU" w:eastAsia="ru-RU" w:bidi="ar-SA"/>
    </w:rPr>
  </w:style>
  <w:style w:type="paragraph" w:styleId="a4">
    <w:name w:val="Body Text Indent"/>
    <w:basedOn w:val="a"/>
    <w:link w:val="a3"/>
    <w:rsid w:val="00F76B70"/>
    <w:pPr>
      <w:ind w:firstLine="900"/>
      <w:jc w:val="both"/>
    </w:pPr>
    <w:rPr>
      <w:sz w:val="28"/>
    </w:rPr>
  </w:style>
  <w:style w:type="paragraph" w:styleId="a5">
    <w:name w:val="header"/>
    <w:basedOn w:val="a"/>
    <w:rsid w:val="00F76B70"/>
    <w:pPr>
      <w:tabs>
        <w:tab w:val="center" w:pos="4677"/>
        <w:tab w:val="right" w:pos="9355"/>
      </w:tabs>
    </w:pPr>
  </w:style>
  <w:style w:type="character" w:styleId="a6">
    <w:name w:val="page number"/>
    <w:basedOn w:val="a0"/>
    <w:rsid w:val="00F76B70"/>
  </w:style>
  <w:style w:type="paragraph" w:styleId="a7">
    <w:name w:val="No Spacing"/>
    <w:qFormat/>
    <w:rsid w:val="00F76B70"/>
    <w:rPr>
      <w:rFonts w:ascii="Calibri" w:hAnsi="Calibri"/>
      <w:sz w:val="22"/>
      <w:szCs w:val="22"/>
    </w:rPr>
  </w:style>
  <w:style w:type="paragraph" w:customStyle="1" w:styleId="a8">
    <w:name w:val="Знак"/>
    <w:basedOn w:val="a"/>
    <w:rsid w:val="00F76B70"/>
    <w:pPr>
      <w:spacing w:before="100" w:beforeAutospacing="1" w:after="100" w:afterAutospacing="1"/>
    </w:pPr>
    <w:rPr>
      <w:rFonts w:ascii="Tahoma" w:hAnsi="Tahoma"/>
      <w:sz w:val="20"/>
      <w:szCs w:val="20"/>
      <w:lang w:val="en-US" w:eastAsia="en-US"/>
    </w:rPr>
  </w:style>
  <w:style w:type="paragraph" w:customStyle="1" w:styleId="2">
    <w:name w:val="Знак2"/>
    <w:basedOn w:val="a"/>
    <w:rsid w:val="00F76B70"/>
    <w:pPr>
      <w:spacing w:before="100" w:beforeAutospacing="1" w:after="100" w:afterAutospacing="1"/>
    </w:pPr>
    <w:rPr>
      <w:rFonts w:ascii="Tahoma" w:hAnsi="Tahoma"/>
      <w:sz w:val="20"/>
      <w:szCs w:val="20"/>
      <w:lang w:val="en-US" w:eastAsia="en-US"/>
    </w:rPr>
  </w:style>
  <w:style w:type="character" w:styleId="a9">
    <w:name w:val="Hyperlink"/>
    <w:basedOn w:val="a0"/>
    <w:rsid w:val="00DA5284"/>
    <w:rPr>
      <w:color w:val="0000FF"/>
      <w:u w:val="single"/>
    </w:rPr>
  </w:style>
  <w:style w:type="paragraph" w:styleId="20">
    <w:name w:val="Body Text Indent 2"/>
    <w:basedOn w:val="a"/>
    <w:rsid w:val="00F419BE"/>
    <w:pPr>
      <w:spacing w:after="120" w:line="480" w:lineRule="auto"/>
      <w:ind w:left="283"/>
    </w:pPr>
  </w:style>
  <w:style w:type="paragraph" w:customStyle="1" w:styleId="ConsPlusNonformat">
    <w:name w:val="ConsPlusNonformat"/>
    <w:rsid w:val="00687AE2"/>
    <w:pPr>
      <w:autoSpaceDE w:val="0"/>
      <w:autoSpaceDN w:val="0"/>
      <w:adjustRightInd w:val="0"/>
    </w:pPr>
    <w:rPr>
      <w:rFonts w:ascii="Courier New" w:hAnsi="Courier New" w:cs="Courier New"/>
    </w:rPr>
  </w:style>
  <w:style w:type="paragraph" w:customStyle="1" w:styleId="1">
    <w:name w:val="Знак1"/>
    <w:basedOn w:val="a"/>
    <w:rsid w:val="003705CD"/>
    <w:pPr>
      <w:spacing w:before="100" w:beforeAutospacing="1" w:after="100" w:afterAutospacing="1"/>
    </w:pPr>
    <w:rPr>
      <w:rFonts w:ascii="Tahoma" w:hAnsi="Tahoma"/>
      <w:sz w:val="20"/>
      <w:szCs w:val="20"/>
      <w:lang w:val="en-US" w:eastAsia="en-US"/>
    </w:rPr>
  </w:style>
  <w:style w:type="paragraph" w:styleId="aa">
    <w:name w:val="Document Map"/>
    <w:basedOn w:val="a"/>
    <w:semiHidden/>
    <w:rsid w:val="00CA3202"/>
    <w:pPr>
      <w:shd w:val="clear" w:color="auto" w:fill="000080"/>
    </w:pPr>
    <w:rPr>
      <w:rFonts w:ascii="Tahoma" w:hAnsi="Tahoma" w:cs="Tahoma"/>
      <w:sz w:val="20"/>
      <w:szCs w:val="20"/>
    </w:rPr>
  </w:style>
  <w:style w:type="paragraph" w:customStyle="1" w:styleId="ConsPlusNormal">
    <w:name w:val="ConsPlusNormal"/>
    <w:rsid w:val="001C32AA"/>
    <w:pPr>
      <w:widowControl w:val="0"/>
      <w:autoSpaceDE w:val="0"/>
      <w:autoSpaceDN w:val="0"/>
      <w:adjustRightInd w:val="0"/>
      <w:ind w:firstLine="720"/>
    </w:pPr>
    <w:rPr>
      <w:rFonts w:ascii="Arial" w:hAnsi="Arial" w:cs="Arial"/>
    </w:rPr>
  </w:style>
  <w:style w:type="paragraph" w:customStyle="1" w:styleId="ab">
    <w:name w:val="Знак"/>
    <w:basedOn w:val="a"/>
    <w:rsid w:val="00F3064C"/>
    <w:pPr>
      <w:spacing w:before="100" w:beforeAutospacing="1" w:after="100" w:afterAutospacing="1"/>
    </w:pPr>
    <w:rPr>
      <w:rFonts w:ascii="Tahoma" w:hAnsi="Tahoma"/>
      <w:sz w:val="20"/>
      <w:szCs w:val="20"/>
      <w:lang w:val="en-US" w:eastAsia="en-US"/>
    </w:rPr>
  </w:style>
  <w:style w:type="table" w:styleId="ac">
    <w:name w:val="Table Grid"/>
    <w:basedOn w:val="a1"/>
    <w:rsid w:val="00E0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a0"/>
    <w:rsid w:val="00FC5657"/>
  </w:style>
  <w:style w:type="character" w:customStyle="1" w:styleId="30">
    <w:name w:val="Заголовок 3 Знак"/>
    <w:link w:val="3"/>
    <w:rsid w:val="005A6105"/>
    <w:rPr>
      <w:rFonts w:ascii="Cambria" w:hAnsi="Cambria"/>
      <w:b/>
      <w:bCs/>
      <w:sz w:val="26"/>
      <w:szCs w:val="26"/>
      <w:lang w:eastAsia="en-US" w:bidi="ar-SA"/>
    </w:rPr>
  </w:style>
  <w:style w:type="paragraph" w:styleId="ad">
    <w:name w:val="Body Text"/>
    <w:basedOn w:val="a"/>
    <w:link w:val="ae"/>
    <w:rsid w:val="00C526F7"/>
    <w:pPr>
      <w:spacing w:after="120"/>
    </w:pPr>
  </w:style>
  <w:style w:type="paragraph" w:customStyle="1" w:styleId="af">
    <w:name w:val="Обычный таблица"/>
    <w:basedOn w:val="a"/>
    <w:link w:val="af0"/>
    <w:rsid w:val="00647F9F"/>
    <w:rPr>
      <w:sz w:val="18"/>
      <w:szCs w:val="18"/>
    </w:rPr>
  </w:style>
  <w:style w:type="character" w:customStyle="1" w:styleId="af0">
    <w:name w:val="Обычный таблица Знак"/>
    <w:basedOn w:val="a0"/>
    <w:link w:val="af"/>
    <w:locked/>
    <w:rsid w:val="00647F9F"/>
    <w:rPr>
      <w:sz w:val="18"/>
      <w:szCs w:val="18"/>
      <w:lang w:val="ru-RU" w:eastAsia="ru-RU" w:bidi="ar-SA"/>
    </w:rPr>
  </w:style>
  <w:style w:type="paragraph" w:styleId="af1">
    <w:name w:val="Balloon Text"/>
    <w:basedOn w:val="a"/>
    <w:semiHidden/>
    <w:rsid w:val="00E962B8"/>
    <w:rPr>
      <w:rFonts w:ascii="Tahoma" w:hAnsi="Tahoma" w:cs="Tahoma"/>
      <w:sz w:val="16"/>
      <w:szCs w:val="16"/>
    </w:rPr>
  </w:style>
  <w:style w:type="paragraph" w:customStyle="1" w:styleId="af2">
    <w:name w:val="!Основной"/>
    <w:link w:val="af3"/>
    <w:rsid w:val="00DE25DE"/>
    <w:pPr>
      <w:keepNext/>
      <w:ind w:firstLine="737"/>
      <w:jc w:val="both"/>
    </w:pPr>
    <w:rPr>
      <w:rFonts w:eastAsia="MS Mincho"/>
      <w:sz w:val="24"/>
      <w:szCs w:val="24"/>
    </w:rPr>
  </w:style>
  <w:style w:type="character" w:customStyle="1" w:styleId="af3">
    <w:name w:val="!Основной Знак"/>
    <w:basedOn w:val="a0"/>
    <w:link w:val="af2"/>
    <w:locked/>
    <w:rsid w:val="00DE25DE"/>
    <w:rPr>
      <w:rFonts w:eastAsia="MS Mincho"/>
      <w:sz w:val="24"/>
      <w:szCs w:val="24"/>
      <w:lang w:val="ru-RU" w:eastAsia="ru-RU" w:bidi="ar-SA"/>
    </w:rPr>
  </w:style>
  <w:style w:type="character" w:customStyle="1" w:styleId="ae">
    <w:name w:val="Основной текст Знак"/>
    <w:basedOn w:val="a0"/>
    <w:link w:val="ad"/>
    <w:locked/>
    <w:rsid w:val="00B01C11"/>
    <w:rPr>
      <w:sz w:val="24"/>
      <w:szCs w:val="24"/>
      <w:lang w:val="ru-RU" w:eastAsia="ru-RU" w:bidi="ar-SA"/>
    </w:rPr>
  </w:style>
  <w:style w:type="character" w:customStyle="1" w:styleId="31">
    <w:name w:val="Основной текст (3)_"/>
    <w:basedOn w:val="a0"/>
    <w:link w:val="32"/>
    <w:rsid w:val="0060161A"/>
    <w:rPr>
      <w:b/>
      <w:bCs/>
      <w:lang w:bidi="ar-SA"/>
    </w:rPr>
  </w:style>
  <w:style w:type="character" w:customStyle="1" w:styleId="af4">
    <w:name w:val="Основной текст_"/>
    <w:basedOn w:val="a0"/>
    <w:link w:val="33"/>
    <w:rsid w:val="0060161A"/>
    <w:rPr>
      <w:rFonts w:ascii="Times New Roman" w:hAnsi="Times New Roman" w:cs="Times New Roman"/>
      <w:u w:val="none"/>
    </w:rPr>
  </w:style>
  <w:style w:type="character" w:customStyle="1" w:styleId="4">
    <w:name w:val="Основной текст (4)_"/>
    <w:basedOn w:val="a0"/>
    <w:link w:val="40"/>
    <w:rsid w:val="0060161A"/>
    <w:rPr>
      <w:i/>
      <w:iCs/>
      <w:spacing w:val="-10"/>
      <w:sz w:val="12"/>
      <w:szCs w:val="12"/>
      <w:lang w:bidi="ar-SA"/>
    </w:rPr>
  </w:style>
  <w:style w:type="character" w:customStyle="1" w:styleId="af5">
    <w:name w:val="Основной текст + Полужирный"/>
    <w:basedOn w:val="af4"/>
    <w:rsid w:val="0060161A"/>
    <w:rPr>
      <w:rFonts w:ascii="Times New Roman" w:hAnsi="Times New Roman" w:cs="Times New Roman"/>
      <w:b/>
      <w:bCs/>
      <w:u w:val="none"/>
    </w:rPr>
  </w:style>
  <w:style w:type="character" w:customStyle="1" w:styleId="af6">
    <w:name w:val="Основной текст + Курсив"/>
    <w:aliases w:val="Интервал 0 pt"/>
    <w:basedOn w:val="af4"/>
    <w:rsid w:val="0060161A"/>
    <w:rPr>
      <w:rFonts w:ascii="Times New Roman" w:hAnsi="Times New Roman" w:cs="Times New Roman"/>
      <w:i/>
      <w:iCs/>
      <w:spacing w:val="-10"/>
      <w:u w:val="none"/>
    </w:rPr>
  </w:style>
  <w:style w:type="character" w:customStyle="1" w:styleId="34">
    <w:name w:val="Основной текст (3) + Не полужирный"/>
    <w:basedOn w:val="31"/>
    <w:rsid w:val="0060161A"/>
    <w:rPr>
      <w:b/>
      <w:bCs/>
      <w:lang w:bidi="ar-SA"/>
    </w:rPr>
  </w:style>
  <w:style w:type="character" w:customStyle="1" w:styleId="4CourierNew">
    <w:name w:val="Основной текст (4) + Courier New"/>
    <w:aliases w:val="Не курсив,Интервал 1 pt"/>
    <w:basedOn w:val="4"/>
    <w:rsid w:val="0060161A"/>
    <w:rPr>
      <w:rFonts w:ascii="Courier New" w:hAnsi="Courier New" w:cs="Courier New"/>
      <w:i/>
      <w:iCs/>
      <w:spacing w:val="20"/>
      <w:sz w:val="12"/>
      <w:szCs w:val="12"/>
      <w:lang w:bidi="ar-SA"/>
    </w:rPr>
  </w:style>
  <w:style w:type="character" w:customStyle="1" w:styleId="8">
    <w:name w:val="Основной текст (8)_"/>
    <w:basedOn w:val="a0"/>
    <w:link w:val="80"/>
    <w:rsid w:val="0060161A"/>
    <w:rPr>
      <w:lang w:bidi="ar-SA"/>
    </w:rPr>
  </w:style>
  <w:style w:type="character" w:customStyle="1" w:styleId="10pt">
    <w:name w:val="Основной текст + 10 pt"/>
    <w:basedOn w:val="af4"/>
    <w:rsid w:val="0060161A"/>
    <w:rPr>
      <w:rFonts w:ascii="Times New Roman" w:hAnsi="Times New Roman" w:cs="Times New Roman"/>
      <w:sz w:val="20"/>
      <w:szCs w:val="20"/>
      <w:u w:val="none"/>
    </w:rPr>
  </w:style>
  <w:style w:type="paragraph" w:customStyle="1" w:styleId="32">
    <w:name w:val="Основной текст (3)"/>
    <w:basedOn w:val="a"/>
    <w:link w:val="31"/>
    <w:rsid w:val="0060161A"/>
    <w:pPr>
      <w:widowControl w:val="0"/>
      <w:shd w:val="clear" w:color="auto" w:fill="FFFFFF"/>
      <w:spacing w:before="120" w:line="400" w:lineRule="exact"/>
      <w:jc w:val="right"/>
    </w:pPr>
    <w:rPr>
      <w:b/>
      <w:bCs/>
      <w:sz w:val="20"/>
      <w:szCs w:val="20"/>
    </w:rPr>
  </w:style>
  <w:style w:type="paragraph" w:customStyle="1" w:styleId="40">
    <w:name w:val="Основной текст (4)"/>
    <w:basedOn w:val="a"/>
    <w:link w:val="4"/>
    <w:rsid w:val="0060161A"/>
    <w:pPr>
      <w:widowControl w:val="0"/>
      <w:shd w:val="clear" w:color="auto" w:fill="FFFFFF"/>
      <w:spacing w:before="120" w:line="240" w:lineRule="atLeast"/>
      <w:jc w:val="both"/>
    </w:pPr>
    <w:rPr>
      <w:i/>
      <w:iCs/>
      <w:spacing w:val="-10"/>
      <w:sz w:val="12"/>
      <w:szCs w:val="12"/>
    </w:rPr>
  </w:style>
  <w:style w:type="paragraph" w:customStyle="1" w:styleId="80">
    <w:name w:val="Основной текст (8)"/>
    <w:basedOn w:val="a"/>
    <w:link w:val="8"/>
    <w:rsid w:val="0060161A"/>
    <w:pPr>
      <w:widowControl w:val="0"/>
      <w:shd w:val="clear" w:color="auto" w:fill="FFFFFF"/>
      <w:spacing w:line="240" w:lineRule="atLeast"/>
      <w:jc w:val="both"/>
    </w:pPr>
    <w:rPr>
      <w:sz w:val="20"/>
      <w:szCs w:val="20"/>
    </w:rPr>
  </w:style>
  <w:style w:type="character" w:customStyle="1" w:styleId="BodyTextChar">
    <w:name w:val="Body Text Char"/>
    <w:basedOn w:val="a0"/>
    <w:semiHidden/>
    <w:locked/>
    <w:rsid w:val="00884D59"/>
    <w:rPr>
      <w:sz w:val="24"/>
      <w:szCs w:val="24"/>
      <w:lang w:val="ru-RU" w:eastAsia="ru-RU" w:bidi="ar-SA"/>
    </w:rPr>
  </w:style>
  <w:style w:type="paragraph" w:customStyle="1" w:styleId="af7">
    <w:name w:val="Знак Знак Знак Знак Знак Знак Знак Знак Знак Знак Знак Знак Знак"/>
    <w:basedOn w:val="a"/>
    <w:rsid w:val="00076A7F"/>
    <w:pPr>
      <w:spacing w:before="100" w:beforeAutospacing="1" w:after="100" w:afterAutospacing="1"/>
    </w:pPr>
    <w:rPr>
      <w:rFonts w:ascii="Tahoma" w:hAnsi="Tahoma"/>
      <w:sz w:val="20"/>
      <w:szCs w:val="20"/>
      <w:lang w:val="en-US" w:eastAsia="en-US"/>
    </w:rPr>
  </w:style>
  <w:style w:type="paragraph" w:styleId="af8">
    <w:name w:val="Normal (Web)"/>
    <w:basedOn w:val="a"/>
    <w:link w:val="af9"/>
    <w:uiPriority w:val="99"/>
    <w:rsid w:val="008B1F42"/>
    <w:pPr>
      <w:spacing w:before="100" w:beforeAutospacing="1" w:after="100" w:afterAutospacing="1"/>
    </w:pPr>
    <w:rPr>
      <w:rFonts w:eastAsia="Calibri"/>
    </w:rPr>
  </w:style>
  <w:style w:type="paragraph" w:customStyle="1" w:styleId="parametervalue">
    <w:name w:val="parametervalue"/>
    <w:basedOn w:val="a"/>
    <w:rsid w:val="00263B96"/>
    <w:pPr>
      <w:spacing w:before="100" w:beforeAutospacing="1" w:after="100" w:afterAutospacing="1"/>
    </w:pPr>
  </w:style>
  <w:style w:type="paragraph" w:customStyle="1" w:styleId="Default">
    <w:name w:val="Default"/>
    <w:rsid w:val="00B365DF"/>
    <w:pPr>
      <w:autoSpaceDE w:val="0"/>
      <w:autoSpaceDN w:val="0"/>
      <w:adjustRightInd w:val="0"/>
    </w:pPr>
    <w:rPr>
      <w:color w:val="000000"/>
      <w:sz w:val="24"/>
      <w:szCs w:val="24"/>
    </w:rPr>
  </w:style>
  <w:style w:type="character" w:customStyle="1" w:styleId="apple-converted-space">
    <w:name w:val="apple-converted-space"/>
    <w:basedOn w:val="a0"/>
    <w:rsid w:val="00B81C3A"/>
  </w:style>
  <w:style w:type="character" w:customStyle="1" w:styleId="Bodytext">
    <w:name w:val="Body text_"/>
    <w:basedOn w:val="a0"/>
    <w:link w:val="Bodytext1"/>
    <w:uiPriority w:val="99"/>
    <w:rsid w:val="00B11CD6"/>
    <w:rPr>
      <w:sz w:val="21"/>
      <w:szCs w:val="21"/>
      <w:shd w:val="clear" w:color="auto" w:fill="FFFFFF"/>
    </w:rPr>
  </w:style>
  <w:style w:type="character" w:customStyle="1" w:styleId="Bodytext5">
    <w:name w:val="Body text (5)_"/>
    <w:basedOn w:val="a0"/>
    <w:link w:val="Bodytext50"/>
    <w:rsid w:val="00B11CD6"/>
    <w:rPr>
      <w:i/>
      <w:iCs/>
      <w:sz w:val="21"/>
      <w:szCs w:val="21"/>
      <w:shd w:val="clear" w:color="auto" w:fill="FFFFFF"/>
    </w:rPr>
  </w:style>
  <w:style w:type="paragraph" w:customStyle="1" w:styleId="Bodytext1">
    <w:name w:val="Body text1"/>
    <w:basedOn w:val="a"/>
    <w:link w:val="Bodytext"/>
    <w:uiPriority w:val="99"/>
    <w:rsid w:val="00B11CD6"/>
    <w:pPr>
      <w:widowControl w:val="0"/>
      <w:shd w:val="clear" w:color="auto" w:fill="FFFFFF"/>
      <w:spacing w:before="180" w:line="259" w:lineRule="exact"/>
      <w:ind w:hanging="360"/>
    </w:pPr>
    <w:rPr>
      <w:sz w:val="21"/>
      <w:szCs w:val="21"/>
    </w:rPr>
  </w:style>
  <w:style w:type="paragraph" w:customStyle="1" w:styleId="Bodytext50">
    <w:name w:val="Body text (5)"/>
    <w:basedOn w:val="a"/>
    <w:link w:val="Bodytext5"/>
    <w:rsid w:val="00B11CD6"/>
    <w:pPr>
      <w:widowControl w:val="0"/>
      <w:shd w:val="clear" w:color="auto" w:fill="FFFFFF"/>
      <w:spacing w:line="384" w:lineRule="exact"/>
      <w:ind w:hanging="360"/>
      <w:jc w:val="both"/>
    </w:pPr>
    <w:rPr>
      <w:i/>
      <w:iCs/>
      <w:sz w:val="21"/>
      <w:szCs w:val="21"/>
    </w:rPr>
  </w:style>
  <w:style w:type="paragraph" w:customStyle="1" w:styleId="textn">
    <w:name w:val="textn"/>
    <w:basedOn w:val="a"/>
    <w:rsid w:val="00FF66EA"/>
    <w:pPr>
      <w:spacing w:before="100" w:beforeAutospacing="1" w:after="100" w:afterAutospacing="1"/>
    </w:pPr>
  </w:style>
  <w:style w:type="paragraph" w:styleId="afa">
    <w:name w:val="footer"/>
    <w:basedOn w:val="a"/>
    <w:link w:val="afb"/>
    <w:rsid w:val="00732BB1"/>
    <w:pPr>
      <w:tabs>
        <w:tab w:val="center" w:pos="4677"/>
        <w:tab w:val="right" w:pos="9355"/>
      </w:tabs>
    </w:pPr>
  </w:style>
  <w:style w:type="character" w:customStyle="1" w:styleId="afb">
    <w:name w:val="Нижний колонтитул Знак"/>
    <w:basedOn w:val="a0"/>
    <w:link w:val="afa"/>
    <w:rsid w:val="00732BB1"/>
    <w:rPr>
      <w:sz w:val="24"/>
      <w:szCs w:val="24"/>
    </w:rPr>
  </w:style>
  <w:style w:type="character" w:customStyle="1" w:styleId="blk">
    <w:name w:val="blk"/>
    <w:basedOn w:val="a0"/>
    <w:rsid w:val="00691553"/>
  </w:style>
  <w:style w:type="paragraph" w:customStyle="1" w:styleId="10">
    <w:name w:val="Абзац списка1"/>
    <w:basedOn w:val="a"/>
    <w:link w:val="ListParagraphChar"/>
    <w:rsid w:val="008F66F2"/>
    <w:pPr>
      <w:spacing w:after="200" w:line="276" w:lineRule="auto"/>
      <w:ind w:left="720"/>
    </w:pPr>
    <w:rPr>
      <w:rFonts w:ascii="Calibri" w:hAnsi="Calibri" w:cs="Calibri"/>
      <w:sz w:val="22"/>
      <w:szCs w:val="22"/>
    </w:rPr>
  </w:style>
  <w:style w:type="character" w:customStyle="1" w:styleId="ListParagraphChar">
    <w:name w:val="List Paragraph Char"/>
    <w:link w:val="10"/>
    <w:locked/>
    <w:rsid w:val="008F66F2"/>
    <w:rPr>
      <w:rFonts w:ascii="Calibri" w:hAnsi="Calibri" w:cs="Calibri"/>
      <w:sz w:val="22"/>
      <w:szCs w:val="22"/>
    </w:rPr>
  </w:style>
  <w:style w:type="paragraph" w:styleId="afc">
    <w:name w:val="List Paragraph"/>
    <w:basedOn w:val="a"/>
    <w:link w:val="afd"/>
    <w:uiPriority w:val="34"/>
    <w:qFormat/>
    <w:rsid w:val="005A29F2"/>
    <w:pPr>
      <w:ind w:left="720"/>
      <w:contextualSpacing/>
    </w:pPr>
  </w:style>
  <w:style w:type="character" w:customStyle="1" w:styleId="afd">
    <w:name w:val="Абзац списка Знак"/>
    <w:basedOn w:val="a0"/>
    <w:link w:val="afc"/>
    <w:uiPriority w:val="34"/>
    <w:rsid w:val="005A29F2"/>
    <w:rPr>
      <w:sz w:val="24"/>
      <w:szCs w:val="24"/>
    </w:rPr>
  </w:style>
  <w:style w:type="character" w:customStyle="1" w:styleId="af9">
    <w:name w:val="Обычный (веб) Знак"/>
    <w:link w:val="af8"/>
    <w:locked/>
    <w:rsid w:val="00800C8D"/>
    <w:rPr>
      <w:rFonts w:eastAsia="Calibri"/>
      <w:sz w:val="24"/>
      <w:szCs w:val="24"/>
    </w:rPr>
  </w:style>
  <w:style w:type="paragraph" w:customStyle="1" w:styleId="33">
    <w:name w:val="Основной текст3"/>
    <w:basedOn w:val="a"/>
    <w:link w:val="af4"/>
    <w:rsid w:val="003B09CF"/>
    <w:pPr>
      <w:widowControl w:val="0"/>
      <w:shd w:val="clear" w:color="auto" w:fill="FFFFFF"/>
      <w:spacing w:after="240" w:line="240" w:lineRule="atLeast"/>
      <w:ind w:hanging="360"/>
      <w:jc w:val="center"/>
    </w:pPr>
    <w:rPr>
      <w:sz w:val="20"/>
      <w:szCs w:val="20"/>
    </w:rPr>
  </w:style>
  <w:style w:type="paragraph" w:customStyle="1" w:styleId="11">
    <w:name w:val="Основной текст1"/>
    <w:basedOn w:val="a"/>
    <w:rsid w:val="00756FD5"/>
    <w:pPr>
      <w:widowControl w:val="0"/>
      <w:shd w:val="clear" w:color="auto" w:fill="FFFFFF"/>
      <w:spacing w:after="240" w:line="274" w:lineRule="exact"/>
      <w:ind w:hanging="360"/>
      <w:jc w:val="right"/>
    </w:pPr>
    <w:rPr>
      <w:color w:val="000000"/>
      <w:lang w:bidi="ru-RU"/>
    </w:rPr>
  </w:style>
  <w:style w:type="paragraph" w:customStyle="1" w:styleId="formattext">
    <w:name w:val="formattext"/>
    <w:basedOn w:val="a"/>
    <w:rsid w:val="00ED28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8357">
      <w:bodyDiv w:val="1"/>
      <w:marLeft w:val="0"/>
      <w:marRight w:val="0"/>
      <w:marTop w:val="0"/>
      <w:marBottom w:val="0"/>
      <w:divBdr>
        <w:top w:val="none" w:sz="0" w:space="0" w:color="auto"/>
        <w:left w:val="none" w:sz="0" w:space="0" w:color="auto"/>
        <w:bottom w:val="none" w:sz="0" w:space="0" w:color="auto"/>
        <w:right w:val="none" w:sz="0" w:space="0" w:color="auto"/>
      </w:divBdr>
    </w:div>
    <w:div w:id="468785047">
      <w:bodyDiv w:val="1"/>
      <w:marLeft w:val="0"/>
      <w:marRight w:val="0"/>
      <w:marTop w:val="0"/>
      <w:marBottom w:val="0"/>
      <w:divBdr>
        <w:top w:val="none" w:sz="0" w:space="0" w:color="auto"/>
        <w:left w:val="none" w:sz="0" w:space="0" w:color="auto"/>
        <w:bottom w:val="none" w:sz="0" w:space="0" w:color="auto"/>
        <w:right w:val="none" w:sz="0" w:space="0" w:color="auto"/>
      </w:divBdr>
    </w:div>
    <w:div w:id="494228305">
      <w:bodyDiv w:val="1"/>
      <w:marLeft w:val="0"/>
      <w:marRight w:val="0"/>
      <w:marTop w:val="0"/>
      <w:marBottom w:val="0"/>
      <w:divBdr>
        <w:top w:val="none" w:sz="0" w:space="0" w:color="auto"/>
        <w:left w:val="none" w:sz="0" w:space="0" w:color="auto"/>
        <w:bottom w:val="none" w:sz="0" w:space="0" w:color="auto"/>
        <w:right w:val="none" w:sz="0" w:space="0" w:color="auto"/>
      </w:divBdr>
    </w:div>
    <w:div w:id="566306760">
      <w:bodyDiv w:val="1"/>
      <w:marLeft w:val="0"/>
      <w:marRight w:val="0"/>
      <w:marTop w:val="188"/>
      <w:marBottom w:val="188"/>
      <w:divBdr>
        <w:top w:val="none" w:sz="0" w:space="0" w:color="auto"/>
        <w:left w:val="none" w:sz="0" w:space="0" w:color="auto"/>
        <w:bottom w:val="none" w:sz="0" w:space="0" w:color="auto"/>
        <w:right w:val="none" w:sz="0" w:space="0" w:color="auto"/>
      </w:divBdr>
      <w:divsChild>
        <w:div w:id="1504008192">
          <w:marLeft w:val="0"/>
          <w:marRight w:val="0"/>
          <w:marTop w:val="0"/>
          <w:marBottom w:val="0"/>
          <w:divBdr>
            <w:top w:val="none" w:sz="0" w:space="0" w:color="auto"/>
            <w:left w:val="none" w:sz="0" w:space="0" w:color="auto"/>
            <w:bottom w:val="none" w:sz="0" w:space="0" w:color="auto"/>
            <w:right w:val="none" w:sz="0" w:space="0" w:color="auto"/>
          </w:divBdr>
        </w:div>
      </w:divsChild>
    </w:div>
    <w:div w:id="600769543">
      <w:bodyDiv w:val="1"/>
      <w:marLeft w:val="0"/>
      <w:marRight w:val="0"/>
      <w:marTop w:val="0"/>
      <w:marBottom w:val="0"/>
      <w:divBdr>
        <w:top w:val="none" w:sz="0" w:space="0" w:color="auto"/>
        <w:left w:val="none" w:sz="0" w:space="0" w:color="auto"/>
        <w:bottom w:val="none" w:sz="0" w:space="0" w:color="auto"/>
        <w:right w:val="none" w:sz="0" w:space="0" w:color="auto"/>
      </w:divBdr>
    </w:div>
    <w:div w:id="865294443">
      <w:bodyDiv w:val="1"/>
      <w:marLeft w:val="0"/>
      <w:marRight w:val="0"/>
      <w:marTop w:val="0"/>
      <w:marBottom w:val="0"/>
      <w:divBdr>
        <w:top w:val="none" w:sz="0" w:space="0" w:color="auto"/>
        <w:left w:val="none" w:sz="0" w:space="0" w:color="auto"/>
        <w:bottom w:val="none" w:sz="0" w:space="0" w:color="auto"/>
        <w:right w:val="none" w:sz="0" w:space="0" w:color="auto"/>
      </w:divBdr>
      <w:divsChild>
        <w:div w:id="139543454">
          <w:marLeft w:val="0"/>
          <w:marRight w:val="0"/>
          <w:marTop w:val="0"/>
          <w:marBottom w:val="0"/>
          <w:divBdr>
            <w:top w:val="none" w:sz="0" w:space="0" w:color="auto"/>
            <w:left w:val="none" w:sz="0" w:space="0" w:color="auto"/>
            <w:bottom w:val="none" w:sz="0" w:space="0" w:color="auto"/>
            <w:right w:val="none" w:sz="0" w:space="0" w:color="auto"/>
          </w:divBdr>
        </w:div>
        <w:div w:id="238830944">
          <w:marLeft w:val="0"/>
          <w:marRight w:val="0"/>
          <w:marTop w:val="0"/>
          <w:marBottom w:val="0"/>
          <w:divBdr>
            <w:top w:val="none" w:sz="0" w:space="0" w:color="auto"/>
            <w:left w:val="none" w:sz="0" w:space="0" w:color="auto"/>
            <w:bottom w:val="none" w:sz="0" w:space="0" w:color="auto"/>
            <w:right w:val="none" w:sz="0" w:space="0" w:color="auto"/>
          </w:divBdr>
        </w:div>
        <w:div w:id="300380751">
          <w:marLeft w:val="0"/>
          <w:marRight w:val="0"/>
          <w:marTop w:val="0"/>
          <w:marBottom w:val="0"/>
          <w:divBdr>
            <w:top w:val="none" w:sz="0" w:space="0" w:color="auto"/>
            <w:left w:val="none" w:sz="0" w:space="0" w:color="auto"/>
            <w:bottom w:val="none" w:sz="0" w:space="0" w:color="auto"/>
            <w:right w:val="none" w:sz="0" w:space="0" w:color="auto"/>
          </w:divBdr>
        </w:div>
        <w:div w:id="450326723">
          <w:marLeft w:val="0"/>
          <w:marRight w:val="0"/>
          <w:marTop w:val="0"/>
          <w:marBottom w:val="0"/>
          <w:divBdr>
            <w:top w:val="none" w:sz="0" w:space="0" w:color="auto"/>
            <w:left w:val="none" w:sz="0" w:space="0" w:color="auto"/>
            <w:bottom w:val="none" w:sz="0" w:space="0" w:color="auto"/>
            <w:right w:val="none" w:sz="0" w:space="0" w:color="auto"/>
          </w:divBdr>
        </w:div>
        <w:div w:id="535889233">
          <w:marLeft w:val="0"/>
          <w:marRight w:val="0"/>
          <w:marTop w:val="0"/>
          <w:marBottom w:val="0"/>
          <w:divBdr>
            <w:top w:val="none" w:sz="0" w:space="0" w:color="auto"/>
            <w:left w:val="none" w:sz="0" w:space="0" w:color="auto"/>
            <w:bottom w:val="none" w:sz="0" w:space="0" w:color="auto"/>
            <w:right w:val="none" w:sz="0" w:space="0" w:color="auto"/>
          </w:divBdr>
        </w:div>
        <w:div w:id="1965768586">
          <w:marLeft w:val="0"/>
          <w:marRight w:val="0"/>
          <w:marTop w:val="0"/>
          <w:marBottom w:val="0"/>
          <w:divBdr>
            <w:top w:val="none" w:sz="0" w:space="0" w:color="auto"/>
            <w:left w:val="none" w:sz="0" w:space="0" w:color="auto"/>
            <w:bottom w:val="none" w:sz="0" w:space="0" w:color="auto"/>
            <w:right w:val="none" w:sz="0" w:space="0" w:color="auto"/>
          </w:divBdr>
        </w:div>
      </w:divsChild>
    </w:div>
    <w:div w:id="898983385">
      <w:bodyDiv w:val="1"/>
      <w:marLeft w:val="0"/>
      <w:marRight w:val="0"/>
      <w:marTop w:val="0"/>
      <w:marBottom w:val="0"/>
      <w:divBdr>
        <w:top w:val="none" w:sz="0" w:space="0" w:color="auto"/>
        <w:left w:val="none" w:sz="0" w:space="0" w:color="auto"/>
        <w:bottom w:val="none" w:sz="0" w:space="0" w:color="auto"/>
        <w:right w:val="none" w:sz="0" w:space="0" w:color="auto"/>
      </w:divBdr>
      <w:divsChild>
        <w:div w:id="1817407680">
          <w:marLeft w:val="0"/>
          <w:marRight w:val="0"/>
          <w:marTop w:val="120"/>
          <w:marBottom w:val="0"/>
          <w:divBdr>
            <w:top w:val="none" w:sz="0" w:space="0" w:color="auto"/>
            <w:left w:val="none" w:sz="0" w:space="0" w:color="auto"/>
            <w:bottom w:val="none" w:sz="0" w:space="0" w:color="auto"/>
            <w:right w:val="none" w:sz="0" w:space="0" w:color="auto"/>
          </w:divBdr>
        </w:div>
        <w:div w:id="316542591">
          <w:marLeft w:val="0"/>
          <w:marRight w:val="0"/>
          <w:marTop w:val="120"/>
          <w:marBottom w:val="0"/>
          <w:divBdr>
            <w:top w:val="none" w:sz="0" w:space="0" w:color="auto"/>
            <w:left w:val="none" w:sz="0" w:space="0" w:color="auto"/>
            <w:bottom w:val="none" w:sz="0" w:space="0" w:color="auto"/>
            <w:right w:val="none" w:sz="0" w:space="0" w:color="auto"/>
          </w:divBdr>
        </w:div>
      </w:divsChild>
    </w:div>
    <w:div w:id="906964413">
      <w:bodyDiv w:val="1"/>
      <w:marLeft w:val="0"/>
      <w:marRight w:val="0"/>
      <w:marTop w:val="0"/>
      <w:marBottom w:val="0"/>
      <w:divBdr>
        <w:top w:val="none" w:sz="0" w:space="0" w:color="auto"/>
        <w:left w:val="none" w:sz="0" w:space="0" w:color="auto"/>
        <w:bottom w:val="none" w:sz="0" w:space="0" w:color="auto"/>
        <w:right w:val="none" w:sz="0" w:space="0" w:color="auto"/>
      </w:divBdr>
    </w:div>
    <w:div w:id="1000473720">
      <w:bodyDiv w:val="1"/>
      <w:marLeft w:val="0"/>
      <w:marRight w:val="0"/>
      <w:marTop w:val="0"/>
      <w:marBottom w:val="0"/>
      <w:divBdr>
        <w:top w:val="none" w:sz="0" w:space="0" w:color="auto"/>
        <w:left w:val="none" w:sz="0" w:space="0" w:color="auto"/>
        <w:bottom w:val="none" w:sz="0" w:space="0" w:color="auto"/>
        <w:right w:val="none" w:sz="0" w:space="0" w:color="auto"/>
      </w:divBdr>
    </w:div>
    <w:div w:id="1026909816">
      <w:bodyDiv w:val="1"/>
      <w:marLeft w:val="0"/>
      <w:marRight w:val="0"/>
      <w:marTop w:val="0"/>
      <w:marBottom w:val="0"/>
      <w:divBdr>
        <w:top w:val="none" w:sz="0" w:space="0" w:color="auto"/>
        <w:left w:val="none" w:sz="0" w:space="0" w:color="auto"/>
        <w:bottom w:val="none" w:sz="0" w:space="0" w:color="auto"/>
        <w:right w:val="none" w:sz="0" w:space="0" w:color="auto"/>
      </w:divBdr>
    </w:div>
    <w:div w:id="1084451691">
      <w:bodyDiv w:val="1"/>
      <w:marLeft w:val="0"/>
      <w:marRight w:val="0"/>
      <w:marTop w:val="0"/>
      <w:marBottom w:val="0"/>
      <w:divBdr>
        <w:top w:val="none" w:sz="0" w:space="0" w:color="auto"/>
        <w:left w:val="none" w:sz="0" w:space="0" w:color="auto"/>
        <w:bottom w:val="none" w:sz="0" w:space="0" w:color="auto"/>
        <w:right w:val="none" w:sz="0" w:space="0" w:color="auto"/>
      </w:divBdr>
    </w:div>
    <w:div w:id="1108813525">
      <w:bodyDiv w:val="1"/>
      <w:marLeft w:val="0"/>
      <w:marRight w:val="0"/>
      <w:marTop w:val="0"/>
      <w:marBottom w:val="0"/>
      <w:divBdr>
        <w:top w:val="none" w:sz="0" w:space="0" w:color="auto"/>
        <w:left w:val="none" w:sz="0" w:space="0" w:color="auto"/>
        <w:bottom w:val="none" w:sz="0" w:space="0" w:color="auto"/>
        <w:right w:val="none" w:sz="0" w:space="0" w:color="auto"/>
      </w:divBdr>
      <w:divsChild>
        <w:div w:id="1805271878">
          <w:marLeft w:val="0"/>
          <w:marRight w:val="0"/>
          <w:marTop w:val="120"/>
          <w:marBottom w:val="0"/>
          <w:divBdr>
            <w:top w:val="none" w:sz="0" w:space="0" w:color="auto"/>
            <w:left w:val="none" w:sz="0" w:space="0" w:color="auto"/>
            <w:bottom w:val="none" w:sz="0" w:space="0" w:color="auto"/>
            <w:right w:val="none" w:sz="0" w:space="0" w:color="auto"/>
          </w:divBdr>
        </w:div>
        <w:div w:id="1673331473">
          <w:marLeft w:val="0"/>
          <w:marRight w:val="0"/>
          <w:marTop w:val="120"/>
          <w:marBottom w:val="0"/>
          <w:divBdr>
            <w:top w:val="none" w:sz="0" w:space="0" w:color="auto"/>
            <w:left w:val="none" w:sz="0" w:space="0" w:color="auto"/>
            <w:bottom w:val="none" w:sz="0" w:space="0" w:color="auto"/>
            <w:right w:val="none" w:sz="0" w:space="0" w:color="auto"/>
          </w:divBdr>
        </w:div>
        <w:div w:id="779497315">
          <w:marLeft w:val="0"/>
          <w:marRight w:val="0"/>
          <w:marTop w:val="120"/>
          <w:marBottom w:val="0"/>
          <w:divBdr>
            <w:top w:val="none" w:sz="0" w:space="0" w:color="auto"/>
            <w:left w:val="none" w:sz="0" w:space="0" w:color="auto"/>
            <w:bottom w:val="none" w:sz="0" w:space="0" w:color="auto"/>
            <w:right w:val="none" w:sz="0" w:space="0" w:color="auto"/>
          </w:divBdr>
        </w:div>
        <w:div w:id="288971261">
          <w:marLeft w:val="0"/>
          <w:marRight w:val="0"/>
          <w:marTop w:val="120"/>
          <w:marBottom w:val="0"/>
          <w:divBdr>
            <w:top w:val="none" w:sz="0" w:space="0" w:color="auto"/>
            <w:left w:val="none" w:sz="0" w:space="0" w:color="auto"/>
            <w:bottom w:val="none" w:sz="0" w:space="0" w:color="auto"/>
            <w:right w:val="none" w:sz="0" w:space="0" w:color="auto"/>
          </w:divBdr>
        </w:div>
        <w:div w:id="1394934109">
          <w:marLeft w:val="0"/>
          <w:marRight w:val="0"/>
          <w:marTop w:val="120"/>
          <w:marBottom w:val="0"/>
          <w:divBdr>
            <w:top w:val="none" w:sz="0" w:space="0" w:color="auto"/>
            <w:left w:val="none" w:sz="0" w:space="0" w:color="auto"/>
            <w:bottom w:val="none" w:sz="0" w:space="0" w:color="auto"/>
            <w:right w:val="none" w:sz="0" w:space="0" w:color="auto"/>
          </w:divBdr>
        </w:div>
      </w:divsChild>
    </w:div>
    <w:div w:id="1227254769">
      <w:bodyDiv w:val="1"/>
      <w:marLeft w:val="0"/>
      <w:marRight w:val="0"/>
      <w:marTop w:val="0"/>
      <w:marBottom w:val="0"/>
      <w:divBdr>
        <w:top w:val="none" w:sz="0" w:space="0" w:color="auto"/>
        <w:left w:val="none" w:sz="0" w:space="0" w:color="auto"/>
        <w:bottom w:val="none" w:sz="0" w:space="0" w:color="auto"/>
        <w:right w:val="none" w:sz="0" w:space="0" w:color="auto"/>
      </w:divBdr>
      <w:divsChild>
        <w:div w:id="1004014982">
          <w:marLeft w:val="0"/>
          <w:marRight w:val="0"/>
          <w:marTop w:val="0"/>
          <w:marBottom w:val="0"/>
          <w:divBdr>
            <w:top w:val="none" w:sz="0" w:space="0" w:color="auto"/>
            <w:left w:val="none" w:sz="0" w:space="0" w:color="auto"/>
            <w:bottom w:val="none" w:sz="0" w:space="0" w:color="auto"/>
            <w:right w:val="none" w:sz="0" w:space="0" w:color="auto"/>
          </w:divBdr>
        </w:div>
      </w:divsChild>
    </w:div>
    <w:div w:id="1280337158">
      <w:bodyDiv w:val="1"/>
      <w:marLeft w:val="0"/>
      <w:marRight w:val="0"/>
      <w:marTop w:val="0"/>
      <w:marBottom w:val="0"/>
      <w:divBdr>
        <w:top w:val="none" w:sz="0" w:space="0" w:color="auto"/>
        <w:left w:val="none" w:sz="0" w:space="0" w:color="auto"/>
        <w:bottom w:val="none" w:sz="0" w:space="0" w:color="auto"/>
        <w:right w:val="none" w:sz="0" w:space="0" w:color="auto"/>
      </w:divBdr>
      <w:divsChild>
        <w:div w:id="1161000841">
          <w:marLeft w:val="0"/>
          <w:marRight w:val="0"/>
          <w:marTop w:val="120"/>
          <w:marBottom w:val="0"/>
          <w:divBdr>
            <w:top w:val="none" w:sz="0" w:space="0" w:color="auto"/>
            <w:left w:val="none" w:sz="0" w:space="0" w:color="auto"/>
            <w:bottom w:val="none" w:sz="0" w:space="0" w:color="auto"/>
            <w:right w:val="none" w:sz="0" w:space="0" w:color="auto"/>
          </w:divBdr>
        </w:div>
        <w:div w:id="2059157043">
          <w:marLeft w:val="0"/>
          <w:marRight w:val="0"/>
          <w:marTop w:val="120"/>
          <w:marBottom w:val="0"/>
          <w:divBdr>
            <w:top w:val="none" w:sz="0" w:space="0" w:color="auto"/>
            <w:left w:val="none" w:sz="0" w:space="0" w:color="auto"/>
            <w:bottom w:val="none" w:sz="0" w:space="0" w:color="auto"/>
            <w:right w:val="none" w:sz="0" w:space="0" w:color="auto"/>
          </w:divBdr>
        </w:div>
        <w:div w:id="1014913873">
          <w:marLeft w:val="0"/>
          <w:marRight w:val="0"/>
          <w:marTop w:val="120"/>
          <w:marBottom w:val="0"/>
          <w:divBdr>
            <w:top w:val="none" w:sz="0" w:space="0" w:color="auto"/>
            <w:left w:val="none" w:sz="0" w:space="0" w:color="auto"/>
            <w:bottom w:val="none" w:sz="0" w:space="0" w:color="auto"/>
            <w:right w:val="none" w:sz="0" w:space="0" w:color="auto"/>
          </w:divBdr>
        </w:div>
        <w:div w:id="1586769009">
          <w:marLeft w:val="0"/>
          <w:marRight w:val="0"/>
          <w:marTop w:val="120"/>
          <w:marBottom w:val="0"/>
          <w:divBdr>
            <w:top w:val="none" w:sz="0" w:space="0" w:color="auto"/>
            <w:left w:val="none" w:sz="0" w:space="0" w:color="auto"/>
            <w:bottom w:val="none" w:sz="0" w:space="0" w:color="auto"/>
            <w:right w:val="none" w:sz="0" w:space="0" w:color="auto"/>
          </w:divBdr>
        </w:div>
        <w:div w:id="220019402">
          <w:marLeft w:val="0"/>
          <w:marRight w:val="0"/>
          <w:marTop w:val="120"/>
          <w:marBottom w:val="0"/>
          <w:divBdr>
            <w:top w:val="none" w:sz="0" w:space="0" w:color="auto"/>
            <w:left w:val="none" w:sz="0" w:space="0" w:color="auto"/>
            <w:bottom w:val="none" w:sz="0" w:space="0" w:color="auto"/>
            <w:right w:val="none" w:sz="0" w:space="0" w:color="auto"/>
          </w:divBdr>
        </w:div>
        <w:div w:id="2120757148">
          <w:marLeft w:val="0"/>
          <w:marRight w:val="0"/>
          <w:marTop w:val="120"/>
          <w:marBottom w:val="0"/>
          <w:divBdr>
            <w:top w:val="none" w:sz="0" w:space="0" w:color="auto"/>
            <w:left w:val="none" w:sz="0" w:space="0" w:color="auto"/>
            <w:bottom w:val="none" w:sz="0" w:space="0" w:color="auto"/>
            <w:right w:val="none" w:sz="0" w:space="0" w:color="auto"/>
          </w:divBdr>
        </w:div>
        <w:div w:id="332419273">
          <w:marLeft w:val="0"/>
          <w:marRight w:val="0"/>
          <w:marTop w:val="120"/>
          <w:marBottom w:val="0"/>
          <w:divBdr>
            <w:top w:val="none" w:sz="0" w:space="0" w:color="auto"/>
            <w:left w:val="none" w:sz="0" w:space="0" w:color="auto"/>
            <w:bottom w:val="none" w:sz="0" w:space="0" w:color="auto"/>
            <w:right w:val="none" w:sz="0" w:space="0" w:color="auto"/>
          </w:divBdr>
        </w:div>
      </w:divsChild>
    </w:div>
    <w:div w:id="1369573480">
      <w:bodyDiv w:val="1"/>
      <w:marLeft w:val="0"/>
      <w:marRight w:val="0"/>
      <w:marTop w:val="0"/>
      <w:marBottom w:val="0"/>
      <w:divBdr>
        <w:top w:val="none" w:sz="0" w:space="0" w:color="auto"/>
        <w:left w:val="none" w:sz="0" w:space="0" w:color="auto"/>
        <w:bottom w:val="none" w:sz="0" w:space="0" w:color="auto"/>
        <w:right w:val="none" w:sz="0" w:space="0" w:color="auto"/>
      </w:divBdr>
    </w:div>
    <w:div w:id="1560625370">
      <w:bodyDiv w:val="1"/>
      <w:marLeft w:val="0"/>
      <w:marRight w:val="0"/>
      <w:marTop w:val="0"/>
      <w:marBottom w:val="0"/>
      <w:divBdr>
        <w:top w:val="none" w:sz="0" w:space="0" w:color="auto"/>
        <w:left w:val="none" w:sz="0" w:space="0" w:color="auto"/>
        <w:bottom w:val="none" w:sz="0" w:space="0" w:color="auto"/>
        <w:right w:val="none" w:sz="0" w:space="0" w:color="auto"/>
      </w:divBdr>
    </w:div>
    <w:div w:id="1596285038">
      <w:bodyDiv w:val="1"/>
      <w:marLeft w:val="0"/>
      <w:marRight w:val="0"/>
      <w:marTop w:val="0"/>
      <w:marBottom w:val="0"/>
      <w:divBdr>
        <w:top w:val="none" w:sz="0" w:space="0" w:color="auto"/>
        <w:left w:val="none" w:sz="0" w:space="0" w:color="auto"/>
        <w:bottom w:val="none" w:sz="0" w:space="0" w:color="auto"/>
        <w:right w:val="none" w:sz="0" w:space="0" w:color="auto"/>
      </w:divBdr>
    </w:div>
    <w:div w:id="1608780136">
      <w:bodyDiv w:val="1"/>
      <w:marLeft w:val="0"/>
      <w:marRight w:val="0"/>
      <w:marTop w:val="0"/>
      <w:marBottom w:val="0"/>
      <w:divBdr>
        <w:top w:val="none" w:sz="0" w:space="0" w:color="auto"/>
        <w:left w:val="none" w:sz="0" w:space="0" w:color="auto"/>
        <w:bottom w:val="none" w:sz="0" w:space="0" w:color="auto"/>
        <w:right w:val="none" w:sz="0" w:space="0" w:color="auto"/>
      </w:divBdr>
    </w:div>
    <w:div w:id="1679693185">
      <w:bodyDiv w:val="1"/>
      <w:marLeft w:val="0"/>
      <w:marRight w:val="0"/>
      <w:marTop w:val="0"/>
      <w:marBottom w:val="0"/>
      <w:divBdr>
        <w:top w:val="none" w:sz="0" w:space="0" w:color="auto"/>
        <w:left w:val="none" w:sz="0" w:space="0" w:color="auto"/>
        <w:bottom w:val="none" w:sz="0" w:space="0" w:color="auto"/>
        <w:right w:val="none" w:sz="0" w:space="0" w:color="auto"/>
      </w:divBdr>
      <w:divsChild>
        <w:div w:id="1343245515">
          <w:marLeft w:val="0"/>
          <w:marRight w:val="0"/>
          <w:marTop w:val="120"/>
          <w:marBottom w:val="0"/>
          <w:divBdr>
            <w:top w:val="none" w:sz="0" w:space="0" w:color="auto"/>
            <w:left w:val="none" w:sz="0" w:space="0" w:color="auto"/>
            <w:bottom w:val="none" w:sz="0" w:space="0" w:color="auto"/>
            <w:right w:val="none" w:sz="0" w:space="0" w:color="auto"/>
          </w:divBdr>
        </w:div>
        <w:div w:id="586231757">
          <w:marLeft w:val="0"/>
          <w:marRight w:val="0"/>
          <w:marTop w:val="120"/>
          <w:marBottom w:val="0"/>
          <w:divBdr>
            <w:top w:val="none" w:sz="0" w:space="0" w:color="auto"/>
            <w:left w:val="none" w:sz="0" w:space="0" w:color="auto"/>
            <w:bottom w:val="none" w:sz="0" w:space="0" w:color="auto"/>
            <w:right w:val="none" w:sz="0" w:space="0" w:color="auto"/>
          </w:divBdr>
        </w:div>
      </w:divsChild>
    </w:div>
    <w:div w:id="1732996379">
      <w:bodyDiv w:val="1"/>
      <w:marLeft w:val="0"/>
      <w:marRight w:val="0"/>
      <w:marTop w:val="0"/>
      <w:marBottom w:val="0"/>
      <w:divBdr>
        <w:top w:val="none" w:sz="0" w:space="0" w:color="auto"/>
        <w:left w:val="none" w:sz="0" w:space="0" w:color="auto"/>
        <w:bottom w:val="none" w:sz="0" w:space="0" w:color="auto"/>
        <w:right w:val="none" w:sz="0" w:space="0" w:color="auto"/>
      </w:divBdr>
      <w:divsChild>
        <w:div w:id="1493374841">
          <w:marLeft w:val="0"/>
          <w:marRight w:val="0"/>
          <w:marTop w:val="120"/>
          <w:marBottom w:val="0"/>
          <w:divBdr>
            <w:top w:val="none" w:sz="0" w:space="0" w:color="auto"/>
            <w:left w:val="none" w:sz="0" w:space="0" w:color="auto"/>
            <w:bottom w:val="none" w:sz="0" w:space="0" w:color="auto"/>
            <w:right w:val="none" w:sz="0" w:space="0" w:color="auto"/>
          </w:divBdr>
        </w:div>
        <w:div w:id="2092002788">
          <w:marLeft w:val="0"/>
          <w:marRight w:val="0"/>
          <w:marTop w:val="120"/>
          <w:marBottom w:val="0"/>
          <w:divBdr>
            <w:top w:val="none" w:sz="0" w:space="0" w:color="auto"/>
            <w:left w:val="none" w:sz="0" w:space="0" w:color="auto"/>
            <w:bottom w:val="none" w:sz="0" w:space="0" w:color="auto"/>
            <w:right w:val="none" w:sz="0" w:space="0" w:color="auto"/>
          </w:divBdr>
        </w:div>
      </w:divsChild>
    </w:div>
    <w:div w:id="1757238908">
      <w:bodyDiv w:val="1"/>
      <w:marLeft w:val="0"/>
      <w:marRight w:val="0"/>
      <w:marTop w:val="0"/>
      <w:marBottom w:val="0"/>
      <w:divBdr>
        <w:top w:val="none" w:sz="0" w:space="0" w:color="auto"/>
        <w:left w:val="none" w:sz="0" w:space="0" w:color="auto"/>
        <w:bottom w:val="none" w:sz="0" w:space="0" w:color="auto"/>
        <w:right w:val="none" w:sz="0" w:space="0" w:color="auto"/>
      </w:divBdr>
    </w:div>
    <w:div w:id="17573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77E39E0D9DAC03B90DBA199286C7DFA723B0A92CB07EECD4B3C61B506B3DC8863DE9C2478B469EBEf9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A77E39E0D9DAC03B90DBA199286C7DFA723B0A92CB07EECD4B3C61B506B3DC8863DE9C2478B469EBEf9F"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0FE439A-F638-49C3-95CE-0783302E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средняя школа № 476 Колпинского района Санкт-Петербурга</vt:lpstr>
    </vt:vector>
  </TitlesOfParts>
  <Company/>
  <LinksUpToDate>false</LinksUpToDate>
  <CharactersWithSpaces>7937</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средняя школа № 476 Колпинского района Санкт-Петербурга</dc:title>
  <dc:creator>KRV</dc:creator>
  <cp:lastModifiedBy>User</cp:lastModifiedBy>
  <cp:revision>2</cp:revision>
  <cp:lastPrinted>2016-04-29T16:33:00Z</cp:lastPrinted>
  <dcterms:created xsi:type="dcterms:W3CDTF">2021-01-20T19:19:00Z</dcterms:created>
  <dcterms:modified xsi:type="dcterms:W3CDTF">2021-01-20T19:19:00Z</dcterms:modified>
</cp:coreProperties>
</file>